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8D6B3" w14:textId="68526051" w:rsidR="0026438A" w:rsidRDefault="00190C36" w:rsidP="00190C36">
      <w:pPr>
        <w:pStyle w:val="NoSpacing"/>
        <w:spacing w:line="360" w:lineRule="auto"/>
        <w:rPr>
          <w:rFonts w:ascii="Palatino Linotype" w:hAnsi="Palatino Linotype"/>
        </w:rPr>
      </w:pPr>
      <w:r>
        <w:rPr>
          <w:rFonts w:ascii="Palatino Linotype" w:hAnsi="Palatino Linotype"/>
          <w:noProof/>
        </w:rPr>
        <w:drawing>
          <wp:anchor distT="0" distB="0" distL="114300" distR="114300" simplePos="0" relativeHeight="251658240" behindDoc="0" locked="0" layoutInCell="1" allowOverlap="1" wp14:anchorId="77145B4C" wp14:editId="3F0647A5">
            <wp:simplePos x="0" y="0"/>
            <wp:positionH relativeFrom="column">
              <wp:posOffset>-1066801</wp:posOffset>
            </wp:positionH>
            <wp:positionV relativeFrom="paragraph">
              <wp:posOffset>-1733550</wp:posOffset>
            </wp:positionV>
            <wp:extent cx="7800975" cy="12115800"/>
            <wp:effectExtent l="0" t="0" r="9525" b="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guidelines Envelope 11.jpg"/>
                    <pic:cNvPicPr/>
                  </pic:nvPicPr>
                  <pic:blipFill rotWithShape="1">
                    <a:blip r:embed="rId9">
                      <a:extLst>
                        <a:ext uri="{28A0092B-C50C-407E-A947-70E740481C1C}">
                          <a14:useLocalDpi xmlns:a14="http://schemas.microsoft.com/office/drawing/2010/main" val="0"/>
                        </a:ext>
                      </a:extLst>
                    </a:blip>
                    <a:srcRect l="1995"/>
                    <a:stretch/>
                  </pic:blipFill>
                  <pic:spPr bwMode="auto">
                    <a:xfrm>
                      <a:off x="0" y="0"/>
                      <a:ext cx="7799909" cy="121141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6438A">
        <w:rPr>
          <w:rFonts w:ascii="Palatino Linotype" w:hAnsi="Palatino Linotype"/>
        </w:rPr>
        <w:br w:type="page"/>
      </w:r>
    </w:p>
    <w:p w14:paraId="1DECE9E8" w14:textId="77777777" w:rsidR="00CF181C" w:rsidRDefault="00CF181C" w:rsidP="00E51F21">
      <w:pPr>
        <w:pStyle w:val="NoSpacing"/>
        <w:rPr>
          <w:rFonts w:ascii="Palatino Linotype" w:hAnsi="Palatino Linotype"/>
          <w:i/>
          <w:iCs/>
          <w:u w:val="single"/>
        </w:rPr>
      </w:pPr>
    </w:p>
    <w:p w14:paraId="7C9DFCDC" w14:textId="77777777" w:rsidR="00E51F21" w:rsidRPr="006B5ACD" w:rsidRDefault="00E51F21" w:rsidP="00E51F21">
      <w:pPr>
        <w:pStyle w:val="NoSpacing"/>
        <w:rPr>
          <w:rFonts w:ascii="Palatino Linotype" w:hAnsi="Palatino Linotype"/>
        </w:rPr>
      </w:pPr>
      <w:r>
        <w:rPr>
          <w:rFonts w:ascii="Palatino Linotype" w:hAnsi="Palatino Linotype"/>
          <w:i/>
          <w:iCs/>
          <w:u w:val="single"/>
        </w:rPr>
        <w:t>Introduction:</w:t>
      </w:r>
    </w:p>
    <w:p w14:paraId="53FA6BEC" w14:textId="77777777" w:rsidR="00E51F21" w:rsidRPr="006B5ACD" w:rsidRDefault="00E51F21" w:rsidP="00E51F21">
      <w:pPr>
        <w:jc w:val="both"/>
        <w:rPr>
          <w:rFonts w:ascii="Palatino Linotype" w:hAnsi="Palatino Linotype"/>
          <w:i/>
          <w:iCs/>
        </w:rPr>
      </w:pPr>
    </w:p>
    <w:p w14:paraId="490B2975" w14:textId="77777777" w:rsidR="00E51F21" w:rsidRPr="006B5ACD" w:rsidRDefault="00E51F21" w:rsidP="00E51F21">
      <w:pPr>
        <w:jc w:val="both"/>
        <w:rPr>
          <w:rFonts w:ascii="Palatino Linotype" w:hAnsi="Palatino Linotype" w:cstheme="majorBidi"/>
          <w:i/>
          <w:iCs/>
        </w:rPr>
      </w:pPr>
    </w:p>
    <w:p w14:paraId="4C42367C" w14:textId="77777777" w:rsidR="00E51F21" w:rsidRPr="006B5ACD" w:rsidRDefault="00E51F21" w:rsidP="00E51F21">
      <w:pPr>
        <w:jc w:val="both"/>
        <w:rPr>
          <w:rFonts w:ascii="Palatino Linotype" w:hAnsi="Palatino Linotype" w:cstheme="majorBidi"/>
          <w:i/>
          <w:iCs/>
        </w:rPr>
      </w:pPr>
      <w:r w:rsidRPr="006B5ACD">
        <w:rPr>
          <w:rFonts w:ascii="Palatino Linotype" w:hAnsi="Palatino Linotype" w:cstheme="majorBidi"/>
          <w:i/>
          <w:iCs/>
        </w:rPr>
        <w:t xml:space="preserve">The National Energy Efficiency and Renewable Energy Action (NEEREA) is a national financing mechanism dedicated to the financing of loans in energy efficiency, renewable energy, and green buildings. NEEREA is a joint initiative between the Central Bank of Lebanon (BDL) and the Ministry of Energy and Water (MEW). NEEREA receives the technical support of the United Nations Development Program (UNDP) through funding by the Global Environment Facility (GEF). </w:t>
      </w:r>
    </w:p>
    <w:p w14:paraId="233109BE" w14:textId="77777777" w:rsidR="00E51F21" w:rsidRDefault="00E51F21" w:rsidP="00E51F21">
      <w:pPr>
        <w:jc w:val="both"/>
        <w:rPr>
          <w:rFonts w:ascii="Palatino Linotype" w:hAnsi="Palatino Linotype" w:cstheme="majorBidi"/>
        </w:rPr>
      </w:pPr>
    </w:p>
    <w:p w14:paraId="2B4F7792" w14:textId="77777777" w:rsidR="00E51F21" w:rsidRPr="006B5ACD" w:rsidRDefault="00E51F21" w:rsidP="00E51F21">
      <w:pPr>
        <w:jc w:val="both"/>
        <w:rPr>
          <w:rFonts w:ascii="Palatino Linotype" w:hAnsi="Palatino Linotype" w:cstheme="majorBidi"/>
        </w:rPr>
      </w:pPr>
    </w:p>
    <w:p w14:paraId="22AAE2B3" w14:textId="77777777" w:rsidR="008A5195" w:rsidRDefault="00E51F21" w:rsidP="00E51F21">
      <w:pPr>
        <w:rPr>
          <w:rFonts w:ascii="Palatino Linotype" w:hAnsi="Palatino Linotype"/>
          <w:i/>
          <w:iCs/>
          <w:u w:val="single"/>
        </w:rPr>
      </w:pPr>
      <w:r w:rsidRPr="006B5ACD">
        <w:rPr>
          <w:rFonts w:ascii="Palatino Linotype" w:hAnsi="Palatino Linotype" w:cstheme="majorBidi"/>
          <w:i/>
          <w:iCs/>
        </w:rPr>
        <w:t xml:space="preserve">The Technical Support Unit to the Central Bank of Lebanon (BDL) at LCEC is dedicated to offer BDL technical assistance to evaluate the eligibility of submitted loans to benefit from the EU-funded subsidy. This task is financed by the European Union (EU). </w:t>
      </w:r>
      <w:r w:rsidR="008A5195">
        <w:rPr>
          <w:rFonts w:ascii="Palatino Linotype" w:hAnsi="Palatino Linotype"/>
          <w:i/>
          <w:iCs/>
          <w:u w:val="single"/>
        </w:rPr>
        <w:br w:type="page"/>
      </w:r>
    </w:p>
    <w:p w14:paraId="10C7AB85" w14:textId="77777777" w:rsidR="008A5195" w:rsidRDefault="008A5195">
      <w:pPr>
        <w:rPr>
          <w:rFonts w:ascii="Palatino Linotype" w:eastAsiaTheme="minorEastAsia" w:hAnsi="Palatino Linotype"/>
          <w:i/>
          <w:iCs/>
          <w:u w:val="single"/>
        </w:rPr>
      </w:pPr>
    </w:p>
    <w:p w14:paraId="570BD386" w14:textId="77777777" w:rsidR="001C5F5C" w:rsidRPr="00233FBA" w:rsidRDefault="001C5F5C" w:rsidP="001C5F5C">
      <w:pPr>
        <w:pStyle w:val="NoSpacing"/>
        <w:rPr>
          <w:rFonts w:ascii="Palatino Linotype" w:hAnsi="Palatino Linotype"/>
        </w:rPr>
      </w:pPr>
      <w:r w:rsidRPr="003778AD">
        <w:rPr>
          <w:rFonts w:ascii="Palatino Linotype" w:hAnsi="Palatino Linotype"/>
          <w:i/>
          <w:iCs/>
          <w:u w:val="single"/>
        </w:rPr>
        <w:t>Important Notes:</w:t>
      </w:r>
    </w:p>
    <w:p w14:paraId="7BBE9D15" w14:textId="77777777" w:rsidR="001C5F5C" w:rsidRPr="003778AD" w:rsidRDefault="001C5F5C" w:rsidP="001C5F5C">
      <w:pPr>
        <w:spacing w:after="0" w:line="240" w:lineRule="auto"/>
        <w:jc w:val="both"/>
        <w:rPr>
          <w:rFonts w:ascii="Palatino Linotype" w:hAnsi="Palatino Linotype"/>
          <w:i/>
          <w:iCs/>
        </w:rPr>
      </w:pPr>
    </w:p>
    <w:p w14:paraId="5A9D33ED" w14:textId="77777777" w:rsidR="001C5F5C" w:rsidRPr="003F6457" w:rsidRDefault="001C5F5C" w:rsidP="004641D0">
      <w:pPr>
        <w:pStyle w:val="ListParagraph"/>
        <w:numPr>
          <w:ilvl w:val="0"/>
          <w:numId w:val="1"/>
        </w:numPr>
        <w:spacing w:after="0" w:line="240" w:lineRule="auto"/>
        <w:jc w:val="both"/>
        <w:rPr>
          <w:rFonts w:ascii="Palatino Linotype" w:hAnsi="Palatino Linotype"/>
          <w:b/>
          <w:bCs/>
          <w:i/>
          <w:iCs/>
        </w:rPr>
      </w:pPr>
      <w:r w:rsidRPr="003F6457">
        <w:rPr>
          <w:rFonts w:ascii="Palatino Linotype" w:hAnsi="Palatino Linotype"/>
          <w:b/>
          <w:bCs/>
          <w:i/>
          <w:iCs/>
        </w:rPr>
        <w:t>All sentences written in italic format in this template are for instructi</w:t>
      </w:r>
      <w:r w:rsidR="007D7C4F">
        <w:rPr>
          <w:rFonts w:ascii="Palatino Linotype" w:hAnsi="Palatino Linotype"/>
          <w:b/>
          <w:bCs/>
          <w:i/>
          <w:iCs/>
        </w:rPr>
        <w:t>onal</w:t>
      </w:r>
      <w:r w:rsidRPr="003F6457">
        <w:rPr>
          <w:rFonts w:ascii="Palatino Linotype" w:hAnsi="Palatino Linotype"/>
          <w:b/>
          <w:bCs/>
          <w:i/>
          <w:iCs/>
        </w:rPr>
        <w:t xml:space="preserve"> purposes only. These sentences should be removed from the project proposal.</w:t>
      </w:r>
    </w:p>
    <w:p w14:paraId="5BDDEA55" w14:textId="77777777" w:rsidR="001C5F5C" w:rsidRPr="003778AD" w:rsidRDefault="001C5F5C" w:rsidP="003F6457">
      <w:pPr>
        <w:spacing w:after="0" w:line="240" w:lineRule="auto"/>
        <w:jc w:val="both"/>
        <w:rPr>
          <w:rFonts w:ascii="Palatino Linotype" w:hAnsi="Palatino Linotype"/>
          <w:i/>
          <w:iCs/>
        </w:rPr>
      </w:pPr>
    </w:p>
    <w:p w14:paraId="6B73938C" w14:textId="77777777" w:rsidR="003F6457" w:rsidRDefault="001C5F5C" w:rsidP="004641D0">
      <w:pPr>
        <w:pStyle w:val="ListParagraph"/>
        <w:numPr>
          <w:ilvl w:val="0"/>
          <w:numId w:val="1"/>
        </w:numPr>
        <w:spacing w:after="0" w:line="240" w:lineRule="auto"/>
        <w:jc w:val="both"/>
        <w:rPr>
          <w:rFonts w:ascii="Palatino Linotype" w:hAnsi="Palatino Linotype"/>
          <w:i/>
          <w:iCs/>
        </w:rPr>
      </w:pPr>
      <w:r w:rsidRPr="003F6457">
        <w:rPr>
          <w:rFonts w:ascii="Palatino Linotype" w:hAnsi="Palatino Linotype"/>
          <w:i/>
          <w:iCs/>
        </w:rPr>
        <w:t xml:space="preserve">This project proposal </w:t>
      </w:r>
      <w:r w:rsidR="003961F1">
        <w:rPr>
          <w:rFonts w:ascii="Palatino Linotype" w:hAnsi="Palatino Linotype"/>
          <w:i/>
          <w:iCs/>
        </w:rPr>
        <w:t>guideline</w:t>
      </w:r>
      <w:r w:rsidRPr="003F6457">
        <w:rPr>
          <w:rFonts w:ascii="Palatino Linotype" w:hAnsi="Palatino Linotype"/>
          <w:i/>
          <w:iCs/>
        </w:rPr>
        <w:t xml:space="preserve"> is designed to help potential beneficiaries, consultants, and contractors in preparing comprehensive technical reports and proposals about </w:t>
      </w:r>
      <w:r w:rsidR="003961F1">
        <w:rPr>
          <w:rFonts w:ascii="Palatino Linotype" w:hAnsi="Palatino Linotype"/>
          <w:i/>
          <w:iCs/>
        </w:rPr>
        <w:t>Non-Certified High Energy Performance Building</w:t>
      </w:r>
    </w:p>
    <w:p w14:paraId="4BF04570" w14:textId="77777777" w:rsidR="003F6457" w:rsidRPr="003F6457" w:rsidRDefault="003F6457" w:rsidP="003F6457">
      <w:pPr>
        <w:pStyle w:val="ListParagraph"/>
        <w:rPr>
          <w:rFonts w:ascii="Palatino Linotype" w:hAnsi="Palatino Linotype"/>
          <w:i/>
          <w:iCs/>
        </w:rPr>
      </w:pPr>
    </w:p>
    <w:p w14:paraId="5BA4C2F6" w14:textId="77777777" w:rsidR="003F6457" w:rsidRPr="003F6457" w:rsidRDefault="003F6457" w:rsidP="004641D0">
      <w:pPr>
        <w:pStyle w:val="ListParagraph"/>
        <w:numPr>
          <w:ilvl w:val="0"/>
          <w:numId w:val="1"/>
        </w:numPr>
        <w:spacing w:after="0" w:line="240" w:lineRule="auto"/>
        <w:jc w:val="both"/>
        <w:rPr>
          <w:rFonts w:ascii="Palatino Linotype" w:hAnsi="Palatino Linotype"/>
          <w:i/>
          <w:iCs/>
        </w:rPr>
      </w:pPr>
      <w:r>
        <w:rPr>
          <w:rFonts w:ascii="Palatino Linotype" w:hAnsi="Palatino Linotype"/>
          <w:i/>
          <w:iCs/>
        </w:rPr>
        <w:t xml:space="preserve">For certified buildings, the Red Template </w:t>
      </w:r>
      <w:r w:rsidRPr="003778AD">
        <w:rPr>
          <w:rFonts w:ascii="Palatino Linotype" w:hAnsi="Palatino Linotype"/>
          <w:i/>
          <w:iCs/>
        </w:rPr>
        <w:t>about energy efficiency and renewable energy</w:t>
      </w:r>
      <w:r>
        <w:rPr>
          <w:rFonts w:ascii="Palatino Linotype" w:hAnsi="Palatino Linotype"/>
          <w:i/>
          <w:iCs/>
        </w:rPr>
        <w:t xml:space="preserve"> projects implementation in a New Certified Facility is the reference for project proposal.</w:t>
      </w:r>
    </w:p>
    <w:p w14:paraId="5AD83913" w14:textId="77777777" w:rsidR="001C5F5C" w:rsidRPr="003778AD" w:rsidRDefault="001C5F5C" w:rsidP="003F6457">
      <w:pPr>
        <w:spacing w:after="0" w:line="240" w:lineRule="auto"/>
        <w:jc w:val="both"/>
        <w:rPr>
          <w:rFonts w:ascii="Palatino Linotype" w:hAnsi="Palatino Linotype"/>
          <w:i/>
          <w:iCs/>
        </w:rPr>
      </w:pPr>
    </w:p>
    <w:p w14:paraId="34126259" w14:textId="77777777" w:rsidR="001C5F5C" w:rsidRPr="003F6457" w:rsidRDefault="001C5F5C" w:rsidP="004641D0">
      <w:pPr>
        <w:pStyle w:val="ListParagraph"/>
        <w:numPr>
          <w:ilvl w:val="0"/>
          <w:numId w:val="1"/>
        </w:numPr>
        <w:spacing w:after="0" w:line="240" w:lineRule="auto"/>
        <w:jc w:val="both"/>
        <w:rPr>
          <w:rFonts w:ascii="Palatino Linotype" w:hAnsi="Palatino Linotype"/>
          <w:i/>
          <w:iCs/>
        </w:rPr>
      </w:pPr>
      <w:r w:rsidRPr="003F6457">
        <w:rPr>
          <w:rFonts w:ascii="Palatino Linotype" w:hAnsi="Palatino Linotype"/>
          <w:i/>
          <w:iCs/>
        </w:rPr>
        <w:t>This project proposal template is a mandatory requirement towards facilitating the green loan application process through the national financing mechanism NEEREA.</w:t>
      </w:r>
    </w:p>
    <w:p w14:paraId="4053BF02" w14:textId="77777777" w:rsidR="001C5F5C" w:rsidRPr="003778AD" w:rsidRDefault="001C5F5C" w:rsidP="003F6457">
      <w:pPr>
        <w:spacing w:after="0" w:line="240" w:lineRule="auto"/>
        <w:jc w:val="both"/>
        <w:rPr>
          <w:rFonts w:ascii="Palatino Linotype" w:hAnsi="Palatino Linotype"/>
          <w:i/>
          <w:iCs/>
        </w:rPr>
      </w:pPr>
    </w:p>
    <w:p w14:paraId="67D37EEC" w14:textId="77777777" w:rsidR="001C5F5C" w:rsidRPr="003F6457" w:rsidRDefault="001C5F5C" w:rsidP="004641D0">
      <w:pPr>
        <w:pStyle w:val="ListParagraph"/>
        <w:numPr>
          <w:ilvl w:val="0"/>
          <w:numId w:val="1"/>
        </w:numPr>
        <w:spacing w:after="0" w:line="240" w:lineRule="auto"/>
        <w:jc w:val="both"/>
        <w:rPr>
          <w:rFonts w:ascii="Palatino Linotype" w:hAnsi="Palatino Linotype"/>
          <w:i/>
          <w:iCs/>
        </w:rPr>
      </w:pPr>
      <w:r w:rsidRPr="003F6457">
        <w:rPr>
          <w:rFonts w:ascii="Palatino Linotype" w:hAnsi="Palatino Linotype"/>
          <w:i/>
          <w:iCs/>
        </w:rPr>
        <w:t xml:space="preserve">This project proposal template is prepared by the Lebanese Center for Energy Conservation- Technical Support Unit to the </w:t>
      </w:r>
      <w:bookmarkStart w:id="0" w:name="_GoBack"/>
      <w:bookmarkEnd w:id="0"/>
      <w:r w:rsidRPr="003F6457">
        <w:rPr>
          <w:rFonts w:ascii="Palatino Linotype" w:hAnsi="Palatino Linotype"/>
          <w:i/>
          <w:iCs/>
        </w:rPr>
        <w:t>Central Bank of Lebanon, and is available for public use.</w:t>
      </w:r>
    </w:p>
    <w:p w14:paraId="37B923B6" w14:textId="77777777" w:rsidR="001C5F5C" w:rsidRDefault="001C5F5C" w:rsidP="003F6457">
      <w:pPr>
        <w:spacing w:after="0" w:line="240" w:lineRule="auto"/>
        <w:jc w:val="both"/>
        <w:rPr>
          <w:rFonts w:ascii="Palatino Linotype" w:hAnsi="Palatino Linotype"/>
          <w:i/>
          <w:iCs/>
        </w:rPr>
      </w:pPr>
    </w:p>
    <w:p w14:paraId="549BE03F" w14:textId="77777777" w:rsidR="001C5F5C" w:rsidRDefault="001C5F5C" w:rsidP="004641D0">
      <w:pPr>
        <w:pStyle w:val="ListParagraph"/>
        <w:numPr>
          <w:ilvl w:val="0"/>
          <w:numId w:val="1"/>
        </w:numPr>
        <w:spacing w:after="0" w:line="240" w:lineRule="auto"/>
        <w:jc w:val="both"/>
        <w:rPr>
          <w:rFonts w:ascii="Palatino Linotype" w:hAnsi="Palatino Linotype"/>
          <w:i/>
          <w:iCs/>
        </w:rPr>
      </w:pPr>
      <w:r w:rsidRPr="003F6457">
        <w:rPr>
          <w:rFonts w:ascii="Palatino Linotype" w:hAnsi="Palatino Linotype"/>
          <w:i/>
          <w:iCs/>
        </w:rPr>
        <w:t xml:space="preserve">The Technical Support Unit to the Central Bank of Lebanon at the Lebanese Center for Energy Conservation (LCEC) is supported by the European Union (EU). </w:t>
      </w:r>
    </w:p>
    <w:p w14:paraId="7AF6B6A3" w14:textId="77777777" w:rsidR="003961F1" w:rsidRPr="003961F1" w:rsidRDefault="003961F1" w:rsidP="003961F1">
      <w:pPr>
        <w:pStyle w:val="ListParagraph"/>
        <w:rPr>
          <w:rFonts w:ascii="Palatino Linotype" w:hAnsi="Palatino Linotype"/>
          <w:i/>
          <w:iCs/>
        </w:rPr>
      </w:pPr>
    </w:p>
    <w:p w14:paraId="65C97EAD" w14:textId="77777777" w:rsidR="003961F1" w:rsidRPr="003F6457" w:rsidRDefault="003961F1" w:rsidP="004641D0">
      <w:pPr>
        <w:pStyle w:val="ListParagraph"/>
        <w:numPr>
          <w:ilvl w:val="0"/>
          <w:numId w:val="1"/>
        </w:numPr>
        <w:spacing w:after="0" w:line="240" w:lineRule="auto"/>
        <w:jc w:val="both"/>
        <w:rPr>
          <w:rFonts w:ascii="Palatino Linotype" w:hAnsi="Palatino Linotype"/>
          <w:i/>
          <w:iCs/>
        </w:rPr>
      </w:pPr>
      <w:r>
        <w:rPr>
          <w:rFonts w:ascii="Palatino Linotype" w:hAnsi="Palatino Linotype"/>
          <w:i/>
          <w:iCs/>
        </w:rPr>
        <w:t>This guideline will be updated constantly, kindly always refer to the latest version.</w:t>
      </w:r>
    </w:p>
    <w:p w14:paraId="7E0DAF9A" w14:textId="77777777" w:rsidR="001C5F5C" w:rsidRPr="003778AD" w:rsidRDefault="001C5F5C" w:rsidP="003F6457">
      <w:pPr>
        <w:spacing w:after="0" w:line="240" w:lineRule="auto"/>
        <w:jc w:val="both"/>
        <w:rPr>
          <w:rFonts w:ascii="Palatino Linotype" w:hAnsi="Palatino Linotype"/>
          <w:i/>
          <w:iCs/>
        </w:rPr>
      </w:pPr>
    </w:p>
    <w:p w14:paraId="6E169157" w14:textId="7AA1F37B" w:rsidR="001C5F5C" w:rsidRPr="003F6457" w:rsidRDefault="001C5F5C" w:rsidP="004641D0">
      <w:pPr>
        <w:pStyle w:val="ListParagraph"/>
        <w:numPr>
          <w:ilvl w:val="0"/>
          <w:numId w:val="1"/>
        </w:numPr>
        <w:spacing w:after="0" w:line="240" w:lineRule="auto"/>
        <w:jc w:val="both"/>
        <w:rPr>
          <w:rFonts w:ascii="Palatino Linotype" w:hAnsi="Palatino Linotype"/>
          <w:i/>
          <w:iCs/>
        </w:rPr>
      </w:pPr>
      <w:r w:rsidRPr="003F6457">
        <w:rPr>
          <w:rFonts w:ascii="Palatino Linotype" w:hAnsi="Palatino Linotype"/>
          <w:i/>
          <w:iCs/>
        </w:rPr>
        <w:t xml:space="preserve">For questions, clarifications, or suggestions, please contact the LCEC: 01-569101 or by email: </w:t>
      </w:r>
      <w:hyperlink r:id="rId10" w:history="1">
        <w:r w:rsidR="00AE0438" w:rsidRPr="00ED0076">
          <w:rPr>
            <w:rStyle w:val="Hyperlink"/>
            <w:rFonts w:ascii="Palatino Linotype" w:hAnsi="Palatino Linotype"/>
            <w:i/>
            <w:iCs/>
          </w:rPr>
          <w:t>energy@lcec.org.lb</w:t>
        </w:r>
      </w:hyperlink>
    </w:p>
    <w:p w14:paraId="72D2B41C" w14:textId="77777777" w:rsidR="00F71FCD" w:rsidRDefault="00F71FCD" w:rsidP="00D635F6">
      <w:pPr>
        <w:pStyle w:val="ListParagraph"/>
        <w:ind w:left="360"/>
        <w:rPr>
          <w:rFonts w:ascii="Palatino Linotype" w:hAnsi="Palatino Linotype"/>
          <w:i/>
          <w:iCs/>
        </w:rPr>
      </w:pPr>
    </w:p>
    <w:p w14:paraId="1854799B" w14:textId="77777777" w:rsidR="00F71FCD" w:rsidRPr="007C2A2C" w:rsidRDefault="00F71FCD" w:rsidP="00F71FCD">
      <w:pPr>
        <w:jc w:val="center"/>
        <w:rPr>
          <w:rFonts w:ascii="Palatino Linotype" w:hAnsi="Palatino Linotype"/>
        </w:rPr>
      </w:pPr>
    </w:p>
    <w:tbl>
      <w:tblPr>
        <w:tblW w:w="0" w:type="auto"/>
        <w:tblBorders>
          <w:top w:val="double" w:sz="12" w:space="0" w:color="00863D"/>
          <w:bottom w:val="double" w:sz="12" w:space="0" w:color="00863D"/>
        </w:tblBorders>
        <w:tblLook w:val="04A0" w:firstRow="1" w:lastRow="0" w:firstColumn="1" w:lastColumn="0" w:noHBand="0" w:noVBand="1"/>
      </w:tblPr>
      <w:tblGrid>
        <w:gridCol w:w="9236"/>
      </w:tblGrid>
      <w:tr w:rsidR="00F71FCD" w:rsidRPr="007C2A2C" w14:paraId="0B47881C" w14:textId="77777777" w:rsidTr="0002308E">
        <w:tc>
          <w:tcPr>
            <w:tcW w:w="9245" w:type="dxa"/>
          </w:tcPr>
          <w:p w14:paraId="7BC9E448" w14:textId="77777777" w:rsidR="00F71FCD" w:rsidRPr="00CE08AC" w:rsidRDefault="00F71FCD" w:rsidP="00F71FCD">
            <w:pPr>
              <w:spacing w:before="240" w:after="240"/>
              <w:jc w:val="both"/>
              <w:rPr>
                <w:rFonts w:ascii="Palatino Linotype" w:hAnsi="Palatino Linotype"/>
                <w:b/>
                <w:bCs/>
                <w:i/>
                <w:iCs/>
                <w:sz w:val="26"/>
                <w:szCs w:val="26"/>
              </w:rPr>
            </w:pPr>
            <w:r w:rsidRPr="00CE08AC">
              <w:rPr>
                <w:rFonts w:ascii="Palatino Linotype" w:hAnsi="Palatino Linotype"/>
                <w:b/>
                <w:bCs/>
                <w:i/>
                <w:iCs/>
                <w:sz w:val="26"/>
                <w:szCs w:val="26"/>
              </w:rPr>
              <w:t xml:space="preserve">Evaluation of </w:t>
            </w:r>
            <w:r>
              <w:rPr>
                <w:rFonts w:ascii="Palatino Linotype" w:hAnsi="Palatino Linotype"/>
                <w:b/>
                <w:bCs/>
                <w:i/>
                <w:iCs/>
                <w:sz w:val="26"/>
                <w:szCs w:val="26"/>
              </w:rPr>
              <w:t>projects</w:t>
            </w:r>
            <w:r w:rsidRPr="00CE08AC">
              <w:rPr>
                <w:rFonts w:ascii="Palatino Linotype" w:hAnsi="Palatino Linotype"/>
                <w:b/>
                <w:bCs/>
                <w:i/>
                <w:iCs/>
                <w:sz w:val="26"/>
                <w:szCs w:val="26"/>
              </w:rPr>
              <w:t xml:space="preserve"> requesti</w:t>
            </w:r>
            <w:r>
              <w:rPr>
                <w:rFonts w:ascii="Palatino Linotype" w:hAnsi="Palatino Linotype"/>
                <w:b/>
                <w:bCs/>
                <w:i/>
                <w:iCs/>
                <w:sz w:val="26"/>
                <w:szCs w:val="26"/>
              </w:rPr>
              <w:t>ng financing of Non-Certified High Energy Performance Buildings</w:t>
            </w:r>
            <w:r w:rsidRPr="00CE08AC">
              <w:rPr>
                <w:rFonts w:ascii="Palatino Linotype" w:hAnsi="Palatino Linotype"/>
                <w:b/>
                <w:bCs/>
                <w:i/>
                <w:iCs/>
                <w:sz w:val="26"/>
                <w:szCs w:val="26"/>
              </w:rPr>
              <w:t xml:space="preserve"> under NEEREA will be based on these </w:t>
            </w:r>
            <w:r>
              <w:rPr>
                <w:rFonts w:ascii="Palatino Linotype" w:hAnsi="Palatino Linotype"/>
                <w:b/>
                <w:bCs/>
                <w:i/>
                <w:iCs/>
                <w:sz w:val="26"/>
                <w:szCs w:val="26"/>
              </w:rPr>
              <w:t xml:space="preserve">issued </w:t>
            </w:r>
            <w:r w:rsidRPr="00CE08AC">
              <w:rPr>
                <w:rFonts w:ascii="Palatino Linotype" w:hAnsi="Palatino Linotype"/>
                <w:b/>
                <w:bCs/>
                <w:i/>
                <w:iCs/>
                <w:sz w:val="26"/>
                <w:szCs w:val="26"/>
              </w:rPr>
              <w:t>Guidelines</w:t>
            </w:r>
            <w:r>
              <w:rPr>
                <w:rFonts w:ascii="Palatino Linotype" w:hAnsi="Palatino Linotype"/>
                <w:b/>
                <w:bCs/>
                <w:i/>
                <w:iCs/>
                <w:sz w:val="26"/>
                <w:szCs w:val="26"/>
              </w:rPr>
              <w:t xml:space="preserve">. </w:t>
            </w:r>
            <w:r w:rsidRPr="00CE08AC">
              <w:rPr>
                <w:rFonts w:ascii="Palatino Linotype" w:hAnsi="Palatino Linotype"/>
                <w:b/>
                <w:bCs/>
                <w:i/>
                <w:iCs/>
                <w:sz w:val="26"/>
                <w:szCs w:val="26"/>
              </w:rPr>
              <w:t>Contractors are entailed to abide by the requirements set in the</w:t>
            </w:r>
            <w:r>
              <w:rPr>
                <w:rFonts w:ascii="Palatino Linotype" w:hAnsi="Palatino Linotype"/>
                <w:b/>
                <w:bCs/>
                <w:i/>
                <w:iCs/>
                <w:sz w:val="26"/>
                <w:szCs w:val="26"/>
              </w:rPr>
              <w:t>se</w:t>
            </w:r>
            <w:r w:rsidRPr="00CE08AC">
              <w:rPr>
                <w:rFonts w:ascii="Palatino Linotype" w:hAnsi="Palatino Linotype"/>
                <w:b/>
                <w:bCs/>
                <w:i/>
                <w:iCs/>
                <w:sz w:val="26"/>
                <w:szCs w:val="26"/>
              </w:rPr>
              <w:t xml:space="preserve"> guideline</w:t>
            </w:r>
            <w:r>
              <w:rPr>
                <w:rFonts w:ascii="Palatino Linotype" w:hAnsi="Palatino Linotype"/>
                <w:b/>
                <w:bCs/>
                <w:i/>
                <w:iCs/>
                <w:sz w:val="26"/>
                <w:szCs w:val="26"/>
              </w:rPr>
              <w:t>s</w:t>
            </w:r>
            <w:r w:rsidRPr="00CE08AC">
              <w:rPr>
                <w:rFonts w:ascii="Palatino Linotype" w:hAnsi="Palatino Linotype"/>
                <w:b/>
                <w:bCs/>
                <w:i/>
                <w:iCs/>
                <w:sz w:val="26"/>
                <w:szCs w:val="26"/>
              </w:rPr>
              <w:t xml:space="preserve"> and must submit the technical reports following the steps and regulations clearly identified</w:t>
            </w:r>
            <w:r>
              <w:rPr>
                <w:rFonts w:ascii="Palatino Linotype" w:hAnsi="Palatino Linotype"/>
                <w:b/>
                <w:bCs/>
                <w:i/>
                <w:iCs/>
                <w:sz w:val="26"/>
                <w:szCs w:val="26"/>
              </w:rPr>
              <w:t>.</w:t>
            </w:r>
          </w:p>
        </w:tc>
      </w:tr>
    </w:tbl>
    <w:p w14:paraId="523D47A7" w14:textId="77777777" w:rsidR="00F71FCD" w:rsidRPr="006B5ACD" w:rsidRDefault="00F71FCD" w:rsidP="00F71FCD">
      <w:pPr>
        <w:jc w:val="both"/>
        <w:rPr>
          <w:rFonts w:ascii="Palatino Linotype" w:hAnsi="Palatino Linotype"/>
          <w:i/>
          <w:iCs/>
        </w:rPr>
      </w:pPr>
      <w:r w:rsidRPr="006B5ACD">
        <w:rPr>
          <w:rFonts w:ascii="Palatino Linotype" w:hAnsi="Palatino Linotype"/>
        </w:rPr>
        <w:br w:type="page"/>
      </w:r>
    </w:p>
    <w:p w14:paraId="13F2B553" w14:textId="77777777" w:rsidR="00D635F6" w:rsidRPr="0002308E" w:rsidRDefault="00B078C1" w:rsidP="009E7231">
      <w:pPr>
        <w:jc w:val="center"/>
        <w:rPr>
          <w:rFonts w:ascii="Palatino Linotype" w:hAnsi="Palatino Linotype"/>
          <w:b/>
          <w:sz w:val="32"/>
          <w:szCs w:val="32"/>
        </w:rPr>
      </w:pPr>
      <w:r w:rsidRPr="0002308E">
        <w:rPr>
          <w:rFonts w:ascii="Palatino Linotype" w:hAnsi="Palatino Linotype"/>
          <w:b/>
          <w:sz w:val="32"/>
          <w:szCs w:val="32"/>
        </w:rPr>
        <w:lastRenderedPageBreak/>
        <w:t xml:space="preserve">Non-Certified </w:t>
      </w:r>
      <w:r w:rsidR="00B64935" w:rsidRPr="0002308E">
        <w:rPr>
          <w:rFonts w:ascii="Palatino Linotype" w:hAnsi="Palatino Linotype"/>
          <w:b/>
          <w:sz w:val="32"/>
          <w:szCs w:val="32"/>
        </w:rPr>
        <w:t xml:space="preserve">High </w:t>
      </w:r>
      <w:r w:rsidRPr="0002308E">
        <w:rPr>
          <w:rFonts w:ascii="Palatino Linotype" w:hAnsi="Palatino Linotype"/>
          <w:b/>
          <w:sz w:val="32"/>
          <w:szCs w:val="32"/>
        </w:rPr>
        <w:t>Energy Performance Buildings</w:t>
      </w:r>
      <w:r w:rsidR="00750FE9" w:rsidRPr="0002308E">
        <w:rPr>
          <w:rFonts w:ascii="Palatino Linotype" w:hAnsi="Palatino Linotype"/>
          <w:b/>
          <w:sz w:val="32"/>
          <w:szCs w:val="32"/>
        </w:rPr>
        <w:t xml:space="preserve"> Criteria</w:t>
      </w:r>
    </w:p>
    <w:p w14:paraId="6122FAF4" w14:textId="77777777" w:rsidR="00D635F6" w:rsidRPr="00B30EEC" w:rsidRDefault="00D635F6" w:rsidP="00291C06">
      <w:pPr>
        <w:pStyle w:val="ListParagraph"/>
        <w:ind w:left="360"/>
        <w:jc w:val="both"/>
        <w:rPr>
          <w:rFonts w:ascii="Palatino Linotype" w:hAnsi="Palatino Linotype"/>
          <w:b/>
          <w:iCs/>
        </w:rPr>
      </w:pPr>
    </w:p>
    <w:p w14:paraId="16025FA0" w14:textId="33167E8F" w:rsidR="00E2009B" w:rsidRDefault="005B33E8" w:rsidP="00723E3D">
      <w:pPr>
        <w:pStyle w:val="ListParagraph"/>
        <w:numPr>
          <w:ilvl w:val="0"/>
          <w:numId w:val="3"/>
        </w:numPr>
        <w:jc w:val="both"/>
        <w:rPr>
          <w:rFonts w:ascii="Palatino Linotype" w:hAnsi="Palatino Linotype"/>
          <w:iCs/>
        </w:rPr>
      </w:pPr>
      <w:r>
        <w:rPr>
          <w:rFonts w:ascii="Palatino Linotype" w:hAnsi="Palatino Linotype"/>
          <w:iCs/>
        </w:rPr>
        <w:t>MED-ENEC has conducted a study in July 2013 on ‘</w:t>
      </w:r>
      <w:r w:rsidRPr="005B33E8">
        <w:rPr>
          <w:rFonts w:ascii="Palatino Linotype" w:hAnsi="Palatino Linotype"/>
          <w:iCs/>
        </w:rPr>
        <w:t>A Roadmap for developing Energy Indicators for Buildings in Lebanon</w:t>
      </w:r>
      <w:r>
        <w:rPr>
          <w:rFonts w:ascii="Palatino Linotype" w:hAnsi="Palatino Linotype"/>
          <w:iCs/>
        </w:rPr>
        <w:t>’</w:t>
      </w:r>
      <w:r w:rsidR="000B5ED9">
        <w:rPr>
          <w:rFonts w:ascii="Palatino Linotype" w:hAnsi="Palatino Linotype"/>
          <w:iCs/>
        </w:rPr>
        <w:t xml:space="preserve"> [1]</w:t>
      </w:r>
      <w:r>
        <w:rPr>
          <w:rFonts w:ascii="Palatino Linotype" w:hAnsi="Palatino Linotype"/>
          <w:iCs/>
        </w:rPr>
        <w:t xml:space="preserve">. </w:t>
      </w:r>
      <w:r w:rsidR="00D12FA6">
        <w:rPr>
          <w:rFonts w:ascii="Palatino Linotype" w:hAnsi="Palatino Linotype"/>
          <w:iCs/>
        </w:rPr>
        <w:t xml:space="preserve">The study </w:t>
      </w:r>
      <w:r>
        <w:rPr>
          <w:rFonts w:ascii="Palatino Linotype" w:hAnsi="Palatino Linotype"/>
          <w:iCs/>
        </w:rPr>
        <w:t xml:space="preserve">showed the energy demand for some building types in Beirut including heating, cooling, ventilation, lighting and </w:t>
      </w:r>
      <w:r w:rsidR="00D12FA6">
        <w:rPr>
          <w:rFonts w:ascii="Palatino Linotype" w:hAnsi="Palatino Linotype"/>
          <w:iCs/>
        </w:rPr>
        <w:t xml:space="preserve">Domestic </w:t>
      </w:r>
      <w:r>
        <w:rPr>
          <w:rFonts w:ascii="Palatino Linotype" w:hAnsi="Palatino Linotype"/>
          <w:iCs/>
        </w:rPr>
        <w:t xml:space="preserve">Hot </w:t>
      </w:r>
      <w:r w:rsidR="00CA670E">
        <w:rPr>
          <w:rFonts w:ascii="Palatino Linotype" w:hAnsi="Palatino Linotype"/>
          <w:iCs/>
        </w:rPr>
        <w:t>Water (</w:t>
      </w:r>
      <w:r>
        <w:rPr>
          <w:rFonts w:ascii="Palatino Linotype" w:hAnsi="Palatino Linotype"/>
          <w:iCs/>
        </w:rPr>
        <w:t>DHW).</w:t>
      </w:r>
      <w:r w:rsidR="001220BA">
        <w:rPr>
          <w:rFonts w:ascii="Palatino Linotype" w:hAnsi="Palatino Linotype"/>
          <w:iCs/>
        </w:rPr>
        <w:t xml:space="preserve">They used </w:t>
      </w:r>
      <w:r w:rsidR="002D40B8">
        <w:rPr>
          <w:rFonts w:ascii="Palatino Linotype" w:hAnsi="Palatino Linotype"/>
          <w:iCs/>
        </w:rPr>
        <w:t xml:space="preserve">conditions for a </w:t>
      </w:r>
      <w:r w:rsidR="00723E3D">
        <w:rPr>
          <w:rFonts w:ascii="Palatino Linotype" w:hAnsi="Palatino Linotype"/>
          <w:iCs/>
        </w:rPr>
        <w:t>Business A</w:t>
      </w:r>
      <w:r w:rsidR="002D40B8">
        <w:rPr>
          <w:rFonts w:ascii="Palatino Linotype" w:hAnsi="Palatino Linotype"/>
          <w:iCs/>
        </w:rPr>
        <w:t xml:space="preserve">s </w:t>
      </w:r>
      <w:r w:rsidR="00723E3D">
        <w:rPr>
          <w:rFonts w:ascii="Palatino Linotype" w:hAnsi="Palatino Linotype"/>
          <w:iCs/>
        </w:rPr>
        <w:t>U</w:t>
      </w:r>
      <w:r w:rsidR="002D40B8">
        <w:rPr>
          <w:rFonts w:ascii="Palatino Linotype" w:hAnsi="Palatino Linotype"/>
          <w:iCs/>
        </w:rPr>
        <w:t xml:space="preserve">sual </w:t>
      </w:r>
      <w:r w:rsidR="00CD0A4E">
        <w:rPr>
          <w:rFonts w:ascii="Palatino Linotype" w:hAnsi="Palatino Linotype"/>
          <w:iCs/>
        </w:rPr>
        <w:t xml:space="preserve">(BAU) </w:t>
      </w:r>
      <w:r w:rsidR="002D40B8">
        <w:rPr>
          <w:rFonts w:ascii="Palatino Linotype" w:hAnsi="Palatino Linotype"/>
          <w:iCs/>
        </w:rPr>
        <w:t>case under Beirut Climate.</w:t>
      </w:r>
    </w:p>
    <w:p w14:paraId="741B2FB3" w14:textId="77777777" w:rsidR="00CA670E" w:rsidRDefault="00CA670E" w:rsidP="00CA670E">
      <w:pPr>
        <w:pStyle w:val="ListParagraph"/>
        <w:ind w:left="360"/>
        <w:jc w:val="both"/>
        <w:rPr>
          <w:rFonts w:ascii="Palatino Linotype" w:hAnsi="Palatino Linotype"/>
          <w:iCs/>
        </w:rPr>
      </w:pPr>
      <w:r>
        <w:rPr>
          <w:rFonts w:ascii="Palatino Linotype" w:hAnsi="Palatino Linotype"/>
          <w:iCs/>
        </w:rPr>
        <w:t>The results are detailed in the table 1 below.</w:t>
      </w:r>
    </w:p>
    <w:tbl>
      <w:tblPr>
        <w:tblStyle w:val="GridTable4-Accent31"/>
        <w:tblW w:w="9185" w:type="dxa"/>
        <w:tblInd w:w="279" w:type="dxa"/>
        <w:tblLook w:val="04A0" w:firstRow="1" w:lastRow="0" w:firstColumn="1" w:lastColumn="0" w:noHBand="0" w:noVBand="1"/>
      </w:tblPr>
      <w:tblGrid>
        <w:gridCol w:w="2664"/>
        <w:gridCol w:w="1276"/>
        <w:gridCol w:w="1418"/>
        <w:gridCol w:w="1275"/>
        <w:gridCol w:w="1276"/>
        <w:gridCol w:w="1276"/>
      </w:tblGrid>
      <w:tr w:rsidR="002D40B8" w:rsidRPr="002D40B8" w14:paraId="2BA87140" w14:textId="77777777" w:rsidTr="00126630">
        <w:trPr>
          <w:cnfStyle w:val="100000000000" w:firstRow="1" w:lastRow="0" w:firstColumn="0" w:lastColumn="0" w:oddVBand="0" w:evenVBand="0" w:oddHBand="0" w:evenHBand="0" w:firstRowFirstColumn="0" w:firstRowLastColumn="0" w:lastRowFirstColumn="0" w:lastRowLastColumn="0"/>
          <w:trHeight w:val="62"/>
        </w:trPr>
        <w:tc>
          <w:tcPr>
            <w:cnfStyle w:val="001000000000" w:firstRow="0" w:lastRow="0" w:firstColumn="1" w:lastColumn="0" w:oddVBand="0" w:evenVBand="0" w:oddHBand="0" w:evenHBand="0" w:firstRowFirstColumn="0" w:firstRowLastColumn="0" w:lastRowFirstColumn="0" w:lastRowLastColumn="0"/>
            <w:tcW w:w="9185" w:type="dxa"/>
            <w:gridSpan w:val="6"/>
            <w:noWrap/>
          </w:tcPr>
          <w:p w14:paraId="5201D72B" w14:textId="77777777" w:rsidR="002D40B8" w:rsidRPr="002D40B8" w:rsidRDefault="000114C1" w:rsidP="002D40B8">
            <w:pPr>
              <w:jc w:val="center"/>
              <w:rPr>
                <w:rFonts w:ascii="Palatino Linotype" w:eastAsia="Times New Roman" w:hAnsi="Palatino Linotype" w:cs="Times New Roman"/>
                <w:i/>
                <w:color w:val="auto"/>
                <w:sz w:val="20"/>
                <w:szCs w:val="20"/>
              </w:rPr>
            </w:pPr>
            <w:r>
              <w:rPr>
                <w:rFonts w:ascii="Palatino Linotype" w:eastAsia="Times New Roman" w:hAnsi="Palatino Linotype" w:cs="Times New Roman"/>
                <w:i/>
                <w:color w:val="auto"/>
                <w:sz w:val="20"/>
                <w:szCs w:val="20"/>
              </w:rPr>
              <w:t>Table 1</w:t>
            </w:r>
            <w:r w:rsidR="002D40B8" w:rsidRPr="00800322">
              <w:rPr>
                <w:rFonts w:ascii="Palatino Linotype" w:eastAsia="Times New Roman" w:hAnsi="Palatino Linotype" w:cs="Times New Roman"/>
                <w:i/>
                <w:color w:val="auto"/>
                <w:sz w:val="20"/>
                <w:szCs w:val="20"/>
              </w:rPr>
              <w:t>:</w:t>
            </w:r>
            <w:r w:rsidR="002D40B8" w:rsidRPr="002D40B8">
              <w:rPr>
                <w:rFonts w:ascii="Palatino Linotype" w:eastAsia="Times New Roman" w:hAnsi="Palatino Linotype" w:cs="Times New Roman"/>
                <w:i/>
                <w:color w:val="auto"/>
                <w:sz w:val="20"/>
                <w:szCs w:val="20"/>
              </w:rPr>
              <w:t xml:space="preserve"> Composition of the specific energy demand for each building type (BAU case)</w:t>
            </w:r>
            <w:r w:rsidR="00FB1797">
              <w:rPr>
                <w:rFonts w:ascii="Palatino Linotype" w:eastAsia="Times New Roman" w:hAnsi="Palatino Linotype" w:cs="Times New Roman"/>
                <w:i/>
                <w:color w:val="auto"/>
                <w:sz w:val="20"/>
                <w:szCs w:val="20"/>
              </w:rPr>
              <w:t xml:space="preserve"> for Beirut</w:t>
            </w:r>
            <w:r w:rsidR="00123AF2">
              <w:rPr>
                <w:rFonts w:ascii="Palatino Linotype" w:eastAsia="Times New Roman" w:hAnsi="Palatino Linotype" w:cs="Times New Roman"/>
                <w:i/>
                <w:color w:val="auto"/>
                <w:sz w:val="20"/>
                <w:szCs w:val="20"/>
              </w:rPr>
              <w:t xml:space="preserve"> [1]</w:t>
            </w:r>
          </w:p>
        </w:tc>
      </w:tr>
      <w:tr w:rsidR="00CA30EF" w:rsidRPr="002D40B8" w14:paraId="13381E7A" w14:textId="77777777" w:rsidTr="00126630">
        <w:trPr>
          <w:cnfStyle w:val="000000100000" w:firstRow="0" w:lastRow="0" w:firstColumn="0" w:lastColumn="0" w:oddVBand="0" w:evenVBand="0" w:oddHBand="1" w:evenHBand="0" w:firstRowFirstColumn="0" w:firstRowLastColumn="0" w:lastRowFirstColumn="0" w:lastRowLastColumn="0"/>
          <w:trHeight w:val="812"/>
        </w:trPr>
        <w:tc>
          <w:tcPr>
            <w:cnfStyle w:val="001000000000" w:firstRow="0" w:lastRow="0" w:firstColumn="1" w:lastColumn="0" w:oddVBand="0" w:evenVBand="0" w:oddHBand="0" w:evenHBand="0" w:firstRowFirstColumn="0" w:firstRowLastColumn="0" w:lastRowFirstColumn="0" w:lastRowLastColumn="0"/>
            <w:tcW w:w="2664" w:type="dxa"/>
            <w:noWrap/>
            <w:hideMark/>
          </w:tcPr>
          <w:p w14:paraId="780D7BEA" w14:textId="77777777" w:rsidR="002D40B8" w:rsidRPr="00CA30EF" w:rsidRDefault="002D40B8" w:rsidP="002D40B8">
            <w:pPr>
              <w:rPr>
                <w:rFonts w:ascii="Palatino Linotype" w:hAnsi="Palatino Linotype"/>
                <w:b w:val="0"/>
                <w:bCs w:val="0"/>
                <w:iCs/>
                <w:sz w:val="20"/>
                <w:szCs w:val="20"/>
              </w:rPr>
            </w:pPr>
          </w:p>
        </w:tc>
        <w:tc>
          <w:tcPr>
            <w:tcW w:w="1276" w:type="dxa"/>
            <w:noWrap/>
            <w:hideMark/>
          </w:tcPr>
          <w:p w14:paraId="3857ADC7" w14:textId="77777777" w:rsidR="002D40B8" w:rsidRPr="00CA30EF" w:rsidRDefault="002D40B8" w:rsidP="002D40B8">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Residential</w:t>
            </w:r>
          </w:p>
          <w:p w14:paraId="16B2892E" w14:textId="77777777" w:rsidR="002D40B8" w:rsidRPr="00CA30EF" w:rsidRDefault="002D40B8" w:rsidP="002D40B8">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Standard</w:t>
            </w:r>
          </w:p>
          <w:p w14:paraId="5A45740A" w14:textId="77610558" w:rsidR="002D40B8" w:rsidRPr="00CA30EF" w:rsidRDefault="00126630" w:rsidP="004725F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126630">
              <w:rPr>
                <w:rFonts w:ascii="Palatino Linotype" w:hAnsi="Palatino Linotype"/>
                <w:iCs/>
                <w:sz w:val="20"/>
                <w:szCs w:val="20"/>
              </w:rPr>
              <w:t>kWh.m</w:t>
            </w:r>
            <w:r w:rsidRPr="00126630">
              <w:rPr>
                <w:rFonts w:ascii="Palatino Linotype" w:hAnsi="Palatino Linotype"/>
                <w:iCs/>
                <w:sz w:val="20"/>
                <w:szCs w:val="20"/>
                <w:vertAlign w:val="superscript"/>
              </w:rPr>
              <w:t>-2</w:t>
            </w:r>
            <w:r w:rsidRPr="00126630">
              <w:rPr>
                <w:rFonts w:ascii="Palatino Linotype" w:hAnsi="Palatino Linotype"/>
                <w:iCs/>
                <w:sz w:val="20"/>
                <w:szCs w:val="20"/>
              </w:rPr>
              <w:t>.</w:t>
            </w:r>
            <w:r w:rsidR="004725F5">
              <w:rPr>
                <w:rFonts w:ascii="Palatino Linotype" w:hAnsi="Palatino Linotype"/>
                <w:iCs/>
                <w:sz w:val="20"/>
                <w:szCs w:val="20"/>
              </w:rPr>
              <w:t>y</w:t>
            </w:r>
            <w:r w:rsidRPr="00126630">
              <w:rPr>
                <w:rFonts w:ascii="Palatino Linotype" w:hAnsi="Palatino Linotype"/>
                <w:iCs/>
                <w:sz w:val="20"/>
                <w:szCs w:val="20"/>
                <w:vertAlign w:val="superscript"/>
              </w:rPr>
              <w:t>-1</w:t>
            </w:r>
          </w:p>
        </w:tc>
        <w:tc>
          <w:tcPr>
            <w:tcW w:w="1418" w:type="dxa"/>
            <w:noWrap/>
            <w:hideMark/>
          </w:tcPr>
          <w:p w14:paraId="358184AA" w14:textId="77777777" w:rsidR="002D40B8" w:rsidRPr="00CA30EF" w:rsidRDefault="002D40B8" w:rsidP="002D40B8">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Residential</w:t>
            </w:r>
          </w:p>
          <w:p w14:paraId="44CB5037" w14:textId="77777777" w:rsidR="002D40B8" w:rsidRPr="00CA30EF" w:rsidRDefault="002D40B8" w:rsidP="002D40B8">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Seasonal</w:t>
            </w:r>
          </w:p>
          <w:p w14:paraId="46D11B62" w14:textId="6D52A9A1" w:rsidR="002D40B8" w:rsidRPr="00CA30EF" w:rsidRDefault="00126630" w:rsidP="004725F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126630">
              <w:rPr>
                <w:rFonts w:ascii="Palatino Linotype" w:hAnsi="Palatino Linotype"/>
                <w:iCs/>
                <w:sz w:val="20"/>
                <w:szCs w:val="20"/>
              </w:rPr>
              <w:t>kWh.m</w:t>
            </w:r>
            <w:r w:rsidRPr="00126630">
              <w:rPr>
                <w:rFonts w:ascii="Palatino Linotype" w:hAnsi="Palatino Linotype"/>
                <w:iCs/>
                <w:sz w:val="20"/>
                <w:szCs w:val="20"/>
                <w:vertAlign w:val="superscript"/>
              </w:rPr>
              <w:t>-2</w:t>
            </w:r>
            <w:r w:rsidRPr="00126630">
              <w:rPr>
                <w:rFonts w:ascii="Palatino Linotype" w:hAnsi="Palatino Linotype"/>
                <w:iCs/>
                <w:sz w:val="20"/>
                <w:szCs w:val="20"/>
              </w:rPr>
              <w:t>.</w:t>
            </w:r>
            <w:r w:rsidR="004725F5">
              <w:rPr>
                <w:rFonts w:ascii="Palatino Linotype" w:hAnsi="Palatino Linotype"/>
                <w:iCs/>
                <w:sz w:val="20"/>
                <w:szCs w:val="20"/>
              </w:rPr>
              <w:t>y</w:t>
            </w:r>
            <w:r w:rsidRPr="00126630">
              <w:rPr>
                <w:rFonts w:ascii="Palatino Linotype" w:hAnsi="Palatino Linotype"/>
                <w:iCs/>
                <w:sz w:val="20"/>
                <w:szCs w:val="20"/>
                <w:vertAlign w:val="superscript"/>
              </w:rPr>
              <w:t>-1</w:t>
            </w:r>
          </w:p>
        </w:tc>
        <w:tc>
          <w:tcPr>
            <w:tcW w:w="1275" w:type="dxa"/>
            <w:noWrap/>
            <w:hideMark/>
          </w:tcPr>
          <w:p w14:paraId="5F144A6D" w14:textId="77777777" w:rsidR="002D40B8" w:rsidRPr="00CA30EF" w:rsidRDefault="002D40B8" w:rsidP="002D40B8">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Hotel</w:t>
            </w:r>
          </w:p>
          <w:p w14:paraId="287830E9" w14:textId="6AF36CF2" w:rsidR="002D40B8" w:rsidRPr="00CA30EF" w:rsidRDefault="00126630" w:rsidP="004725F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126630">
              <w:rPr>
                <w:rFonts w:ascii="Palatino Linotype" w:hAnsi="Palatino Linotype"/>
                <w:iCs/>
                <w:sz w:val="20"/>
                <w:szCs w:val="20"/>
              </w:rPr>
              <w:t>kWh.m</w:t>
            </w:r>
            <w:r w:rsidRPr="00126630">
              <w:rPr>
                <w:rFonts w:ascii="Palatino Linotype" w:hAnsi="Palatino Linotype"/>
                <w:iCs/>
                <w:sz w:val="20"/>
                <w:szCs w:val="20"/>
                <w:vertAlign w:val="superscript"/>
              </w:rPr>
              <w:t>-2</w:t>
            </w:r>
            <w:r w:rsidRPr="00126630">
              <w:rPr>
                <w:rFonts w:ascii="Palatino Linotype" w:hAnsi="Palatino Linotype"/>
                <w:iCs/>
                <w:sz w:val="20"/>
                <w:szCs w:val="20"/>
              </w:rPr>
              <w:t>.</w:t>
            </w:r>
            <w:r w:rsidR="004725F5">
              <w:rPr>
                <w:rFonts w:ascii="Palatino Linotype" w:hAnsi="Palatino Linotype"/>
                <w:iCs/>
                <w:sz w:val="20"/>
                <w:szCs w:val="20"/>
              </w:rPr>
              <w:t>y</w:t>
            </w:r>
            <w:r w:rsidRPr="00126630">
              <w:rPr>
                <w:rFonts w:ascii="Palatino Linotype" w:hAnsi="Palatino Linotype"/>
                <w:iCs/>
                <w:sz w:val="20"/>
                <w:szCs w:val="20"/>
                <w:vertAlign w:val="superscript"/>
              </w:rPr>
              <w:t>-1</w:t>
            </w:r>
          </w:p>
        </w:tc>
        <w:tc>
          <w:tcPr>
            <w:tcW w:w="1276" w:type="dxa"/>
            <w:noWrap/>
            <w:hideMark/>
          </w:tcPr>
          <w:p w14:paraId="25F9110B" w14:textId="77777777" w:rsidR="002D40B8" w:rsidRPr="00CA30EF" w:rsidRDefault="002D40B8" w:rsidP="002D40B8">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Office</w:t>
            </w:r>
          </w:p>
          <w:p w14:paraId="5F0FA7E3" w14:textId="0AC92BD3" w:rsidR="002D40B8" w:rsidRPr="00CA30EF" w:rsidRDefault="00126630" w:rsidP="004725F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126630">
              <w:rPr>
                <w:rFonts w:ascii="Palatino Linotype" w:hAnsi="Palatino Linotype"/>
                <w:iCs/>
                <w:sz w:val="20"/>
                <w:szCs w:val="20"/>
              </w:rPr>
              <w:t>kWh.m</w:t>
            </w:r>
            <w:r w:rsidRPr="00126630">
              <w:rPr>
                <w:rFonts w:ascii="Palatino Linotype" w:hAnsi="Palatino Linotype"/>
                <w:iCs/>
                <w:sz w:val="20"/>
                <w:szCs w:val="20"/>
                <w:vertAlign w:val="superscript"/>
              </w:rPr>
              <w:t>-2</w:t>
            </w:r>
            <w:r w:rsidRPr="00126630">
              <w:rPr>
                <w:rFonts w:ascii="Palatino Linotype" w:hAnsi="Palatino Linotype"/>
                <w:iCs/>
                <w:sz w:val="20"/>
                <w:szCs w:val="20"/>
              </w:rPr>
              <w:t>.</w:t>
            </w:r>
            <w:r w:rsidR="004725F5">
              <w:rPr>
                <w:rFonts w:ascii="Palatino Linotype" w:hAnsi="Palatino Linotype"/>
                <w:iCs/>
                <w:sz w:val="20"/>
                <w:szCs w:val="20"/>
              </w:rPr>
              <w:t>y</w:t>
            </w:r>
            <w:r w:rsidRPr="00126630">
              <w:rPr>
                <w:rFonts w:ascii="Palatino Linotype" w:hAnsi="Palatino Linotype"/>
                <w:iCs/>
                <w:sz w:val="20"/>
                <w:szCs w:val="20"/>
                <w:vertAlign w:val="superscript"/>
              </w:rPr>
              <w:t>-1</w:t>
            </w:r>
          </w:p>
        </w:tc>
        <w:tc>
          <w:tcPr>
            <w:tcW w:w="1276" w:type="dxa"/>
            <w:noWrap/>
            <w:hideMark/>
          </w:tcPr>
          <w:p w14:paraId="76A8A7F2" w14:textId="77777777" w:rsidR="002D40B8" w:rsidRPr="00CA30EF" w:rsidRDefault="002D40B8" w:rsidP="002D40B8">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Retail</w:t>
            </w:r>
          </w:p>
          <w:p w14:paraId="3F3FF21D" w14:textId="2295D34E" w:rsidR="002D40B8" w:rsidRPr="00CA30EF" w:rsidRDefault="00126630" w:rsidP="004725F5">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126630">
              <w:rPr>
                <w:rFonts w:ascii="Palatino Linotype" w:hAnsi="Palatino Linotype"/>
                <w:iCs/>
                <w:sz w:val="20"/>
                <w:szCs w:val="20"/>
              </w:rPr>
              <w:t>kWh.m</w:t>
            </w:r>
            <w:r w:rsidRPr="00126630">
              <w:rPr>
                <w:rFonts w:ascii="Palatino Linotype" w:hAnsi="Palatino Linotype"/>
                <w:iCs/>
                <w:sz w:val="20"/>
                <w:szCs w:val="20"/>
                <w:vertAlign w:val="superscript"/>
              </w:rPr>
              <w:t>-2</w:t>
            </w:r>
            <w:r w:rsidRPr="00126630">
              <w:rPr>
                <w:rFonts w:ascii="Palatino Linotype" w:hAnsi="Palatino Linotype"/>
                <w:iCs/>
                <w:sz w:val="20"/>
                <w:szCs w:val="20"/>
              </w:rPr>
              <w:t>.</w:t>
            </w:r>
            <w:r w:rsidR="004725F5">
              <w:rPr>
                <w:rFonts w:ascii="Palatino Linotype" w:hAnsi="Palatino Linotype"/>
                <w:iCs/>
                <w:sz w:val="20"/>
                <w:szCs w:val="20"/>
              </w:rPr>
              <w:t>y</w:t>
            </w:r>
            <w:r w:rsidRPr="00126630">
              <w:rPr>
                <w:rFonts w:ascii="Palatino Linotype" w:hAnsi="Palatino Linotype"/>
                <w:iCs/>
                <w:sz w:val="20"/>
                <w:szCs w:val="20"/>
                <w:vertAlign w:val="superscript"/>
              </w:rPr>
              <w:t>-1</w:t>
            </w:r>
          </w:p>
        </w:tc>
      </w:tr>
      <w:tr w:rsidR="00CA30EF" w:rsidRPr="002D40B8" w14:paraId="0DF032B4" w14:textId="77777777" w:rsidTr="00126630">
        <w:trPr>
          <w:trHeight w:val="270"/>
        </w:trPr>
        <w:tc>
          <w:tcPr>
            <w:cnfStyle w:val="001000000000" w:firstRow="0" w:lastRow="0" w:firstColumn="1" w:lastColumn="0" w:oddVBand="0" w:evenVBand="0" w:oddHBand="0" w:evenHBand="0" w:firstRowFirstColumn="0" w:firstRowLastColumn="0" w:lastRowFirstColumn="0" w:lastRowLastColumn="0"/>
            <w:tcW w:w="2664" w:type="dxa"/>
            <w:noWrap/>
            <w:hideMark/>
          </w:tcPr>
          <w:p w14:paraId="6AF5DCEC" w14:textId="77777777" w:rsidR="002D40B8" w:rsidRPr="00CA30EF" w:rsidRDefault="002D40B8" w:rsidP="002D40B8">
            <w:pPr>
              <w:rPr>
                <w:rFonts w:ascii="Palatino Linotype" w:hAnsi="Palatino Linotype"/>
                <w:bCs w:val="0"/>
                <w:iCs/>
                <w:sz w:val="20"/>
                <w:szCs w:val="20"/>
              </w:rPr>
            </w:pPr>
            <w:r w:rsidRPr="00CA30EF">
              <w:rPr>
                <w:rFonts w:ascii="Palatino Linotype" w:hAnsi="Palatino Linotype"/>
                <w:bCs w:val="0"/>
                <w:iCs/>
                <w:sz w:val="20"/>
                <w:szCs w:val="20"/>
              </w:rPr>
              <w:t xml:space="preserve">Heating </w:t>
            </w:r>
          </w:p>
        </w:tc>
        <w:tc>
          <w:tcPr>
            <w:tcW w:w="1276" w:type="dxa"/>
            <w:noWrap/>
            <w:hideMark/>
          </w:tcPr>
          <w:p w14:paraId="7529492F" w14:textId="77777777" w:rsidR="002D40B8" w:rsidRPr="00CA30EF" w:rsidRDefault="002D40B8" w:rsidP="002D40B8">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3</w:t>
            </w:r>
          </w:p>
        </w:tc>
        <w:tc>
          <w:tcPr>
            <w:tcW w:w="1418" w:type="dxa"/>
            <w:noWrap/>
            <w:hideMark/>
          </w:tcPr>
          <w:p w14:paraId="4BE98F3A" w14:textId="77777777" w:rsidR="002D40B8" w:rsidRPr="00CA30EF" w:rsidRDefault="002D40B8" w:rsidP="002D40B8">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6</w:t>
            </w:r>
          </w:p>
        </w:tc>
        <w:tc>
          <w:tcPr>
            <w:tcW w:w="1275" w:type="dxa"/>
            <w:noWrap/>
            <w:hideMark/>
          </w:tcPr>
          <w:p w14:paraId="5A288759" w14:textId="77777777" w:rsidR="002D40B8" w:rsidRPr="00CA30EF" w:rsidRDefault="002D40B8" w:rsidP="002D40B8">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4</w:t>
            </w:r>
          </w:p>
        </w:tc>
        <w:tc>
          <w:tcPr>
            <w:tcW w:w="1276" w:type="dxa"/>
            <w:noWrap/>
            <w:hideMark/>
          </w:tcPr>
          <w:p w14:paraId="5FDD5505" w14:textId="77777777" w:rsidR="002D40B8" w:rsidRPr="00CA30EF" w:rsidRDefault="002D40B8" w:rsidP="002D40B8">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0</w:t>
            </w:r>
          </w:p>
        </w:tc>
        <w:tc>
          <w:tcPr>
            <w:tcW w:w="1276" w:type="dxa"/>
            <w:noWrap/>
            <w:hideMark/>
          </w:tcPr>
          <w:p w14:paraId="49138C0A" w14:textId="77777777" w:rsidR="002D40B8" w:rsidRPr="00CA30EF" w:rsidRDefault="002D40B8" w:rsidP="002D40B8">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1</w:t>
            </w:r>
          </w:p>
        </w:tc>
      </w:tr>
      <w:tr w:rsidR="00CA30EF" w:rsidRPr="002D40B8" w14:paraId="66B2F91E" w14:textId="77777777" w:rsidTr="0012663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664" w:type="dxa"/>
            <w:noWrap/>
            <w:hideMark/>
          </w:tcPr>
          <w:p w14:paraId="52D5D96A" w14:textId="61BD28C1" w:rsidR="00CA30EF" w:rsidRPr="00CA30EF" w:rsidRDefault="00CA30EF" w:rsidP="00CA30EF">
            <w:pPr>
              <w:rPr>
                <w:rFonts w:ascii="Palatino Linotype" w:hAnsi="Palatino Linotype"/>
                <w:bCs w:val="0"/>
                <w:iCs/>
                <w:sz w:val="20"/>
                <w:szCs w:val="20"/>
              </w:rPr>
            </w:pPr>
            <w:r w:rsidRPr="00CA30EF">
              <w:rPr>
                <w:rFonts w:ascii="Palatino Linotype" w:hAnsi="Palatino Linotype"/>
                <w:bCs w:val="0"/>
                <w:iCs/>
                <w:sz w:val="20"/>
                <w:szCs w:val="20"/>
              </w:rPr>
              <w:t>Cooling +Humidification+ Dehumidification</w:t>
            </w:r>
          </w:p>
        </w:tc>
        <w:tc>
          <w:tcPr>
            <w:tcW w:w="1276" w:type="dxa"/>
            <w:noWrap/>
            <w:hideMark/>
          </w:tcPr>
          <w:p w14:paraId="71028FEC" w14:textId="42C4CEC7" w:rsidR="00CA30EF" w:rsidRPr="00CA30EF" w:rsidRDefault="00CA30EF" w:rsidP="00CA30EF">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115</w:t>
            </w:r>
          </w:p>
        </w:tc>
        <w:tc>
          <w:tcPr>
            <w:tcW w:w="1418" w:type="dxa"/>
            <w:noWrap/>
            <w:hideMark/>
          </w:tcPr>
          <w:p w14:paraId="0A583777" w14:textId="3A03C088" w:rsidR="00CA30EF" w:rsidRPr="00CA30EF" w:rsidRDefault="00CA30EF" w:rsidP="00CA30EF">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97</w:t>
            </w:r>
          </w:p>
        </w:tc>
        <w:tc>
          <w:tcPr>
            <w:tcW w:w="1275" w:type="dxa"/>
            <w:noWrap/>
            <w:hideMark/>
          </w:tcPr>
          <w:p w14:paraId="755484E7" w14:textId="771DCBBC" w:rsidR="00CA30EF" w:rsidRPr="00CA30EF" w:rsidRDefault="00CA30EF" w:rsidP="00CA30EF">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152</w:t>
            </w:r>
          </w:p>
        </w:tc>
        <w:tc>
          <w:tcPr>
            <w:tcW w:w="1276" w:type="dxa"/>
            <w:noWrap/>
            <w:hideMark/>
          </w:tcPr>
          <w:p w14:paraId="467B865B" w14:textId="10C3751C" w:rsidR="00CA30EF" w:rsidRPr="00CA30EF" w:rsidRDefault="00CA30EF" w:rsidP="00CA30EF">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107</w:t>
            </w:r>
          </w:p>
        </w:tc>
        <w:tc>
          <w:tcPr>
            <w:tcW w:w="1276" w:type="dxa"/>
            <w:noWrap/>
            <w:hideMark/>
          </w:tcPr>
          <w:p w14:paraId="0BDE3564" w14:textId="335868E7" w:rsidR="00CA30EF" w:rsidRPr="00CA30EF" w:rsidRDefault="00CA30EF" w:rsidP="00CA30EF">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259</w:t>
            </w:r>
          </w:p>
        </w:tc>
      </w:tr>
      <w:tr w:rsidR="00CA30EF" w:rsidRPr="002D40B8" w14:paraId="6FB97AC4" w14:textId="77777777" w:rsidTr="00126630">
        <w:trPr>
          <w:trHeight w:val="270"/>
        </w:trPr>
        <w:tc>
          <w:tcPr>
            <w:cnfStyle w:val="001000000000" w:firstRow="0" w:lastRow="0" w:firstColumn="1" w:lastColumn="0" w:oddVBand="0" w:evenVBand="0" w:oddHBand="0" w:evenHBand="0" w:firstRowFirstColumn="0" w:firstRowLastColumn="0" w:lastRowFirstColumn="0" w:lastRowLastColumn="0"/>
            <w:tcW w:w="2664" w:type="dxa"/>
            <w:noWrap/>
            <w:hideMark/>
          </w:tcPr>
          <w:p w14:paraId="7B0BF226" w14:textId="77777777" w:rsidR="002D40B8" w:rsidRPr="00CA30EF" w:rsidRDefault="002D40B8" w:rsidP="002D40B8">
            <w:pPr>
              <w:rPr>
                <w:rFonts w:ascii="Palatino Linotype" w:hAnsi="Palatino Linotype"/>
                <w:bCs w:val="0"/>
                <w:iCs/>
                <w:sz w:val="20"/>
                <w:szCs w:val="20"/>
              </w:rPr>
            </w:pPr>
            <w:r w:rsidRPr="00CA30EF">
              <w:rPr>
                <w:rFonts w:ascii="Palatino Linotype" w:hAnsi="Palatino Linotype"/>
                <w:bCs w:val="0"/>
                <w:iCs/>
                <w:sz w:val="20"/>
                <w:szCs w:val="20"/>
              </w:rPr>
              <w:t xml:space="preserve">Ventilation </w:t>
            </w:r>
          </w:p>
        </w:tc>
        <w:tc>
          <w:tcPr>
            <w:tcW w:w="1276" w:type="dxa"/>
            <w:noWrap/>
            <w:hideMark/>
          </w:tcPr>
          <w:p w14:paraId="14559E7C" w14:textId="77777777" w:rsidR="002D40B8" w:rsidRPr="00CA30EF" w:rsidRDefault="002D40B8" w:rsidP="002D40B8">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7</w:t>
            </w:r>
          </w:p>
        </w:tc>
        <w:tc>
          <w:tcPr>
            <w:tcW w:w="1418" w:type="dxa"/>
            <w:noWrap/>
            <w:hideMark/>
          </w:tcPr>
          <w:p w14:paraId="33ADA622" w14:textId="77777777" w:rsidR="002D40B8" w:rsidRPr="00CA30EF" w:rsidRDefault="002D40B8" w:rsidP="002D40B8">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7</w:t>
            </w:r>
          </w:p>
        </w:tc>
        <w:tc>
          <w:tcPr>
            <w:tcW w:w="1275" w:type="dxa"/>
            <w:noWrap/>
            <w:hideMark/>
          </w:tcPr>
          <w:p w14:paraId="27CB2AD6" w14:textId="77777777" w:rsidR="002D40B8" w:rsidRPr="00CA30EF" w:rsidRDefault="002D40B8" w:rsidP="002D40B8">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12</w:t>
            </w:r>
          </w:p>
        </w:tc>
        <w:tc>
          <w:tcPr>
            <w:tcW w:w="1276" w:type="dxa"/>
            <w:noWrap/>
            <w:hideMark/>
          </w:tcPr>
          <w:p w14:paraId="38372E55" w14:textId="77777777" w:rsidR="002D40B8" w:rsidRPr="00CA30EF" w:rsidRDefault="002D40B8" w:rsidP="002D40B8">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5</w:t>
            </w:r>
          </w:p>
        </w:tc>
        <w:tc>
          <w:tcPr>
            <w:tcW w:w="1276" w:type="dxa"/>
            <w:noWrap/>
            <w:hideMark/>
          </w:tcPr>
          <w:p w14:paraId="37F93D82" w14:textId="77777777" w:rsidR="002D40B8" w:rsidRPr="00CA30EF" w:rsidRDefault="002D40B8" w:rsidP="002D40B8">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8</w:t>
            </w:r>
          </w:p>
        </w:tc>
      </w:tr>
      <w:tr w:rsidR="00CA30EF" w:rsidRPr="002D40B8" w14:paraId="34423167" w14:textId="77777777" w:rsidTr="0012663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664" w:type="dxa"/>
            <w:noWrap/>
            <w:hideMark/>
          </w:tcPr>
          <w:p w14:paraId="39A7A98A" w14:textId="77777777" w:rsidR="002D40B8" w:rsidRPr="00CA30EF" w:rsidRDefault="002D40B8" w:rsidP="002D40B8">
            <w:pPr>
              <w:rPr>
                <w:rFonts w:ascii="Palatino Linotype" w:hAnsi="Palatino Linotype"/>
                <w:bCs w:val="0"/>
                <w:iCs/>
                <w:sz w:val="20"/>
                <w:szCs w:val="20"/>
              </w:rPr>
            </w:pPr>
            <w:r w:rsidRPr="00CA30EF">
              <w:rPr>
                <w:rFonts w:ascii="Palatino Linotype" w:hAnsi="Palatino Linotype"/>
                <w:bCs w:val="0"/>
                <w:iCs/>
                <w:sz w:val="20"/>
                <w:szCs w:val="20"/>
              </w:rPr>
              <w:t xml:space="preserve">Lighting </w:t>
            </w:r>
          </w:p>
        </w:tc>
        <w:tc>
          <w:tcPr>
            <w:tcW w:w="1276" w:type="dxa"/>
            <w:noWrap/>
            <w:hideMark/>
          </w:tcPr>
          <w:p w14:paraId="701FE22E" w14:textId="77777777" w:rsidR="002D40B8" w:rsidRPr="00CA30EF" w:rsidRDefault="002D40B8" w:rsidP="002D40B8">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13</w:t>
            </w:r>
          </w:p>
        </w:tc>
        <w:tc>
          <w:tcPr>
            <w:tcW w:w="1418" w:type="dxa"/>
            <w:noWrap/>
            <w:hideMark/>
          </w:tcPr>
          <w:p w14:paraId="1234F0C1" w14:textId="77777777" w:rsidR="002D40B8" w:rsidRPr="00CA30EF" w:rsidRDefault="002D40B8" w:rsidP="002D40B8">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3</w:t>
            </w:r>
          </w:p>
        </w:tc>
        <w:tc>
          <w:tcPr>
            <w:tcW w:w="1275" w:type="dxa"/>
            <w:noWrap/>
            <w:hideMark/>
          </w:tcPr>
          <w:p w14:paraId="1404E146" w14:textId="77777777" w:rsidR="002D40B8" w:rsidRPr="00CA30EF" w:rsidRDefault="002D40B8" w:rsidP="002D40B8">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21</w:t>
            </w:r>
          </w:p>
        </w:tc>
        <w:tc>
          <w:tcPr>
            <w:tcW w:w="1276" w:type="dxa"/>
            <w:noWrap/>
            <w:hideMark/>
          </w:tcPr>
          <w:p w14:paraId="1A430702" w14:textId="77777777" w:rsidR="002D40B8" w:rsidRPr="00CA30EF" w:rsidRDefault="002D40B8" w:rsidP="002D40B8">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17</w:t>
            </w:r>
          </w:p>
        </w:tc>
        <w:tc>
          <w:tcPr>
            <w:tcW w:w="1276" w:type="dxa"/>
            <w:noWrap/>
            <w:hideMark/>
          </w:tcPr>
          <w:p w14:paraId="1870A3A2" w14:textId="77777777" w:rsidR="002D40B8" w:rsidRPr="00CA30EF" w:rsidRDefault="002D40B8" w:rsidP="002D40B8">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125</w:t>
            </w:r>
          </w:p>
        </w:tc>
      </w:tr>
      <w:tr w:rsidR="00CA30EF" w:rsidRPr="002D40B8" w14:paraId="79A6D25E" w14:textId="77777777" w:rsidTr="00126630">
        <w:trPr>
          <w:trHeight w:val="270"/>
        </w:trPr>
        <w:tc>
          <w:tcPr>
            <w:cnfStyle w:val="001000000000" w:firstRow="0" w:lastRow="0" w:firstColumn="1" w:lastColumn="0" w:oddVBand="0" w:evenVBand="0" w:oddHBand="0" w:evenHBand="0" w:firstRowFirstColumn="0" w:firstRowLastColumn="0" w:lastRowFirstColumn="0" w:lastRowLastColumn="0"/>
            <w:tcW w:w="2664" w:type="dxa"/>
            <w:noWrap/>
            <w:hideMark/>
          </w:tcPr>
          <w:p w14:paraId="6A6E150E" w14:textId="77777777" w:rsidR="002D40B8" w:rsidRPr="00CA30EF" w:rsidRDefault="002D40B8" w:rsidP="002D40B8">
            <w:pPr>
              <w:rPr>
                <w:rFonts w:ascii="Palatino Linotype" w:hAnsi="Palatino Linotype"/>
                <w:bCs w:val="0"/>
                <w:iCs/>
                <w:sz w:val="20"/>
                <w:szCs w:val="20"/>
              </w:rPr>
            </w:pPr>
            <w:r w:rsidRPr="00CA30EF">
              <w:rPr>
                <w:rFonts w:ascii="Palatino Linotype" w:hAnsi="Palatino Linotype"/>
                <w:bCs w:val="0"/>
                <w:iCs/>
                <w:sz w:val="20"/>
                <w:szCs w:val="20"/>
              </w:rPr>
              <w:t>DHW</w:t>
            </w:r>
          </w:p>
        </w:tc>
        <w:tc>
          <w:tcPr>
            <w:tcW w:w="1276" w:type="dxa"/>
            <w:noWrap/>
            <w:hideMark/>
          </w:tcPr>
          <w:p w14:paraId="1C2AB5B8" w14:textId="77777777" w:rsidR="002D40B8" w:rsidRPr="00CA30EF" w:rsidRDefault="002D40B8" w:rsidP="002D40B8">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10</w:t>
            </w:r>
          </w:p>
        </w:tc>
        <w:tc>
          <w:tcPr>
            <w:tcW w:w="1418" w:type="dxa"/>
            <w:noWrap/>
            <w:hideMark/>
          </w:tcPr>
          <w:p w14:paraId="2D8A2272" w14:textId="77777777" w:rsidR="002D40B8" w:rsidRPr="00CA30EF" w:rsidRDefault="002D40B8" w:rsidP="002D40B8">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2</w:t>
            </w:r>
          </w:p>
        </w:tc>
        <w:tc>
          <w:tcPr>
            <w:tcW w:w="1275" w:type="dxa"/>
            <w:noWrap/>
            <w:hideMark/>
          </w:tcPr>
          <w:p w14:paraId="275837A6" w14:textId="77777777" w:rsidR="002D40B8" w:rsidRPr="00CA30EF" w:rsidRDefault="002D40B8" w:rsidP="002D40B8">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46</w:t>
            </w:r>
          </w:p>
        </w:tc>
        <w:tc>
          <w:tcPr>
            <w:tcW w:w="1276" w:type="dxa"/>
            <w:noWrap/>
            <w:hideMark/>
          </w:tcPr>
          <w:p w14:paraId="7E5B92AC" w14:textId="77777777" w:rsidR="002D40B8" w:rsidRPr="00CA30EF" w:rsidRDefault="002D40B8" w:rsidP="002D40B8">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0</w:t>
            </w:r>
          </w:p>
        </w:tc>
        <w:tc>
          <w:tcPr>
            <w:tcW w:w="1276" w:type="dxa"/>
            <w:noWrap/>
            <w:hideMark/>
          </w:tcPr>
          <w:p w14:paraId="1A16D99B" w14:textId="77777777" w:rsidR="002D40B8" w:rsidRPr="00CA30EF" w:rsidRDefault="002D40B8" w:rsidP="002D40B8">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0</w:t>
            </w:r>
          </w:p>
        </w:tc>
      </w:tr>
      <w:tr w:rsidR="00CA30EF" w:rsidRPr="002D40B8" w14:paraId="6E5D3CE5" w14:textId="77777777" w:rsidTr="0012663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664" w:type="dxa"/>
            <w:noWrap/>
            <w:hideMark/>
          </w:tcPr>
          <w:p w14:paraId="1133EAF5" w14:textId="77777777" w:rsidR="002D40B8" w:rsidRPr="00CA30EF" w:rsidRDefault="002D40B8" w:rsidP="002D40B8">
            <w:pPr>
              <w:rPr>
                <w:rFonts w:ascii="Palatino Linotype" w:hAnsi="Palatino Linotype"/>
                <w:bCs w:val="0"/>
                <w:iCs/>
                <w:sz w:val="20"/>
                <w:szCs w:val="20"/>
              </w:rPr>
            </w:pPr>
            <w:r w:rsidRPr="00CA30EF">
              <w:rPr>
                <w:rFonts w:ascii="Palatino Linotype" w:hAnsi="Palatino Linotype"/>
                <w:bCs w:val="0"/>
                <w:iCs/>
                <w:sz w:val="20"/>
                <w:szCs w:val="20"/>
              </w:rPr>
              <w:t xml:space="preserve">Total </w:t>
            </w:r>
          </w:p>
        </w:tc>
        <w:tc>
          <w:tcPr>
            <w:tcW w:w="1276" w:type="dxa"/>
            <w:noWrap/>
            <w:hideMark/>
          </w:tcPr>
          <w:p w14:paraId="0FC96537" w14:textId="77777777" w:rsidR="002D40B8" w:rsidRPr="00CA30EF" w:rsidRDefault="002D40B8" w:rsidP="002D40B8">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148</w:t>
            </w:r>
          </w:p>
        </w:tc>
        <w:tc>
          <w:tcPr>
            <w:tcW w:w="1418" w:type="dxa"/>
            <w:noWrap/>
            <w:hideMark/>
          </w:tcPr>
          <w:p w14:paraId="3C3CA8E7" w14:textId="77777777" w:rsidR="002D40B8" w:rsidRPr="00CA30EF" w:rsidRDefault="002D40B8" w:rsidP="002D40B8">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115</w:t>
            </w:r>
          </w:p>
        </w:tc>
        <w:tc>
          <w:tcPr>
            <w:tcW w:w="1275" w:type="dxa"/>
            <w:noWrap/>
            <w:hideMark/>
          </w:tcPr>
          <w:p w14:paraId="7E28690D" w14:textId="77777777" w:rsidR="002D40B8" w:rsidRPr="00CA30EF" w:rsidRDefault="002D40B8" w:rsidP="002D40B8">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235</w:t>
            </w:r>
          </w:p>
        </w:tc>
        <w:tc>
          <w:tcPr>
            <w:tcW w:w="1276" w:type="dxa"/>
            <w:noWrap/>
            <w:hideMark/>
          </w:tcPr>
          <w:p w14:paraId="6F530E55" w14:textId="77777777" w:rsidR="002D40B8" w:rsidRPr="00CA30EF" w:rsidRDefault="002D40B8" w:rsidP="002D40B8">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129</w:t>
            </w:r>
          </w:p>
        </w:tc>
        <w:tc>
          <w:tcPr>
            <w:tcW w:w="1276" w:type="dxa"/>
            <w:noWrap/>
            <w:hideMark/>
          </w:tcPr>
          <w:p w14:paraId="6059C166" w14:textId="77777777" w:rsidR="002D40B8" w:rsidRPr="00CA30EF" w:rsidRDefault="002D40B8" w:rsidP="002D40B8">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iCs/>
                <w:sz w:val="20"/>
                <w:szCs w:val="20"/>
              </w:rPr>
            </w:pPr>
            <w:r w:rsidRPr="00CA30EF">
              <w:rPr>
                <w:rFonts w:ascii="Palatino Linotype" w:hAnsi="Palatino Linotype"/>
                <w:iCs/>
                <w:sz w:val="20"/>
                <w:szCs w:val="20"/>
              </w:rPr>
              <w:t>393</w:t>
            </w:r>
          </w:p>
        </w:tc>
      </w:tr>
    </w:tbl>
    <w:p w14:paraId="40704792" w14:textId="77777777" w:rsidR="00CA30EF" w:rsidRDefault="00CA30EF" w:rsidP="00CA670E">
      <w:pPr>
        <w:pStyle w:val="ListParagraph"/>
        <w:ind w:left="360"/>
        <w:jc w:val="both"/>
        <w:rPr>
          <w:rFonts w:ascii="Palatino Linotype" w:hAnsi="Palatino Linotype"/>
          <w:iCs/>
        </w:rPr>
      </w:pPr>
    </w:p>
    <w:p w14:paraId="3F123D33" w14:textId="77777777" w:rsidR="00525203" w:rsidRDefault="00525203" w:rsidP="004641D0">
      <w:pPr>
        <w:pStyle w:val="ListParagraph"/>
        <w:numPr>
          <w:ilvl w:val="0"/>
          <w:numId w:val="3"/>
        </w:numPr>
        <w:jc w:val="both"/>
        <w:rPr>
          <w:rFonts w:ascii="Palatino Linotype" w:hAnsi="Palatino Linotype"/>
          <w:iCs/>
        </w:rPr>
      </w:pPr>
      <w:r>
        <w:rPr>
          <w:rFonts w:ascii="Palatino Linotype" w:hAnsi="Palatino Linotype"/>
          <w:iCs/>
        </w:rPr>
        <w:t xml:space="preserve">In order to find the specific energy demand in the </w:t>
      </w:r>
      <w:r w:rsidR="00D12FA6">
        <w:rPr>
          <w:rFonts w:ascii="Palatino Linotype" w:hAnsi="Palatino Linotype"/>
          <w:iCs/>
        </w:rPr>
        <w:t xml:space="preserve">different </w:t>
      </w:r>
      <w:r>
        <w:rPr>
          <w:rFonts w:ascii="Palatino Linotype" w:hAnsi="Palatino Linotype"/>
          <w:iCs/>
        </w:rPr>
        <w:t xml:space="preserve">Lebanese climatic zones, calculations were done by assuming that the same building (having the same envelope and operating conditions) was placed in the other </w:t>
      </w:r>
      <w:r w:rsidR="00D12FA6">
        <w:rPr>
          <w:rFonts w:ascii="Palatino Linotype" w:hAnsi="Palatino Linotype"/>
          <w:iCs/>
        </w:rPr>
        <w:t xml:space="preserve">climatic </w:t>
      </w:r>
      <w:r>
        <w:rPr>
          <w:rFonts w:ascii="Palatino Linotype" w:hAnsi="Palatino Linotype"/>
          <w:iCs/>
        </w:rPr>
        <w:t>zones.</w:t>
      </w:r>
    </w:p>
    <w:p w14:paraId="39C29AB4" w14:textId="77777777" w:rsidR="00525203" w:rsidRDefault="00525203" w:rsidP="00525203">
      <w:pPr>
        <w:pStyle w:val="ListParagraph"/>
        <w:ind w:left="360"/>
        <w:jc w:val="both"/>
        <w:rPr>
          <w:rFonts w:ascii="Palatino Linotype" w:hAnsi="Palatino Linotype"/>
          <w:iCs/>
        </w:rPr>
      </w:pPr>
      <w:r>
        <w:rPr>
          <w:rFonts w:ascii="Palatino Linotype" w:hAnsi="Palatino Linotype"/>
          <w:iCs/>
        </w:rPr>
        <w:t xml:space="preserve">Using </w:t>
      </w:r>
      <w:r w:rsidR="00970879">
        <w:rPr>
          <w:rFonts w:ascii="Palatino Linotype" w:hAnsi="Palatino Linotype"/>
          <w:iCs/>
        </w:rPr>
        <w:t>Heating Degree Days (</w:t>
      </w:r>
      <w:r>
        <w:rPr>
          <w:rFonts w:ascii="Palatino Linotype" w:hAnsi="Palatino Linotype"/>
          <w:iCs/>
        </w:rPr>
        <w:t>HDD</w:t>
      </w:r>
      <w:r w:rsidR="00970879">
        <w:rPr>
          <w:rFonts w:ascii="Palatino Linotype" w:hAnsi="Palatino Linotype"/>
          <w:iCs/>
        </w:rPr>
        <w:t>)</w:t>
      </w:r>
      <w:r>
        <w:rPr>
          <w:rFonts w:ascii="Palatino Linotype" w:hAnsi="Palatino Linotype"/>
          <w:iCs/>
        </w:rPr>
        <w:t xml:space="preserve"> and</w:t>
      </w:r>
      <w:r w:rsidR="00970879">
        <w:rPr>
          <w:rFonts w:ascii="Palatino Linotype" w:hAnsi="Palatino Linotype"/>
          <w:iCs/>
        </w:rPr>
        <w:t xml:space="preserve"> Cooling Degree Days (</w:t>
      </w:r>
      <w:r>
        <w:rPr>
          <w:rFonts w:ascii="Palatino Linotype" w:hAnsi="Palatino Linotype"/>
          <w:iCs/>
        </w:rPr>
        <w:t>CDD</w:t>
      </w:r>
      <w:r w:rsidR="00970879">
        <w:rPr>
          <w:rFonts w:ascii="Palatino Linotype" w:hAnsi="Palatino Linotype"/>
          <w:iCs/>
        </w:rPr>
        <w:t>)</w:t>
      </w:r>
      <w:r>
        <w:rPr>
          <w:rFonts w:ascii="Palatino Linotype" w:hAnsi="Palatino Linotype"/>
          <w:iCs/>
        </w:rPr>
        <w:t xml:space="preserve"> values from </w:t>
      </w:r>
      <w:r w:rsidR="000B5ED9">
        <w:rPr>
          <w:rFonts w:ascii="Palatino Linotype" w:hAnsi="Palatino Linotype"/>
          <w:iCs/>
        </w:rPr>
        <w:t>[2]</w:t>
      </w:r>
      <w:r w:rsidR="00851C0C">
        <w:rPr>
          <w:rFonts w:ascii="Palatino Linotype" w:hAnsi="Palatino Linotype"/>
          <w:iCs/>
        </w:rPr>
        <w:t xml:space="preserve">, the specific final energy consumption </w:t>
      </w:r>
      <w:r w:rsidR="00B207F7">
        <w:rPr>
          <w:rFonts w:ascii="Palatino Linotype" w:hAnsi="Palatino Linotype"/>
          <w:iCs/>
        </w:rPr>
        <w:t xml:space="preserve">for Lebanese zones </w:t>
      </w:r>
      <w:r w:rsidR="00851C0C">
        <w:rPr>
          <w:rFonts w:ascii="Palatino Linotype" w:hAnsi="Palatino Linotype"/>
          <w:iCs/>
        </w:rPr>
        <w:t xml:space="preserve">could be calculated </w:t>
      </w:r>
      <w:r w:rsidR="005821F0">
        <w:rPr>
          <w:rFonts w:ascii="Palatino Linotype" w:hAnsi="Palatino Linotype"/>
          <w:iCs/>
        </w:rPr>
        <w:t>based on Beirut data shown in table 1.</w:t>
      </w:r>
    </w:p>
    <w:p w14:paraId="79B5C8AC" w14:textId="77777777" w:rsidR="00E17E2F" w:rsidRDefault="00E17E2F" w:rsidP="00525203">
      <w:pPr>
        <w:pStyle w:val="ListParagraph"/>
        <w:ind w:left="360"/>
        <w:jc w:val="both"/>
        <w:rPr>
          <w:rFonts w:ascii="Palatino Linotype" w:hAnsi="Palatino Linotype"/>
          <w:iCs/>
        </w:rPr>
      </w:pPr>
      <w:r>
        <w:rPr>
          <w:rFonts w:ascii="Palatino Linotype" w:hAnsi="Palatino Linotype"/>
          <w:iCs/>
        </w:rPr>
        <w:t>Table 2 shows the degree day threshold for the four Lebanese climatic zones.</w:t>
      </w:r>
    </w:p>
    <w:tbl>
      <w:tblPr>
        <w:tblStyle w:val="GridTable4-Accent31"/>
        <w:tblW w:w="8865" w:type="dxa"/>
        <w:tblInd w:w="565" w:type="dxa"/>
        <w:tblLook w:val="04A0" w:firstRow="1" w:lastRow="0" w:firstColumn="1" w:lastColumn="0" w:noHBand="0" w:noVBand="1"/>
      </w:tblPr>
      <w:tblGrid>
        <w:gridCol w:w="2861"/>
        <w:gridCol w:w="2313"/>
        <w:gridCol w:w="1644"/>
        <w:gridCol w:w="2047"/>
      </w:tblGrid>
      <w:tr w:rsidR="000114C1" w:rsidRPr="00381673" w14:paraId="36D4FE2B" w14:textId="77777777" w:rsidTr="00CF181C">
        <w:trPr>
          <w:cnfStyle w:val="100000000000" w:firstRow="1" w:lastRow="0" w:firstColumn="0" w:lastColumn="0" w:oddVBand="0" w:evenVBand="0" w:oddHBand="0"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8865" w:type="dxa"/>
            <w:gridSpan w:val="4"/>
            <w:noWrap/>
            <w:hideMark/>
          </w:tcPr>
          <w:p w14:paraId="4DE07428" w14:textId="77777777" w:rsidR="000114C1" w:rsidRPr="00381673" w:rsidRDefault="000114C1" w:rsidP="00381673">
            <w:pPr>
              <w:jc w:val="center"/>
              <w:rPr>
                <w:rFonts w:ascii="Palatino Linotype" w:eastAsia="Times New Roman" w:hAnsi="Palatino Linotype" w:cs="Times New Roman"/>
                <w:i/>
                <w:color w:val="auto"/>
                <w:sz w:val="20"/>
                <w:szCs w:val="20"/>
              </w:rPr>
            </w:pPr>
            <w:r>
              <w:rPr>
                <w:rFonts w:ascii="Palatino Linotype" w:eastAsia="Times New Roman" w:hAnsi="Palatino Linotype" w:cs="Times New Roman"/>
                <w:i/>
                <w:color w:val="auto"/>
                <w:sz w:val="20"/>
                <w:szCs w:val="20"/>
              </w:rPr>
              <w:t>Table 2:Approximate Altitude and Degree-Day Threshold for four zones [2]</w:t>
            </w:r>
          </w:p>
        </w:tc>
      </w:tr>
      <w:tr w:rsidR="000114C1" w:rsidRPr="00381673" w14:paraId="7B07A2B5" w14:textId="77777777" w:rsidTr="00CF181C">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861" w:type="dxa"/>
            <w:noWrap/>
          </w:tcPr>
          <w:p w14:paraId="24279715" w14:textId="77777777" w:rsidR="000114C1" w:rsidRPr="00381673" w:rsidRDefault="000114C1" w:rsidP="000114C1">
            <w:pPr>
              <w:jc w:val="center"/>
              <w:rPr>
                <w:rFonts w:ascii="Palatino Linotype" w:eastAsia="Times New Roman" w:hAnsi="Palatino Linotype" w:cs="Times New Roman"/>
                <w:i/>
                <w:sz w:val="20"/>
                <w:szCs w:val="20"/>
              </w:rPr>
            </w:pPr>
          </w:p>
        </w:tc>
        <w:tc>
          <w:tcPr>
            <w:tcW w:w="2313" w:type="dxa"/>
          </w:tcPr>
          <w:p w14:paraId="1DDBC3D8" w14:textId="77777777" w:rsidR="000114C1" w:rsidRPr="008075AA" w:rsidRDefault="000114C1" w:rsidP="000114C1">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sz w:val="20"/>
                <w:szCs w:val="20"/>
              </w:rPr>
            </w:pPr>
            <w:r w:rsidRPr="008075AA">
              <w:rPr>
                <w:rFonts w:ascii="Palatino Linotype" w:eastAsia="Times New Roman" w:hAnsi="Palatino Linotype" w:cs="Times New Roman"/>
                <w:sz w:val="20"/>
                <w:szCs w:val="20"/>
              </w:rPr>
              <w:t>Approximate Altitude Range</w:t>
            </w:r>
          </w:p>
        </w:tc>
        <w:tc>
          <w:tcPr>
            <w:tcW w:w="1644" w:type="dxa"/>
            <w:noWrap/>
          </w:tcPr>
          <w:p w14:paraId="12F4E653" w14:textId="77777777" w:rsidR="000114C1" w:rsidRPr="008075AA" w:rsidRDefault="000114C1" w:rsidP="000114C1">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sz w:val="20"/>
                <w:szCs w:val="20"/>
              </w:rPr>
            </w:pPr>
            <w:r w:rsidRPr="008075AA">
              <w:rPr>
                <w:rFonts w:ascii="Palatino Linotype" w:eastAsia="Times New Roman" w:hAnsi="Palatino Linotype" w:cs="Times New Roman"/>
                <w:sz w:val="20"/>
                <w:szCs w:val="20"/>
              </w:rPr>
              <w:t>HDD</w:t>
            </w:r>
          </w:p>
        </w:tc>
        <w:tc>
          <w:tcPr>
            <w:tcW w:w="2047" w:type="dxa"/>
            <w:noWrap/>
          </w:tcPr>
          <w:p w14:paraId="5834C21C" w14:textId="77777777" w:rsidR="000114C1" w:rsidRPr="008075AA" w:rsidRDefault="000114C1" w:rsidP="000114C1">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sz w:val="20"/>
                <w:szCs w:val="20"/>
              </w:rPr>
            </w:pPr>
            <w:r w:rsidRPr="008075AA">
              <w:rPr>
                <w:rFonts w:ascii="Palatino Linotype" w:eastAsia="Times New Roman" w:hAnsi="Palatino Linotype" w:cs="Times New Roman"/>
                <w:sz w:val="20"/>
                <w:szCs w:val="20"/>
              </w:rPr>
              <w:t>CDD</w:t>
            </w:r>
          </w:p>
        </w:tc>
      </w:tr>
      <w:tr w:rsidR="000114C1" w:rsidRPr="00381673" w14:paraId="6558240B" w14:textId="77777777" w:rsidTr="00CF181C">
        <w:trPr>
          <w:trHeight w:val="273"/>
        </w:trPr>
        <w:tc>
          <w:tcPr>
            <w:cnfStyle w:val="001000000000" w:firstRow="0" w:lastRow="0" w:firstColumn="1" w:lastColumn="0" w:oddVBand="0" w:evenVBand="0" w:oddHBand="0" w:evenHBand="0" w:firstRowFirstColumn="0" w:firstRowLastColumn="0" w:lastRowFirstColumn="0" w:lastRowLastColumn="0"/>
            <w:tcW w:w="2861" w:type="dxa"/>
            <w:noWrap/>
            <w:hideMark/>
          </w:tcPr>
          <w:p w14:paraId="6EF9E13A" w14:textId="77777777" w:rsidR="000114C1" w:rsidRPr="00381673" w:rsidRDefault="000114C1" w:rsidP="000114C1">
            <w:pPr>
              <w:rPr>
                <w:rFonts w:ascii="Palatino Linotype" w:eastAsia="Times New Roman" w:hAnsi="Palatino Linotype" w:cs="Times New Roman"/>
                <w:i/>
                <w:sz w:val="20"/>
                <w:szCs w:val="20"/>
              </w:rPr>
            </w:pPr>
            <w:r w:rsidRPr="00381673">
              <w:rPr>
                <w:rFonts w:ascii="Palatino Linotype" w:eastAsia="Times New Roman" w:hAnsi="Palatino Linotype" w:cs="Times New Roman"/>
                <w:i/>
                <w:sz w:val="20"/>
                <w:szCs w:val="20"/>
              </w:rPr>
              <w:t>Zone 1-Coastal</w:t>
            </w:r>
          </w:p>
        </w:tc>
        <w:tc>
          <w:tcPr>
            <w:tcW w:w="2313" w:type="dxa"/>
          </w:tcPr>
          <w:p w14:paraId="0342686F" w14:textId="77777777" w:rsidR="000114C1" w:rsidRPr="008075AA" w:rsidRDefault="000114C1" w:rsidP="000114C1">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sz w:val="20"/>
                <w:szCs w:val="20"/>
              </w:rPr>
            </w:pPr>
            <w:r w:rsidRPr="008075AA">
              <w:rPr>
                <w:rFonts w:ascii="Palatino Linotype" w:eastAsia="Times New Roman" w:hAnsi="Palatino Linotype" w:cs="Times New Roman"/>
                <w:sz w:val="20"/>
                <w:szCs w:val="20"/>
              </w:rPr>
              <w:t>0-700 m</w:t>
            </w:r>
          </w:p>
        </w:tc>
        <w:tc>
          <w:tcPr>
            <w:tcW w:w="1644" w:type="dxa"/>
            <w:noWrap/>
            <w:hideMark/>
          </w:tcPr>
          <w:p w14:paraId="25AD0F44" w14:textId="77777777" w:rsidR="000114C1" w:rsidRPr="008075AA" w:rsidRDefault="000114C1" w:rsidP="000114C1">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sz w:val="20"/>
                <w:szCs w:val="20"/>
              </w:rPr>
            </w:pPr>
            <w:r w:rsidRPr="008075AA">
              <w:rPr>
                <w:rFonts w:ascii="Palatino Linotype" w:eastAsia="Times New Roman" w:hAnsi="Palatino Linotype" w:cs="Times New Roman"/>
                <w:sz w:val="20"/>
                <w:szCs w:val="20"/>
              </w:rPr>
              <w:t>300-1200</w:t>
            </w:r>
          </w:p>
        </w:tc>
        <w:tc>
          <w:tcPr>
            <w:tcW w:w="2047" w:type="dxa"/>
            <w:noWrap/>
            <w:hideMark/>
          </w:tcPr>
          <w:p w14:paraId="7B2F6C3C" w14:textId="77777777" w:rsidR="000114C1" w:rsidRPr="008075AA" w:rsidRDefault="000114C1" w:rsidP="000114C1">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sz w:val="20"/>
                <w:szCs w:val="20"/>
              </w:rPr>
            </w:pPr>
            <w:r w:rsidRPr="008075AA">
              <w:rPr>
                <w:rFonts w:ascii="Palatino Linotype" w:eastAsia="Times New Roman" w:hAnsi="Palatino Linotype" w:cs="Times New Roman"/>
                <w:sz w:val="20"/>
                <w:szCs w:val="20"/>
              </w:rPr>
              <w:t>120-1050</w:t>
            </w:r>
          </w:p>
        </w:tc>
      </w:tr>
      <w:tr w:rsidR="000114C1" w:rsidRPr="00381673" w14:paraId="1891FE4F" w14:textId="77777777" w:rsidTr="00CF181C">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861" w:type="dxa"/>
            <w:noWrap/>
            <w:hideMark/>
          </w:tcPr>
          <w:p w14:paraId="016BA9B8" w14:textId="77777777" w:rsidR="000114C1" w:rsidRPr="00381673" w:rsidRDefault="000114C1" w:rsidP="000114C1">
            <w:pPr>
              <w:rPr>
                <w:rFonts w:ascii="Palatino Linotype" w:eastAsia="Times New Roman" w:hAnsi="Palatino Linotype" w:cs="Times New Roman"/>
                <w:i/>
                <w:sz w:val="20"/>
                <w:szCs w:val="20"/>
              </w:rPr>
            </w:pPr>
            <w:r w:rsidRPr="00381673">
              <w:rPr>
                <w:rFonts w:ascii="Palatino Linotype" w:eastAsia="Times New Roman" w:hAnsi="Palatino Linotype" w:cs="Times New Roman"/>
                <w:i/>
                <w:sz w:val="20"/>
                <w:szCs w:val="20"/>
              </w:rPr>
              <w:t>Zone 2 -Western Mid-Mountain</w:t>
            </w:r>
          </w:p>
        </w:tc>
        <w:tc>
          <w:tcPr>
            <w:tcW w:w="2313" w:type="dxa"/>
          </w:tcPr>
          <w:p w14:paraId="1A5AA4A7" w14:textId="77777777" w:rsidR="000114C1" w:rsidRPr="008075AA" w:rsidRDefault="000114C1" w:rsidP="000114C1">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sz w:val="20"/>
                <w:szCs w:val="20"/>
              </w:rPr>
            </w:pPr>
            <w:r w:rsidRPr="008075AA">
              <w:rPr>
                <w:rFonts w:ascii="Palatino Linotype" w:eastAsia="Times New Roman" w:hAnsi="Palatino Linotype" w:cs="Times New Roman"/>
                <w:sz w:val="20"/>
                <w:szCs w:val="20"/>
              </w:rPr>
              <w:t>700-1400 m</w:t>
            </w:r>
          </w:p>
        </w:tc>
        <w:tc>
          <w:tcPr>
            <w:tcW w:w="1644" w:type="dxa"/>
            <w:noWrap/>
            <w:hideMark/>
          </w:tcPr>
          <w:p w14:paraId="226B65F9" w14:textId="77777777" w:rsidR="000114C1" w:rsidRPr="008075AA" w:rsidRDefault="000114C1" w:rsidP="000114C1">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sz w:val="20"/>
                <w:szCs w:val="20"/>
              </w:rPr>
            </w:pPr>
            <w:r w:rsidRPr="008075AA">
              <w:rPr>
                <w:rFonts w:ascii="Palatino Linotype" w:eastAsia="Times New Roman" w:hAnsi="Palatino Linotype" w:cs="Times New Roman"/>
                <w:sz w:val="20"/>
                <w:szCs w:val="20"/>
              </w:rPr>
              <w:t>1200-2000</w:t>
            </w:r>
          </w:p>
        </w:tc>
        <w:tc>
          <w:tcPr>
            <w:tcW w:w="2047" w:type="dxa"/>
            <w:noWrap/>
            <w:hideMark/>
          </w:tcPr>
          <w:p w14:paraId="0D33D57E" w14:textId="77777777" w:rsidR="000114C1" w:rsidRPr="008075AA" w:rsidRDefault="000114C1" w:rsidP="000114C1">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sz w:val="20"/>
                <w:szCs w:val="20"/>
              </w:rPr>
            </w:pPr>
            <w:r w:rsidRPr="008075AA">
              <w:rPr>
                <w:rFonts w:ascii="Palatino Linotype" w:eastAsia="Times New Roman" w:hAnsi="Palatino Linotype" w:cs="Times New Roman"/>
                <w:sz w:val="20"/>
                <w:szCs w:val="20"/>
              </w:rPr>
              <w:t>0-120</w:t>
            </w:r>
          </w:p>
        </w:tc>
      </w:tr>
      <w:tr w:rsidR="000114C1" w:rsidRPr="00381673" w14:paraId="53C506CF" w14:textId="77777777" w:rsidTr="00CF181C">
        <w:trPr>
          <w:trHeight w:val="273"/>
        </w:trPr>
        <w:tc>
          <w:tcPr>
            <w:cnfStyle w:val="001000000000" w:firstRow="0" w:lastRow="0" w:firstColumn="1" w:lastColumn="0" w:oddVBand="0" w:evenVBand="0" w:oddHBand="0" w:evenHBand="0" w:firstRowFirstColumn="0" w:firstRowLastColumn="0" w:lastRowFirstColumn="0" w:lastRowLastColumn="0"/>
            <w:tcW w:w="2861" w:type="dxa"/>
            <w:noWrap/>
            <w:hideMark/>
          </w:tcPr>
          <w:p w14:paraId="33D5C905" w14:textId="77777777" w:rsidR="000114C1" w:rsidRPr="00381673" w:rsidRDefault="000114C1" w:rsidP="000114C1">
            <w:pPr>
              <w:rPr>
                <w:rFonts w:ascii="Palatino Linotype" w:eastAsia="Times New Roman" w:hAnsi="Palatino Linotype" w:cs="Times New Roman"/>
                <w:i/>
                <w:sz w:val="20"/>
                <w:szCs w:val="20"/>
              </w:rPr>
            </w:pPr>
            <w:r w:rsidRPr="00381673">
              <w:rPr>
                <w:rFonts w:ascii="Palatino Linotype" w:eastAsia="Times New Roman" w:hAnsi="Palatino Linotype" w:cs="Times New Roman"/>
                <w:i/>
                <w:sz w:val="20"/>
                <w:szCs w:val="20"/>
              </w:rPr>
              <w:t>Zone 3-Inland Plateau</w:t>
            </w:r>
          </w:p>
        </w:tc>
        <w:tc>
          <w:tcPr>
            <w:tcW w:w="2313" w:type="dxa"/>
          </w:tcPr>
          <w:p w14:paraId="2B8D9C5F" w14:textId="77777777" w:rsidR="000114C1" w:rsidRPr="008075AA" w:rsidRDefault="000114C1" w:rsidP="000114C1">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sz w:val="20"/>
                <w:szCs w:val="20"/>
              </w:rPr>
            </w:pPr>
            <w:r w:rsidRPr="008075AA">
              <w:rPr>
                <w:rFonts w:ascii="Palatino Linotype" w:eastAsia="Times New Roman" w:hAnsi="Palatino Linotype" w:cs="Times New Roman"/>
                <w:sz w:val="20"/>
                <w:szCs w:val="20"/>
              </w:rPr>
              <w:t>700-1150 m</w:t>
            </w:r>
          </w:p>
        </w:tc>
        <w:tc>
          <w:tcPr>
            <w:tcW w:w="1644" w:type="dxa"/>
            <w:noWrap/>
            <w:hideMark/>
          </w:tcPr>
          <w:p w14:paraId="72B4B8A5" w14:textId="77777777" w:rsidR="000114C1" w:rsidRPr="008075AA" w:rsidRDefault="000114C1" w:rsidP="000114C1">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sz w:val="20"/>
                <w:szCs w:val="20"/>
              </w:rPr>
            </w:pPr>
            <w:r w:rsidRPr="008075AA">
              <w:rPr>
                <w:rFonts w:ascii="Palatino Linotype" w:eastAsia="Times New Roman" w:hAnsi="Palatino Linotype" w:cs="Times New Roman"/>
                <w:sz w:val="20"/>
                <w:szCs w:val="20"/>
              </w:rPr>
              <w:t>1200-1800</w:t>
            </w:r>
          </w:p>
        </w:tc>
        <w:tc>
          <w:tcPr>
            <w:tcW w:w="2047" w:type="dxa"/>
            <w:noWrap/>
            <w:hideMark/>
          </w:tcPr>
          <w:p w14:paraId="1A1C891E" w14:textId="77777777" w:rsidR="000114C1" w:rsidRPr="008075AA" w:rsidRDefault="000114C1" w:rsidP="000114C1">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sz w:val="20"/>
                <w:szCs w:val="20"/>
              </w:rPr>
            </w:pPr>
            <w:r w:rsidRPr="008075AA">
              <w:rPr>
                <w:rFonts w:ascii="Palatino Linotype" w:eastAsia="Times New Roman" w:hAnsi="Palatino Linotype" w:cs="Times New Roman"/>
                <w:sz w:val="20"/>
                <w:szCs w:val="20"/>
              </w:rPr>
              <w:t>120-600</w:t>
            </w:r>
          </w:p>
        </w:tc>
      </w:tr>
      <w:tr w:rsidR="000114C1" w:rsidRPr="00381673" w14:paraId="55E94F9B" w14:textId="77777777" w:rsidTr="00CF181C">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861" w:type="dxa"/>
            <w:vMerge w:val="restart"/>
            <w:noWrap/>
            <w:hideMark/>
          </w:tcPr>
          <w:p w14:paraId="48A314E8" w14:textId="77777777" w:rsidR="000114C1" w:rsidRPr="00381673" w:rsidRDefault="000114C1" w:rsidP="000114C1">
            <w:pPr>
              <w:rPr>
                <w:rFonts w:ascii="Palatino Linotype" w:eastAsia="Times New Roman" w:hAnsi="Palatino Linotype" w:cs="Times New Roman"/>
                <w:i/>
                <w:sz w:val="20"/>
                <w:szCs w:val="20"/>
              </w:rPr>
            </w:pPr>
            <w:r w:rsidRPr="00381673">
              <w:rPr>
                <w:rFonts w:ascii="Palatino Linotype" w:eastAsia="Times New Roman" w:hAnsi="Palatino Linotype" w:cs="Times New Roman"/>
                <w:i/>
                <w:sz w:val="20"/>
                <w:szCs w:val="20"/>
              </w:rPr>
              <w:t>Zone 4-High Mountain</w:t>
            </w:r>
          </w:p>
        </w:tc>
        <w:tc>
          <w:tcPr>
            <w:tcW w:w="2313" w:type="dxa"/>
          </w:tcPr>
          <w:p w14:paraId="3365DCBA" w14:textId="77777777" w:rsidR="000114C1" w:rsidRPr="008075AA" w:rsidRDefault="000114C1" w:rsidP="000114C1">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b/>
                <w:sz w:val="20"/>
                <w:szCs w:val="20"/>
              </w:rPr>
            </w:pPr>
            <w:r w:rsidRPr="008075AA">
              <w:rPr>
                <w:rFonts w:ascii="Palatino Linotype" w:eastAsia="Times New Roman" w:hAnsi="Palatino Linotype" w:cs="Times New Roman"/>
                <w:b/>
                <w:sz w:val="20"/>
                <w:szCs w:val="20"/>
              </w:rPr>
              <w:t>&gt;1150 m</w:t>
            </w:r>
          </w:p>
        </w:tc>
        <w:tc>
          <w:tcPr>
            <w:tcW w:w="1644" w:type="dxa"/>
            <w:noWrap/>
            <w:hideMark/>
          </w:tcPr>
          <w:p w14:paraId="65D19A3E" w14:textId="77777777" w:rsidR="000114C1" w:rsidRPr="008075AA" w:rsidRDefault="000114C1" w:rsidP="000114C1">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b/>
                <w:sz w:val="20"/>
                <w:szCs w:val="20"/>
              </w:rPr>
            </w:pPr>
            <w:r w:rsidRPr="008075AA">
              <w:rPr>
                <w:rFonts w:ascii="Palatino Linotype" w:eastAsia="Times New Roman" w:hAnsi="Palatino Linotype" w:cs="Times New Roman"/>
                <w:b/>
                <w:sz w:val="20"/>
                <w:szCs w:val="20"/>
              </w:rPr>
              <w:t>&gt;1800</w:t>
            </w:r>
          </w:p>
        </w:tc>
        <w:tc>
          <w:tcPr>
            <w:tcW w:w="2047" w:type="dxa"/>
            <w:noWrap/>
            <w:hideMark/>
          </w:tcPr>
          <w:p w14:paraId="35173216" w14:textId="77777777" w:rsidR="000114C1" w:rsidRPr="008075AA" w:rsidRDefault="000114C1" w:rsidP="000114C1">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b/>
                <w:sz w:val="20"/>
                <w:szCs w:val="20"/>
              </w:rPr>
            </w:pPr>
            <w:r w:rsidRPr="008075AA">
              <w:rPr>
                <w:rFonts w:ascii="Palatino Linotype" w:eastAsia="Times New Roman" w:hAnsi="Palatino Linotype" w:cs="Times New Roman"/>
                <w:b/>
                <w:sz w:val="20"/>
                <w:szCs w:val="20"/>
              </w:rPr>
              <w:t>0-120</w:t>
            </w:r>
          </w:p>
        </w:tc>
      </w:tr>
      <w:tr w:rsidR="000114C1" w:rsidRPr="00381673" w14:paraId="181E3422" w14:textId="77777777" w:rsidTr="00CF181C">
        <w:trPr>
          <w:trHeight w:val="273"/>
        </w:trPr>
        <w:tc>
          <w:tcPr>
            <w:cnfStyle w:val="001000000000" w:firstRow="0" w:lastRow="0" w:firstColumn="1" w:lastColumn="0" w:oddVBand="0" w:evenVBand="0" w:oddHBand="0" w:evenHBand="0" w:firstRowFirstColumn="0" w:firstRowLastColumn="0" w:lastRowFirstColumn="0" w:lastRowLastColumn="0"/>
            <w:tcW w:w="2861" w:type="dxa"/>
            <w:vMerge/>
            <w:noWrap/>
            <w:hideMark/>
          </w:tcPr>
          <w:p w14:paraId="729FD070" w14:textId="77777777" w:rsidR="000114C1" w:rsidRPr="00381673" w:rsidRDefault="000114C1" w:rsidP="000114C1">
            <w:pPr>
              <w:jc w:val="center"/>
              <w:rPr>
                <w:rFonts w:ascii="Palatino Linotype" w:eastAsia="Times New Roman" w:hAnsi="Palatino Linotype" w:cs="Times New Roman"/>
                <w:i/>
                <w:sz w:val="20"/>
                <w:szCs w:val="20"/>
              </w:rPr>
            </w:pPr>
          </w:p>
        </w:tc>
        <w:tc>
          <w:tcPr>
            <w:tcW w:w="2313" w:type="dxa"/>
          </w:tcPr>
          <w:p w14:paraId="780C3E70" w14:textId="77777777" w:rsidR="000114C1" w:rsidRPr="008075AA" w:rsidRDefault="000114C1" w:rsidP="000114C1">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sz w:val="20"/>
                <w:szCs w:val="20"/>
              </w:rPr>
            </w:pPr>
            <w:r w:rsidRPr="008075AA">
              <w:rPr>
                <w:rFonts w:ascii="Palatino Linotype" w:eastAsia="Times New Roman" w:hAnsi="Palatino Linotype" w:cs="Times New Roman"/>
                <w:sz w:val="20"/>
                <w:szCs w:val="20"/>
              </w:rPr>
              <w:t>Littoral side +1400m</w:t>
            </w:r>
          </w:p>
        </w:tc>
        <w:tc>
          <w:tcPr>
            <w:tcW w:w="1644" w:type="dxa"/>
            <w:noWrap/>
            <w:hideMark/>
          </w:tcPr>
          <w:p w14:paraId="08C4424E" w14:textId="77777777" w:rsidR="000114C1" w:rsidRPr="008075AA" w:rsidRDefault="000114C1" w:rsidP="000114C1">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sz w:val="20"/>
                <w:szCs w:val="20"/>
              </w:rPr>
            </w:pPr>
            <w:r w:rsidRPr="008075AA">
              <w:rPr>
                <w:rFonts w:ascii="Palatino Linotype" w:eastAsia="Times New Roman" w:hAnsi="Palatino Linotype" w:cs="Times New Roman"/>
                <w:sz w:val="20"/>
                <w:szCs w:val="20"/>
              </w:rPr>
              <w:t xml:space="preserve"> &gt; 2000</w:t>
            </w:r>
          </w:p>
        </w:tc>
        <w:tc>
          <w:tcPr>
            <w:tcW w:w="2047" w:type="dxa"/>
            <w:noWrap/>
            <w:hideMark/>
          </w:tcPr>
          <w:p w14:paraId="6C30684D" w14:textId="77777777" w:rsidR="000114C1" w:rsidRPr="008075AA" w:rsidRDefault="000114C1" w:rsidP="000114C1">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sz w:val="20"/>
                <w:szCs w:val="20"/>
              </w:rPr>
            </w:pPr>
            <w:r w:rsidRPr="008075AA">
              <w:rPr>
                <w:rFonts w:ascii="Palatino Linotype" w:eastAsia="Times New Roman" w:hAnsi="Palatino Linotype" w:cs="Times New Roman"/>
                <w:sz w:val="20"/>
                <w:szCs w:val="20"/>
              </w:rPr>
              <w:t>0</w:t>
            </w:r>
          </w:p>
        </w:tc>
      </w:tr>
      <w:tr w:rsidR="000114C1" w:rsidRPr="00381673" w14:paraId="626FF5EB" w14:textId="77777777" w:rsidTr="00CF181C">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2861" w:type="dxa"/>
            <w:vMerge/>
            <w:noWrap/>
            <w:hideMark/>
          </w:tcPr>
          <w:p w14:paraId="59C2AE07" w14:textId="77777777" w:rsidR="000114C1" w:rsidRPr="00381673" w:rsidRDefault="000114C1" w:rsidP="000114C1">
            <w:pPr>
              <w:jc w:val="center"/>
              <w:rPr>
                <w:rFonts w:ascii="Palatino Linotype" w:eastAsia="Times New Roman" w:hAnsi="Palatino Linotype" w:cs="Times New Roman"/>
                <w:i/>
                <w:sz w:val="20"/>
                <w:szCs w:val="20"/>
              </w:rPr>
            </w:pPr>
          </w:p>
        </w:tc>
        <w:tc>
          <w:tcPr>
            <w:tcW w:w="2313" w:type="dxa"/>
          </w:tcPr>
          <w:p w14:paraId="1C9B2CCB" w14:textId="77777777" w:rsidR="000114C1" w:rsidRPr="008075AA" w:rsidRDefault="000114C1" w:rsidP="000114C1">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sz w:val="20"/>
                <w:szCs w:val="20"/>
              </w:rPr>
            </w:pPr>
            <w:r w:rsidRPr="008075AA">
              <w:rPr>
                <w:rFonts w:ascii="Palatino Linotype" w:eastAsia="Times New Roman" w:hAnsi="Palatino Linotype" w:cs="Times New Roman"/>
                <w:sz w:val="20"/>
                <w:szCs w:val="20"/>
              </w:rPr>
              <w:t>Inland side +1150 m</w:t>
            </w:r>
          </w:p>
        </w:tc>
        <w:tc>
          <w:tcPr>
            <w:tcW w:w="1644" w:type="dxa"/>
            <w:noWrap/>
            <w:hideMark/>
          </w:tcPr>
          <w:p w14:paraId="081230F4" w14:textId="77777777" w:rsidR="000114C1" w:rsidRPr="008075AA" w:rsidRDefault="000114C1" w:rsidP="000114C1">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sz w:val="20"/>
                <w:szCs w:val="20"/>
              </w:rPr>
            </w:pPr>
            <w:r w:rsidRPr="008075AA">
              <w:rPr>
                <w:rFonts w:ascii="Palatino Linotype" w:eastAsia="Times New Roman" w:hAnsi="Palatino Linotype" w:cs="Times New Roman"/>
                <w:sz w:val="20"/>
                <w:szCs w:val="20"/>
              </w:rPr>
              <w:t>&gt; 1800</w:t>
            </w:r>
          </w:p>
        </w:tc>
        <w:tc>
          <w:tcPr>
            <w:tcW w:w="2047" w:type="dxa"/>
            <w:noWrap/>
            <w:hideMark/>
          </w:tcPr>
          <w:p w14:paraId="3CECC5E0" w14:textId="77777777" w:rsidR="000114C1" w:rsidRPr="008075AA" w:rsidRDefault="000114C1" w:rsidP="000114C1">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sz w:val="20"/>
                <w:szCs w:val="20"/>
              </w:rPr>
            </w:pPr>
            <w:r w:rsidRPr="008075AA">
              <w:rPr>
                <w:rFonts w:ascii="Palatino Linotype" w:eastAsia="Times New Roman" w:hAnsi="Palatino Linotype" w:cs="Times New Roman"/>
                <w:sz w:val="20"/>
                <w:szCs w:val="20"/>
              </w:rPr>
              <w:t>0 - 120</w:t>
            </w:r>
          </w:p>
        </w:tc>
      </w:tr>
    </w:tbl>
    <w:p w14:paraId="034710B2" w14:textId="77777777" w:rsidR="00ED7F82" w:rsidRDefault="00ED7F82" w:rsidP="007153FA">
      <w:pPr>
        <w:jc w:val="both"/>
        <w:rPr>
          <w:rFonts w:ascii="Palatino Linotype" w:hAnsi="Palatino Linotype"/>
          <w:iCs/>
        </w:rPr>
      </w:pPr>
    </w:p>
    <w:p w14:paraId="1FB2CFB8" w14:textId="402876D9" w:rsidR="00666E2E" w:rsidRDefault="00574E9B" w:rsidP="00F92482">
      <w:pPr>
        <w:jc w:val="both"/>
        <w:rPr>
          <w:rFonts w:ascii="Palatino Linotype" w:hAnsi="Palatino Linotype"/>
          <w:iCs/>
        </w:rPr>
      </w:pPr>
      <w:r w:rsidRPr="007153FA">
        <w:rPr>
          <w:rFonts w:ascii="Palatino Linotype" w:hAnsi="Palatino Linotype"/>
          <w:iCs/>
        </w:rPr>
        <w:t xml:space="preserve">The specific energy demand calculated for the different zones are </w:t>
      </w:r>
      <w:r w:rsidR="00D12FA6" w:rsidRPr="007153FA">
        <w:rPr>
          <w:rFonts w:ascii="Palatino Linotype" w:hAnsi="Palatino Linotype"/>
          <w:iCs/>
        </w:rPr>
        <w:t xml:space="preserve">shown </w:t>
      </w:r>
      <w:r w:rsidRPr="007153FA">
        <w:rPr>
          <w:rFonts w:ascii="Palatino Linotype" w:hAnsi="Palatino Linotype"/>
          <w:iCs/>
        </w:rPr>
        <w:t>in the table 3 below for the BAU building used in Beirut data.</w:t>
      </w:r>
      <w:r w:rsidR="00666E2E">
        <w:rPr>
          <w:rFonts w:ascii="Palatino Linotype" w:hAnsi="Palatino Linotype"/>
          <w:iCs/>
        </w:rPr>
        <w:br w:type="page"/>
      </w:r>
    </w:p>
    <w:tbl>
      <w:tblPr>
        <w:tblStyle w:val="GridTable4-Accent31"/>
        <w:tblW w:w="10319" w:type="dxa"/>
        <w:tblInd w:w="-5" w:type="dxa"/>
        <w:tblLook w:val="04A0" w:firstRow="1" w:lastRow="0" w:firstColumn="1" w:lastColumn="0" w:noHBand="0" w:noVBand="1"/>
      </w:tblPr>
      <w:tblGrid>
        <w:gridCol w:w="2558"/>
        <w:gridCol w:w="1222"/>
        <w:gridCol w:w="1476"/>
        <w:gridCol w:w="1232"/>
        <w:gridCol w:w="1280"/>
        <w:gridCol w:w="1276"/>
        <w:gridCol w:w="1275"/>
      </w:tblGrid>
      <w:tr w:rsidR="001B7D83" w:rsidRPr="00666E2E" w14:paraId="2C97F23D" w14:textId="77777777" w:rsidTr="00F534CD">
        <w:trPr>
          <w:cnfStyle w:val="100000000000" w:firstRow="1" w:lastRow="0" w:firstColumn="0" w:lastColumn="0" w:oddVBand="0" w:evenVBand="0" w:oddHBand="0"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10319" w:type="dxa"/>
            <w:gridSpan w:val="7"/>
            <w:noWrap/>
            <w:hideMark/>
          </w:tcPr>
          <w:p w14:paraId="03694D59" w14:textId="77777777" w:rsidR="001B7D83" w:rsidRDefault="001B7D83" w:rsidP="00F534CD">
            <w:pPr>
              <w:jc w:val="center"/>
              <w:rPr>
                <w:rFonts w:ascii="Palatino Linotype" w:eastAsia="Times New Roman" w:hAnsi="Palatino Linotype" w:cs="Times New Roman"/>
                <w:i/>
                <w:color w:val="auto"/>
                <w:sz w:val="20"/>
                <w:szCs w:val="20"/>
              </w:rPr>
            </w:pPr>
            <w:r w:rsidRPr="00666E2E">
              <w:rPr>
                <w:rFonts w:ascii="Palatino Linotype" w:eastAsia="Times New Roman" w:hAnsi="Palatino Linotype" w:cs="Times New Roman"/>
                <w:i/>
                <w:color w:val="auto"/>
                <w:sz w:val="20"/>
                <w:szCs w:val="20"/>
              </w:rPr>
              <w:lastRenderedPageBreak/>
              <w:t>Table 3:</w:t>
            </w:r>
            <w:r w:rsidRPr="002D40B8">
              <w:rPr>
                <w:rFonts w:ascii="Palatino Linotype" w:eastAsia="Times New Roman" w:hAnsi="Palatino Linotype" w:cs="Times New Roman"/>
                <w:i/>
                <w:color w:val="auto"/>
                <w:sz w:val="20"/>
                <w:szCs w:val="20"/>
              </w:rPr>
              <w:t xml:space="preserve"> Composition of the specific energy demand for each building type (BAU case)</w:t>
            </w:r>
          </w:p>
          <w:p w14:paraId="79C8EF79" w14:textId="77777777" w:rsidR="001B7D83" w:rsidRPr="00666E2E" w:rsidRDefault="001B7D83" w:rsidP="00F534CD">
            <w:pPr>
              <w:jc w:val="center"/>
              <w:rPr>
                <w:rFonts w:ascii="Palatino Linotype" w:eastAsia="Times New Roman" w:hAnsi="Palatino Linotype" w:cs="Times New Roman"/>
                <w:i/>
                <w:sz w:val="20"/>
                <w:szCs w:val="20"/>
              </w:rPr>
            </w:pPr>
            <w:r>
              <w:rPr>
                <w:rFonts w:ascii="Palatino Linotype" w:eastAsia="Times New Roman" w:hAnsi="Palatino Linotype" w:cs="Times New Roman"/>
                <w:i/>
                <w:color w:val="auto"/>
                <w:sz w:val="20"/>
                <w:szCs w:val="20"/>
              </w:rPr>
              <w:t>For the four Lebanese climatic zones</w:t>
            </w:r>
          </w:p>
        </w:tc>
      </w:tr>
      <w:tr w:rsidR="001B7D83" w:rsidRPr="00666E2E" w14:paraId="22A22257" w14:textId="77777777" w:rsidTr="00F534CD">
        <w:trPr>
          <w:cnfStyle w:val="000000100000" w:firstRow="0" w:lastRow="0" w:firstColumn="0" w:lastColumn="0" w:oddVBand="0" w:evenVBand="0" w:oddHBand="1"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2558" w:type="dxa"/>
            <w:noWrap/>
            <w:hideMark/>
          </w:tcPr>
          <w:p w14:paraId="5C34DC9C" w14:textId="77777777" w:rsidR="001B7D83" w:rsidRPr="00666E2E" w:rsidRDefault="001B7D83" w:rsidP="00F534CD">
            <w:pPr>
              <w:rPr>
                <w:rFonts w:ascii="Times New Roman" w:eastAsia="Times New Roman" w:hAnsi="Times New Roman" w:cs="Times New Roman"/>
                <w:sz w:val="20"/>
                <w:szCs w:val="20"/>
              </w:rPr>
            </w:pPr>
          </w:p>
        </w:tc>
        <w:tc>
          <w:tcPr>
            <w:tcW w:w="1222" w:type="dxa"/>
            <w:noWrap/>
            <w:hideMark/>
          </w:tcPr>
          <w:p w14:paraId="73002D54" w14:textId="77777777" w:rsidR="001B7D83" w:rsidRPr="00666E2E"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i/>
                <w:sz w:val="20"/>
                <w:szCs w:val="20"/>
              </w:rPr>
            </w:pPr>
            <w:r w:rsidRPr="00666E2E">
              <w:rPr>
                <w:rFonts w:ascii="Palatino Linotype" w:eastAsia="Times New Roman" w:hAnsi="Palatino Linotype" w:cs="Times New Roman"/>
                <w:i/>
                <w:sz w:val="20"/>
                <w:szCs w:val="20"/>
              </w:rPr>
              <w:t xml:space="preserve">Residential </w:t>
            </w:r>
          </w:p>
          <w:p w14:paraId="68D7D57E" w14:textId="77777777" w:rsidR="001B7D83" w:rsidRPr="00666E2E"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i/>
                <w:sz w:val="20"/>
                <w:szCs w:val="20"/>
              </w:rPr>
            </w:pPr>
            <w:r w:rsidRPr="00666E2E">
              <w:rPr>
                <w:rFonts w:ascii="Palatino Linotype" w:eastAsia="Times New Roman" w:hAnsi="Palatino Linotype" w:cs="Times New Roman"/>
                <w:i/>
                <w:sz w:val="20"/>
                <w:szCs w:val="20"/>
              </w:rPr>
              <w:t xml:space="preserve">Standard </w:t>
            </w:r>
          </w:p>
          <w:p w14:paraId="3B2624DB" w14:textId="77777777" w:rsidR="001B7D83" w:rsidRPr="00666E2E"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i/>
                <w:sz w:val="20"/>
                <w:szCs w:val="20"/>
              </w:rPr>
            </w:pPr>
            <w:r w:rsidRPr="00D0377B">
              <w:rPr>
                <w:rFonts w:ascii="Palatino Linotype" w:eastAsia="Times New Roman" w:hAnsi="Palatino Linotype" w:cs="Times New Roman"/>
                <w:i/>
                <w:sz w:val="20"/>
                <w:szCs w:val="20"/>
              </w:rPr>
              <w:t>kWh.m</w:t>
            </w:r>
            <w:r w:rsidRPr="00D0377B">
              <w:rPr>
                <w:rFonts w:ascii="Palatino Linotype" w:eastAsia="Times New Roman" w:hAnsi="Palatino Linotype" w:cs="Times New Roman"/>
                <w:i/>
                <w:sz w:val="20"/>
                <w:szCs w:val="20"/>
                <w:vertAlign w:val="superscript"/>
              </w:rPr>
              <w:t>-2</w:t>
            </w:r>
            <w:r w:rsidRPr="00D0377B">
              <w:rPr>
                <w:rFonts w:ascii="Palatino Linotype" w:eastAsia="Times New Roman" w:hAnsi="Palatino Linotype" w:cs="Times New Roman"/>
                <w:i/>
                <w:sz w:val="20"/>
                <w:szCs w:val="20"/>
              </w:rPr>
              <w:t>.a</w:t>
            </w:r>
            <w:r w:rsidRPr="00D0377B">
              <w:rPr>
                <w:rFonts w:ascii="Palatino Linotype" w:eastAsia="Times New Roman" w:hAnsi="Palatino Linotype" w:cs="Times New Roman"/>
                <w:i/>
                <w:sz w:val="20"/>
                <w:szCs w:val="20"/>
                <w:vertAlign w:val="superscript"/>
              </w:rPr>
              <w:t>-1</w:t>
            </w:r>
          </w:p>
        </w:tc>
        <w:tc>
          <w:tcPr>
            <w:tcW w:w="1476" w:type="dxa"/>
            <w:noWrap/>
            <w:hideMark/>
          </w:tcPr>
          <w:p w14:paraId="4160B67B" w14:textId="77777777" w:rsidR="001B7D83" w:rsidRPr="00666E2E"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i/>
                <w:sz w:val="20"/>
                <w:szCs w:val="20"/>
              </w:rPr>
            </w:pPr>
            <w:r w:rsidRPr="00666E2E">
              <w:rPr>
                <w:rFonts w:ascii="Palatino Linotype" w:eastAsia="Times New Roman" w:hAnsi="Palatino Linotype" w:cs="Times New Roman"/>
                <w:i/>
                <w:sz w:val="20"/>
                <w:szCs w:val="20"/>
              </w:rPr>
              <w:t xml:space="preserve">Residential </w:t>
            </w:r>
          </w:p>
          <w:p w14:paraId="36456D1E" w14:textId="77777777" w:rsidR="001B7D83" w:rsidRPr="00666E2E"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i/>
                <w:sz w:val="20"/>
                <w:szCs w:val="20"/>
              </w:rPr>
            </w:pPr>
            <w:r w:rsidRPr="00666E2E">
              <w:rPr>
                <w:rFonts w:ascii="Palatino Linotype" w:eastAsia="Times New Roman" w:hAnsi="Palatino Linotype" w:cs="Times New Roman"/>
                <w:i/>
                <w:sz w:val="20"/>
                <w:szCs w:val="20"/>
              </w:rPr>
              <w:t xml:space="preserve">Seasonal </w:t>
            </w:r>
          </w:p>
          <w:p w14:paraId="2077E8F9" w14:textId="77777777" w:rsidR="001B7D83" w:rsidRPr="00666E2E"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i/>
                <w:sz w:val="20"/>
                <w:szCs w:val="20"/>
              </w:rPr>
            </w:pPr>
            <w:r w:rsidRPr="00D0377B">
              <w:rPr>
                <w:rFonts w:ascii="Palatino Linotype" w:eastAsia="Times New Roman" w:hAnsi="Palatino Linotype" w:cs="Times New Roman"/>
                <w:i/>
                <w:sz w:val="20"/>
                <w:szCs w:val="20"/>
              </w:rPr>
              <w:t>kWh.m</w:t>
            </w:r>
            <w:r w:rsidRPr="00D0377B">
              <w:rPr>
                <w:rFonts w:ascii="Palatino Linotype" w:eastAsia="Times New Roman" w:hAnsi="Palatino Linotype" w:cs="Times New Roman"/>
                <w:i/>
                <w:sz w:val="20"/>
                <w:szCs w:val="20"/>
                <w:vertAlign w:val="superscript"/>
              </w:rPr>
              <w:t>-2</w:t>
            </w:r>
            <w:r w:rsidRPr="00D0377B">
              <w:rPr>
                <w:rFonts w:ascii="Palatino Linotype" w:eastAsia="Times New Roman" w:hAnsi="Palatino Linotype" w:cs="Times New Roman"/>
                <w:i/>
                <w:sz w:val="20"/>
                <w:szCs w:val="20"/>
              </w:rPr>
              <w:t>.a</w:t>
            </w:r>
            <w:r w:rsidRPr="00D0377B">
              <w:rPr>
                <w:rFonts w:ascii="Palatino Linotype" w:eastAsia="Times New Roman" w:hAnsi="Palatino Linotype" w:cs="Times New Roman"/>
                <w:i/>
                <w:sz w:val="20"/>
                <w:szCs w:val="20"/>
                <w:vertAlign w:val="superscript"/>
              </w:rPr>
              <w:t>-1</w:t>
            </w:r>
          </w:p>
        </w:tc>
        <w:tc>
          <w:tcPr>
            <w:tcW w:w="1232" w:type="dxa"/>
            <w:noWrap/>
            <w:hideMark/>
          </w:tcPr>
          <w:p w14:paraId="33316077" w14:textId="77777777" w:rsidR="001B7D83" w:rsidRPr="00666E2E"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i/>
                <w:sz w:val="20"/>
                <w:szCs w:val="20"/>
              </w:rPr>
            </w:pPr>
            <w:r w:rsidRPr="00666E2E">
              <w:rPr>
                <w:rFonts w:ascii="Palatino Linotype" w:eastAsia="Times New Roman" w:hAnsi="Palatino Linotype" w:cs="Times New Roman"/>
                <w:i/>
                <w:sz w:val="20"/>
                <w:szCs w:val="20"/>
              </w:rPr>
              <w:t>Hotel</w:t>
            </w:r>
          </w:p>
          <w:p w14:paraId="084E7E11" w14:textId="77777777" w:rsidR="001B7D83" w:rsidRPr="00666E2E"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i/>
                <w:sz w:val="20"/>
                <w:szCs w:val="20"/>
              </w:rPr>
            </w:pPr>
            <w:r w:rsidRPr="00D0377B">
              <w:rPr>
                <w:rFonts w:ascii="Palatino Linotype" w:eastAsia="Times New Roman" w:hAnsi="Palatino Linotype" w:cs="Times New Roman"/>
                <w:i/>
                <w:sz w:val="20"/>
                <w:szCs w:val="20"/>
              </w:rPr>
              <w:t>kWh.m</w:t>
            </w:r>
            <w:r w:rsidRPr="00D0377B">
              <w:rPr>
                <w:rFonts w:ascii="Palatino Linotype" w:eastAsia="Times New Roman" w:hAnsi="Palatino Linotype" w:cs="Times New Roman"/>
                <w:i/>
                <w:sz w:val="20"/>
                <w:szCs w:val="20"/>
                <w:vertAlign w:val="superscript"/>
              </w:rPr>
              <w:t>-2</w:t>
            </w:r>
            <w:r w:rsidRPr="00D0377B">
              <w:rPr>
                <w:rFonts w:ascii="Palatino Linotype" w:eastAsia="Times New Roman" w:hAnsi="Palatino Linotype" w:cs="Times New Roman"/>
                <w:i/>
                <w:sz w:val="20"/>
                <w:szCs w:val="20"/>
              </w:rPr>
              <w:t>.a</w:t>
            </w:r>
            <w:r w:rsidRPr="00D0377B">
              <w:rPr>
                <w:rFonts w:ascii="Palatino Linotype" w:eastAsia="Times New Roman" w:hAnsi="Palatino Linotype" w:cs="Times New Roman"/>
                <w:i/>
                <w:sz w:val="20"/>
                <w:szCs w:val="20"/>
                <w:vertAlign w:val="superscript"/>
              </w:rPr>
              <w:t>-1</w:t>
            </w:r>
          </w:p>
        </w:tc>
        <w:tc>
          <w:tcPr>
            <w:tcW w:w="1280" w:type="dxa"/>
            <w:noWrap/>
            <w:hideMark/>
          </w:tcPr>
          <w:p w14:paraId="4646F491" w14:textId="77777777" w:rsidR="001B7D83" w:rsidRPr="00666E2E"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i/>
                <w:sz w:val="20"/>
                <w:szCs w:val="20"/>
              </w:rPr>
            </w:pPr>
            <w:r w:rsidRPr="00666E2E">
              <w:rPr>
                <w:rFonts w:ascii="Palatino Linotype" w:eastAsia="Times New Roman" w:hAnsi="Palatino Linotype" w:cs="Times New Roman"/>
                <w:i/>
                <w:sz w:val="20"/>
                <w:szCs w:val="20"/>
              </w:rPr>
              <w:t xml:space="preserve"> Office</w:t>
            </w:r>
          </w:p>
          <w:p w14:paraId="2B2146D4" w14:textId="77777777" w:rsidR="001B7D83" w:rsidRPr="00666E2E"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i/>
                <w:sz w:val="20"/>
                <w:szCs w:val="20"/>
              </w:rPr>
            </w:pPr>
            <w:r w:rsidRPr="00D0377B">
              <w:rPr>
                <w:rFonts w:ascii="Palatino Linotype" w:eastAsia="Times New Roman" w:hAnsi="Palatino Linotype" w:cs="Times New Roman"/>
                <w:i/>
                <w:sz w:val="20"/>
                <w:szCs w:val="20"/>
              </w:rPr>
              <w:t>kWh.m</w:t>
            </w:r>
            <w:r w:rsidRPr="00D0377B">
              <w:rPr>
                <w:rFonts w:ascii="Palatino Linotype" w:eastAsia="Times New Roman" w:hAnsi="Palatino Linotype" w:cs="Times New Roman"/>
                <w:i/>
                <w:sz w:val="20"/>
                <w:szCs w:val="20"/>
                <w:vertAlign w:val="superscript"/>
              </w:rPr>
              <w:t>-2</w:t>
            </w:r>
            <w:r w:rsidRPr="00D0377B">
              <w:rPr>
                <w:rFonts w:ascii="Palatino Linotype" w:eastAsia="Times New Roman" w:hAnsi="Palatino Linotype" w:cs="Times New Roman"/>
                <w:i/>
                <w:sz w:val="20"/>
                <w:szCs w:val="20"/>
              </w:rPr>
              <w:t>.a</w:t>
            </w:r>
            <w:r w:rsidRPr="00D0377B">
              <w:rPr>
                <w:rFonts w:ascii="Palatino Linotype" w:eastAsia="Times New Roman" w:hAnsi="Palatino Linotype" w:cs="Times New Roman"/>
                <w:i/>
                <w:sz w:val="20"/>
                <w:szCs w:val="20"/>
                <w:vertAlign w:val="superscript"/>
              </w:rPr>
              <w:t>-1</w:t>
            </w:r>
          </w:p>
        </w:tc>
        <w:tc>
          <w:tcPr>
            <w:tcW w:w="1276" w:type="dxa"/>
            <w:noWrap/>
            <w:hideMark/>
          </w:tcPr>
          <w:p w14:paraId="36A6F8ED" w14:textId="77777777" w:rsidR="001B7D83" w:rsidRPr="00666E2E"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i/>
                <w:sz w:val="20"/>
                <w:szCs w:val="20"/>
              </w:rPr>
            </w:pPr>
            <w:r w:rsidRPr="00666E2E">
              <w:rPr>
                <w:rFonts w:ascii="Palatino Linotype" w:eastAsia="Times New Roman" w:hAnsi="Palatino Linotype" w:cs="Times New Roman"/>
                <w:i/>
                <w:sz w:val="20"/>
                <w:szCs w:val="20"/>
              </w:rPr>
              <w:t xml:space="preserve"> Retail </w:t>
            </w:r>
          </w:p>
          <w:p w14:paraId="3EA861A2" w14:textId="77777777" w:rsidR="001B7D83" w:rsidRPr="00666E2E"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i/>
                <w:sz w:val="20"/>
                <w:szCs w:val="20"/>
              </w:rPr>
            </w:pPr>
            <w:r w:rsidRPr="00D0377B">
              <w:rPr>
                <w:rFonts w:ascii="Palatino Linotype" w:eastAsia="Times New Roman" w:hAnsi="Palatino Linotype" w:cs="Times New Roman"/>
                <w:i/>
                <w:sz w:val="20"/>
                <w:szCs w:val="20"/>
              </w:rPr>
              <w:t>kWh.m</w:t>
            </w:r>
            <w:r w:rsidRPr="00D0377B">
              <w:rPr>
                <w:rFonts w:ascii="Palatino Linotype" w:eastAsia="Times New Roman" w:hAnsi="Palatino Linotype" w:cs="Times New Roman"/>
                <w:i/>
                <w:sz w:val="20"/>
                <w:szCs w:val="20"/>
                <w:vertAlign w:val="superscript"/>
              </w:rPr>
              <w:t>-2</w:t>
            </w:r>
            <w:r w:rsidRPr="00D0377B">
              <w:rPr>
                <w:rFonts w:ascii="Palatino Linotype" w:eastAsia="Times New Roman" w:hAnsi="Palatino Linotype" w:cs="Times New Roman"/>
                <w:i/>
                <w:sz w:val="20"/>
                <w:szCs w:val="20"/>
              </w:rPr>
              <w:t>.a</w:t>
            </w:r>
            <w:r w:rsidRPr="00D0377B">
              <w:rPr>
                <w:rFonts w:ascii="Palatino Linotype" w:eastAsia="Times New Roman" w:hAnsi="Palatino Linotype" w:cs="Times New Roman"/>
                <w:i/>
                <w:sz w:val="20"/>
                <w:szCs w:val="20"/>
                <w:vertAlign w:val="superscript"/>
              </w:rPr>
              <w:t>-1</w:t>
            </w:r>
          </w:p>
        </w:tc>
        <w:tc>
          <w:tcPr>
            <w:tcW w:w="1275" w:type="dxa"/>
          </w:tcPr>
          <w:p w14:paraId="5CB64CE8" w14:textId="77777777" w:rsidR="001B7D83"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i/>
                <w:sz w:val="20"/>
                <w:szCs w:val="20"/>
              </w:rPr>
            </w:pPr>
            <w:r>
              <w:rPr>
                <w:rFonts w:ascii="Palatino Linotype" w:eastAsia="Times New Roman" w:hAnsi="Palatino Linotype" w:cs="Times New Roman"/>
                <w:i/>
                <w:sz w:val="20"/>
                <w:szCs w:val="20"/>
              </w:rPr>
              <w:t xml:space="preserve">Hospitals </w:t>
            </w:r>
          </w:p>
          <w:p w14:paraId="58B13DF1" w14:textId="77777777" w:rsidR="001B7D83" w:rsidRPr="00666E2E"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i/>
                <w:sz w:val="20"/>
                <w:szCs w:val="20"/>
              </w:rPr>
            </w:pPr>
            <w:r>
              <w:rPr>
                <w:rFonts w:ascii="Palatino Linotype" w:eastAsia="Times New Roman" w:hAnsi="Palatino Linotype" w:cs="Times New Roman"/>
                <w:i/>
                <w:sz w:val="20"/>
                <w:szCs w:val="20"/>
              </w:rPr>
              <w:t>kWh.</w:t>
            </w:r>
            <w:r w:rsidRPr="00D0377B">
              <w:rPr>
                <w:rFonts w:ascii="Palatino Linotype" w:eastAsia="Times New Roman" w:hAnsi="Palatino Linotype" w:cs="Times New Roman"/>
                <w:i/>
                <w:sz w:val="20"/>
                <w:szCs w:val="20"/>
              </w:rPr>
              <w:t xml:space="preserve"> m</w:t>
            </w:r>
            <w:r w:rsidRPr="00D0377B">
              <w:rPr>
                <w:rFonts w:ascii="Palatino Linotype" w:eastAsia="Times New Roman" w:hAnsi="Palatino Linotype" w:cs="Times New Roman"/>
                <w:i/>
                <w:sz w:val="20"/>
                <w:szCs w:val="20"/>
                <w:vertAlign w:val="superscript"/>
              </w:rPr>
              <w:t>-2</w:t>
            </w:r>
            <w:r w:rsidRPr="00D0377B">
              <w:rPr>
                <w:rFonts w:ascii="Palatino Linotype" w:eastAsia="Times New Roman" w:hAnsi="Palatino Linotype" w:cs="Times New Roman"/>
                <w:i/>
                <w:sz w:val="20"/>
                <w:szCs w:val="20"/>
              </w:rPr>
              <w:t>.a</w:t>
            </w:r>
            <w:r w:rsidRPr="00D0377B">
              <w:rPr>
                <w:rFonts w:ascii="Palatino Linotype" w:eastAsia="Times New Roman" w:hAnsi="Palatino Linotype" w:cs="Times New Roman"/>
                <w:i/>
                <w:sz w:val="20"/>
                <w:szCs w:val="20"/>
                <w:vertAlign w:val="superscript"/>
              </w:rPr>
              <w:t>-1</w:t>
            </w:r>
          </w:p>
        </w:tc>
      </w:tr>
      <w:tr w:rsidR="001B7D83" w:rsidRPr="00666E2E" w14:paraId="5988DA0F" w14:textId="77777777" w:rsidTr="00F534CD">
        <w:trPr>
          <w:trHeight w:val="223"/>
        </w:trPr>
        <w:tc>
          <w:tcPr>
            <w:cnfStyle w:val="001000000000" w:firstRow="0" w:lastRow="0" w:firstColumn="1" w:lastColumn="0" w:oddVBand="0" w:evenVBand="0" w:oddHBand="0" w:evenHBand="0" w:firstRowFirstColumn="0" w:firstRowLastColumn="0" w:lastRowFirstColumn="0" w:lastRowLastColumn="0"/>
            <w:tcW w:w="2558" w:type="dxa"/>
            <w:noWrap/>
            <w:hideMark/>
          </w:tcPr>
          <w:p w14:paraId="410C2AA3" w14:textId="77777777" w:rsidR="001B7D83" w:rsidRPr="00381673" w:rsidRDefault="001B7D83" w:rsidP="00F534CD">
            <w:pPr>
              <w:rPr>
                <w:rFonts w:ascii="Palatino Linotype" w:eastAsia="Times New Roman" w:hAnsi="Palatino Linotype" w:cs="Times New Roman"/>
                <w:i/>
                <w:sz w:val="20"/>
                <w:szCs w:val="20"/>
              </w:rPr>
            </w:pPr>
            <w:r w:rsidRPr="00381673">
              <w:rPr>
                <w:rFonts w:ascii="Palatino Linotype" w:eastAsia="Times New Roman" w:hAnsi="Palatino Linotype" w:cs="Times New Roman"/>
                <w:i/>
                <w:sz w:val="20"/>
                <w:szCs w:val="20"/>
              </w:rPr>
              <w:t>Zone 1-Coastal</w:t>
            </w:r>
          </w:p>
        </w:tc>
        <w:tc>
          <w:tcPr>
            <w:tcW w:w="1222" w:type="dxa"/>
            <w:noWrap/>
            <w:vAlign w:val="bottom"/>
            <w:hideMark/>
          </w:tcPr>
          <w:p w14:paraId="0ACC908D" w14:textId="77777777" w:rsidR="001B7D83" w:rsidRPr="008D3340" w:rsidRDefault="001B7D83"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sz w:val="20"/>
                <w:szCs w:val="20"/>
              </w:rPr>
            </w:pPr>
            <w:r w:rsidRPr="008D3340">
              <w:rPr>
                <w:rFonts w:ascii="Palatino Linotype" w:eastAsia="Times New Roman" w:hAnsi="Palatino Linotype" w:cs="Times New Roman"/>
                <w:sz w:val="20"/>
                <w:szCs w:val="20"/>
              </w:rPr>
              <w:t>148.00</w:t>
            </w:r>
          </w:p>
        </w:tc>
        <w:tc>
          <w:tcPr>
            <w:tcW w:w="1476" w:type="dxa"/>
            <w:noWrap/>
            <w:vAlign w:val="bottom"/>
            <w:hideMark/>
          </w:tcPr>
          <w:p w14:paraId="64D222D3" w14:textId="77777777" w:rsidR="001B7D83" w:rsidRPr="008D3340" w:rsidRDefault="001B7D83"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sz w:val="20"/>
                <w:szCs w:val="20"/>
              </w:rPr>
            </w:pPr>
            <w:r w:rsidRPr="008D3340">
              <w:rPr>
                <w:rFonts w:ascii="Palatino Linotype" w:eastAsia="Times New Roman" w:hAnsi="Palatino Linotype" w:cs="Times New Roman"/>
                <w:sz w:val="20"/>
                <w:szCs w:val="20"/>
              </w:rPr>
              <w:t>115.00</w:t>
            </w:r>
          </w:p>
        </w:tc>
        <w:tc>
          <w:tcPr>
            <w:tcW w:w="1232" w:type="dxa"/>
            <w:noWrap/>
            <w:vAlign w:val="bottom"/>
            <w:hideMark/>
          </w:tcPr>
          <w:p w14:paraId="6C8EDBEE" w14:textId="77777777" w:rsidR="001B7D83" w:rsidRPr="008D3340" w:rsidRDefault="001B7D83"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sz w:val="20"/>
                <w:szCs w:val="20"/>
              </w:rPr>
            </w:pPr>
            <w:r w:rsidRPr="008D3340">
              <w:rPr>
                <w:rFonts w:ascii="Palatino Linotype" w:eastAsia="Times New Roman" w:hAnsi="Palatino Linotype" w:cs="Times New Roman"/>
                <w:sz w:val="20"/>
                <w:szCs w:val="20"/>
              </w:rPr>
              <w:t>235.00</w:t>
            </w:r>
          </w:p>
        </w:tc>
        <w:tc>
          <w:tcPr>
            <w:tcW w:w="1280" w:type="dxa"/>
            <w:noWrap/>
            <w:vAlign w:val="bottom"/>
            <w:hideMark/>
          </w:tcPr>
          <w:p w14:paraId="3F982D27" w14:textId="77777777" w:rsidR="001B7D83" w:rsidRPr="008D3340" w:rsidRDefault="001B7D83"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sz w:val="20"/>
                <w:szCs w:val="20"/>
              </w:rPr>
            </w:pPr>
            <w:r w:rsidRPr="008D3340">
              <w:rPr>
                <w:rFonts w:ascii="Palatino Linotype" w:eastAsia="Times New Roman" w:hAnsi="Palatino Linotype" w:cs="Times New Roman"/>
                <w:sz w:val="20"/>
                <w:szCs w:val="20"/>
              </w:rPr>
              <w:t>129.00</w:t>
            </w:r>
          </w:p>
        </w:tc>
        <w:tc>
          <w:tcPr>
            <w:tcW w:w="1276" w:type="dxa"/>
            <w:noWrap/>
            <w:vAlign w:val="bottom"/>
            <w:hideMark/>
          </w:tcPr>
          <w:p w14:paraId="4C08F607" w14:textId="77777777" w:rsidR="001B7D83" w:rsidRPr="008D3340" w:rsidRDefault="001B7D83"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sz w:val="20"/>
                <w:szCs w:val="20"/>
              </w:rPr>
            </w:pPr>
            <w:r w:rsidRPr="008D3340">
              <w:rPr>
                <w:rFonts w:ascii="Palatino Linotype" w:eastAsia="Times New Roman" w:hAnsi="Palatino Linotype" w:cs="Times New Roman"/>
                <w:sz w:val="20"/>
                <w:szCs w:val="20"/>
              </w:rPr>
              <w:t>393.00</w:t>
            </w:r>
          </w:p>
        </w:tc>
        <w:tc>
          <w:tcPr>
            <w:tcW w:w="1275" w:type="dxa"/>
          </w:tcPr>
          <w:p w14:paraId="0ED3419D" w14:textId="77777777" w:rsidR="001B7D83" w:rsidRPr="008D3340" w:rsidRDefault="001B7D83"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sz w:val="20"/>
                <w:szCs w:val="20"/>
              </w:rPr>
            </w:pPr>
            <w:r>
              <w:rPr>
                <w:rFonts w:ascii="Palatino Linotype" w:eastAsia="Times New Roman" w:hAnsi="Palatino Linotype" w:cs="Times New Roman"/>
                <w:sz w:val="20"/>
                <w:szCs w:val="20"/>
              </w:rPr>
              <w:t>265</w:t>
            </w:r>
          </w:p>
        </w:tc>
      </w:tr>
      <w:tr w:rsidR="001B7D83" w:rsidRPr="00666E2E" w14:paraId="740C3FF5" w14:textId="77777777" w:rsidTr="00F534CD">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2558" w:type="dxa"/>
            <w:noWrap/>
            <w:hideMark/>
          </w:tcPr>
          <w:p w14:paraId="722249DD" w14:textId="77777777" w:rsidR="001B7D83" w:rsidRPr="00381673" w:rsidRDefault="001B7D83" w:rsidP="00F534CD">
            <w:pPr>
              <w:rPr>
                <w:rFonts w:ascii="Palatino Linotype" w:eastAsia="Times New Roman" w:hAnsi="Palatino Linotype" w:cs="Times New Roman"/>
                <w:i/>
                <w:sz w:val="20"/>
                <w:szCs w:val="20"/>
              </w:rPr>
            </w:pPr>
            <w:r w:rsidRPr="00381673">
              <w:rPr>
                <w:rFonts w:ascii="Palatino Linotype" w:eastAsia="Times New Roman" w:hAnsi="Palatino Linotype" w:cs="Times New Roman"/>
                <w:i/>
                <w:sz w:val="20"/>
                <w:szCs w:val="20"/>
              </w:rPr>
              <w:t>Zone 2 -Western Mid-Mountain</w:t>
            </w:r>
          </w:p>
        </w:tc>
        <w:tc>
          <w:tcPr>
            <w:tcW w:w="1222" w:type="dxa"/>
            <w:noWrap/>
            <w:vAlign w:val="bottom"/>
            <w:hideMark/>
          </w:tcPr>
          <w:p w14:paraId="28788A03" w14:textId="77777777" w:rsidR="001B7D83" w:rsidRPr="008D3340"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sz w:val="20"/>
                <w:szCs w:val="20"/>
              </w:rPr>
            </w:pPr>
            <w:r w:rsidRPr="008D3340">
              <w:rPr>
                <w:rFonts w:ascii="Palatino Linotype" w:eastAsia="Times New Roman" w:hAnsi="Palatino Linotype" w:cs="Times New Roman"/>
                <w:sz w:val="20"/>
                <w:szCs w:val="20"/>
              </w:rPr>
              <w:t>87.91</w:t>
            </w:r>
          </w:p>
        </w:tc>
        <w:tc>
          <w:tcPr>
            <w:tcW w:w="1476" w:type="dxa"/>
            <w:noWrap/>
            <w:vAlign w:val="bottom"/>
            <w:hideMark/>
          </w:tcPr>
          <w:p w14:paraId="33537021" w14:textId="77777777" w:rsidR="001B7D83" w:rsidRPr="008D3340"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sz w:val="20"/>
                <w:szCs w:val="20"/>
              </w:rPr>
            </w:pPr>
            <w:r w:rsidRPr="008D3340">
              <w:rPr>
                <w:rFonts w:ascii="Palatino Linotype" w:eastAsia="Times New Roman" w:hAnsi="Palatino Linotype" w:cs="Times New Roman"/>
                <w:sz w:val="20"/>
                <w:szCs w:val="20"/>
              </w:rPr>
              <w:t>76.31</w:t>
            </w:r>
          </w:p>
        </w:tc>
        <w:tc>
          <w:tcPr>
            <w:tcW w:w="1232" w:type="dxa"/>
            <w:noWrap/>
            <w:vAlign w:val="bottom"/>
            <w:hideMark/>
          </w:tcPr>
          <w:p w14:paraId="23017011" w14:textId="77777777" w:rsidR="001B7D83" w:rsidRPr="008D3340"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sz w:val="20"/>
                <w:szCs w:val="20"/>
              </w:rPr>
            </w:pPr>
            <w:r w:rsidRPr="008D3340">
              <w:rPr>
                <w:rFonts w:ascii="Palatino Linotype" w:eastAsia="Times New Roman" w:hAnsi="Palatino Linotype" w:cs="Times New Roman"/>
                <w:sz w:val="20"/>
                <w:szCs w:val="20"/>
              </w:rPr>
              <w:t>162.86</w:t>
            </w:r>
          </w:p>
        </w:tc>
        <w:tc>
          <w:tcPr>
            <w:tcW w:w="1280" w:type="dxa"/>
            <w:noWrap/>
            <w:vAlign w:val="bottom"/>
            <w:hideMark/>
          </w:tcPr>
          <w:p w14:paraId="0934F9FF" w14:textId="77777777" w:rsidR="001B7D83" w:rsidRPr="008D3340"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sz w:val="20"/>
                <w:szCs w:val="20"/>
              </w:rPr>
            </w:pPr>
            <w:r w:rsidRPr="008D3340">
              <w:rPr>
                <w:rFonts w:ascii="Palatino Linotype" w:eastAsia="Times New Roman" w:hAnsi="Palatino Linotype" w:cs="Times New Roman"/>
                <w:sz w:val="20"/>
                <w:szCs w:val="20"/>
              </w:rPr>
              <w:t>56.37</w:t>
            </w:r>
          </w:p>
        </w:tc>
        <w:tc>
          <w:tcPr>
            <w:tcW w:w="1276" w:type="dxa"/>
            <w:noWrap/>
            <w:vAlign w:val="bottom"/>
            <w:hideMark/>
          </w:tcPr>
          <w:p w14:paraId="5067597E" w14:textId="77777777" w:rsidR="001B7D83" w:rsidRPr="008D3340"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sz w:val="20"/>
                <w:szCs w:val="20"/>
              </w:rPr>
            </w:pPr>
            <w:r w:rsidRPr="008D3340">
              <w:rPr>
                <w:rFonts w:ascii="Palatino Linotype" w:eastAsia="Times New Roman" w:hAnsi="Palatino Linotype" w:cs="Times New Roman"/>
                <w:sz w:val="20"/>
                <w:szCs w:val="20"/>
              </w:rPr>
              <w:t>225.06</w:t>
            </w:r>
          </w:p>
        </w:tc>
        <w:tc>
          <w:tcPr>
            <w:tcW w:w="1275" w:type="dxa"/>
          </w:tcPr>
          <w:p w14:paraId="27E116E9" w14:textId="77777777" w:rsidR="001B7D83"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sz w:val="20"/>
                <w:szCs w:val="20"/>
              </w:rPr>
            </w:pPr>
          </w:p>
          <w:p w14:paraId="01389DD9" w14:textId="77777777" w:rsidR="001B7D83" w:rsidRPr="008D3340"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sz w:val="20"/>
                <w:szCs w:val="20"/>
              </w:rPr>
            </w:pPr>
            <w:r>
              <w:rPr>
                <w:rFonts w:ascii="Palatino Linotype" w:eastAsia="Times New Roman" w:hAnsi="Palatino Linotype" w:cs="Times New Roman"/>
                <w:sz w:val="20"/>
                <w:szCs w:val="20"/>
              </w:rPr>
              <w:t>228</w:t>
            </w:r>
          </w:p>
        </w:tc>
      </w:tr>
      <w:tr w:rsidR="001B7D83" w:rsidRPr="00666E2E" w14:paraId="5D913EBC" w14:textId="77777777" w:rsidTr="00F534CD">
        <w:trPr>
          <w:trHeight w:val="223"/>
        </w:trPr>
        <w:tc>
          <w:tcPr>
            <w:cnfStyle w:val="001000000000" w:firstRow="0" w:lastRow="0" w:firstColumn="1" w:lastColumn="0" w:oddVBand="0" w:evenVBand="0" w:oddHBand="0" w:evenHBand="0" w:firstRowFirstColumn="0" w:firstRowLastColumn="0" w:lastRowFirstColumn="0" w:lastRowLastColumn="0"/>
            <w:tcW w:w="2558" w:type="dxa"/>
            <w:noWrap/>
            <w:hideMark/>
          </w:tcPr>
          <w:p w14:paraId="14FE87B4" w14:textId="77777777" w:rsidR="001B7D83" w:rsidRPr="00381673" w:rsidRDefault="001B7D83" w:rsidP="00F534CD">
            <w:pPr>
              <w:rPr>
                <w:rFonts w:ascii="Palatino Linotype" w:eastAsia="Times New Roman" w:hAnsi="Palatino Linotype" w:cs="Times New Roman"/>
                <w:i/>
                <w:sz w:val="20"/>
                <w:szCs w:val="20"/>
              </w:rPr>
            </w:pPr>
            <w:r w:rsidRPr="00381673">
              <w:rPr>
                <w:rFonts w:ascii="Palatino Linotype" w:eastAsia="Times New Roman" w:hAnsi="Palatino Linotype" w:cs="Times New Roman"/>
                <w:i/>
                <w:sz w:val="20"/>
                <w:szCs w:val="20"/>
              </w:rPr>
              <w:t>Zone 3-Inland Plateau</w:t>
            </w:r>
          </w:p>
        </w:tc>
        <w:tc>
          <w:tcPr>
            <w:tcW w:w="1222" w:type="dxa"/>
            <w:noWrap/>
            <w:vAlign w:val="bottom"/>
            <w:hideMark/>
          </w:tcPr>
          <w:p w14:paraId="03A8C06A" w14:textId="77777777" w:rsidR="001B7D83" w:rsidRPr="008D3340" w:rsidRDefault="001B7D83"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sz w:val="20"/>
                <w:szCs w:val="20"/>
              </w:rPr>
            </w:pPr>
            <w:r w:rsidRPr="008D3340">
              <w:rPr>
                <w:rFonts w:ascii="Palatino Linotype" w:eastAsia="Times New Roman" w:hAnsi="Palatino Linotype" w:cs="Times New Roman"/>
                <w:sz w:val="20"/>
                <w:szCs w:val="20"/>
              </w:rPr>
              <w:t>157.00</w:t>
            </w:r>
          </w:p>
        </w:tc>
        <w:tc>
          <w:tcPr>
            <w:tcW w:w="1476" w:type="dxa"/>
            <w:noWrap/>
            <w:vAlign w:val="bottom"/>
            <w:hideMark/>
          </w:tcPr>
          <w:p w14:paraId="7BEA4293" w14:textId="77777777" w:rsidR="001B7D83" w:rsidRPr="008D3340" w:rsidRDefault="001B7D83"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sz w:val="20"/>
                <w:szCs w:val="20"/>
              </w:rPr>
            </w:pPr>
            <w:r w:rsidRPr="008D3340">
              <w:rPr>
                <w:rFonts w:ascii="Palatino Linotype" w:eastAsia="Times New Roman" w:hAnsi="Palatino Linotype" w:cs="Times New Roman"/>
                <w:sz w:val="20"/>
                <w:szCs w:val="20"/>
              </w:rPr>
              <w:t>133.00</w:t>
            </w:r>
          </w:p>
        </w:tc>
        <w:tc>
          <w:tcPr>
            <w:tcW w:w="1232" w:type="dxa"/>
            <w:noWrap/>
            <w:vAlign w:val="bottom"/>
            <w:hideMark/>
          </w:tcPr>
          <w:p w14:paraId="6508F7B6" w14:textId="77777777" w:rsidR="001B7D83" w:rsidRPr="008D3340" w:rsidRDefault="001B7D83"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sz w:val="20"/>
                <w:szCs w:val="20"/>
              </w:rPr>
            </w:pPr>
            <w:r w:rsidRPr="008D3340">
              <w:rPr>
                <w:rFonts w:ascii="Palatino Linotype" w:eastAsia="Times New Roman" w:hAnsi="Palatino Linotype" w:cs="Times New Roman"/>
                <w:sz w:val="20"/>
                <w:szCs w:val="20"/>
              </w:rPr>
              <w:t>247.00</w:t>
            </w:r>
          </w:p>
        </w:tc>
        <w:tc>
          <w:tcPr>
            <w:tcW w:w="1280" w:type="dxa"/>
            <w:noWrap/>
            <w:vAlign w:val="bottom"/>
            <w:hideMark/>
          </w:tcPr>
          <w:p w14:paraId="2413FA21" w14:textId="77777777" w:rsidR="001B7D83" w:rsidRPr="008D3340" w:rsidRDefault="001B7D83"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sz w:val="20"/>
                <w:szCs w:val="20"/>
              </w:rPr>
            </w:pPr>
            <w:r w:rsidRPr="008D3340">
              <w:rPr>
                <w:rFonts w:ascii="Palatino Linotype" w:eastAsia="Times New Roman" w:hAnsi="Palatino Linotype" w:cs="Times New Roman"/>
                <w:sz w:val="20"/>
                <w:szCs w:val="20"/>
              </w:rPr>
              <w:t>129.00</w:t>
            </w:r>
          </w:p>
        </w:tc>
        <w:tc>
          <w:tcPr>
            <w:tcW w:w="1276" w:type="dxa"/>
            <w:noWrap/>
            <w:vAlign w:val="bottom"/>
            <w:hideMark/>
          </w:tcPr>
          <w:p w14:paraId="2D6F84E1" w14:textId="77777777" w:rsidR="001B7D83" w:rsidRPr="008D3340" w:rsidRDefault="001B7D83"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sz w:val="20"/>
                <w:szCs w:val="20"/>
              </w:rPr>
            </w:pPr>
            <w:r w:rsidRPr="008D3340">
              <w:rPr>
                <w:rFonts w:ascii="Palatino Linotype" w:eastAsia="Times New Roman" w:hAnsi="Palatino Linotype" w:cs="Times New Roman"/>
                <w:sz w:val="20"/>
                <w:szCs w:val="20"/>
              </w:rPr>
              <w:t>396.00</w:t>
            </w:r>
          </w:p>
        </w:tc>
        <w:tc>
          <w:tcPr>
            <w:tcW w:w="1275" w:type="dxa"/>
          </w:tcPr>
          <w:p w14:paraId="2A496AC1" w14:textId="77777777" w:rsidR="001B7D83" w:rsidRPr="008D3340" w:rsidRDefault="001B7D83"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sz w:val="20"/>
                <w:szCs w:val="20"/>
              </w:rPr>
            </w:pPr>
            <w:r>
              <w:rPr>
                <w:rFonts w:ascii="Palatino Linotype" w:eastAsia="Times New Roman" w:hAnsi="Palatino Linotype" w:cs="Times New Roman"/>
                <w:sz w:val="20"/>
                <w:szCs w:val="20"/>
              </w:rPr>
              <w:t>300</w:t>
            </w:r>
          </w:p>
        </w:tc>
      </w:tr>
      <w:tr w:rsidR="001B7D83" w:rsidRPr="00666E2E" w14:paraId="36507BBF" w14:textId="77777777" w:rsidTr="00F534CD">
        <w:trPr>
          <w:cnfStyle w:val="000000100000" w:firstRow="0" w:lastRow="0" w:firstColumn="0" w:lastColumn="0" w:oddVBand="0" w:evenVBand="0" w:oddHBand="1" w:evenHBand="0" w:firstRowFirstColumn="0" w:firstRowLastColumn="0" w:lastRowFirstColumn="0" w:lastRowLastColumn="0"/>
          <w:trHeight w:val="223"/>
        </w:trPr>
        <w:tc>
          <w:tcPr>
            <w:cnfStyle w:val="001000000000" w:firstRow="0" w:lastRow="0" w:firstColumn="1" w:lastColumn="0" w:oddVBand="0" w:evenVBand="0" w:oddHBand="0" w:evenHBand="0" w:firstRowFirstColumn="0" w:firstRowLastColumn="0" w:lastRowFirstColumn="0" w:lastRowLastColumn="0"/>
            <w:tcW w:w="2558" w:type="dxa"/>
            <w:noWrap/>
            <w:hideMark/>
          </w:tcPr>
          <w:p w14:paraId="28209D39" w14:textId="77777777" w:rsidR="001B7D83" w:rsidRPr="00381673" w:rsidRDefault="001B7D83" w:rsidP="00F534CD">
            <w:pPr>
              <w:rPr>
                <w:rFonts w:ascii="Palatino Linotype" w:eastAsia="Times New Roman" w:hAnsi="Palatino Linotype" w:cs="Times New Roman"/>
                <w:i/>
                <w:sz w:val="20"/>
                <w:szCs w:val="20"/>
              </w:rPr>
            </w:pPr>
            <w:r w:rsidRPr="00381673">
              <w:rPr>
                <w:rFonts w:ascii="Palatino Linotype" w:eastAsia="Times New Roman" w:hAnsi="Palatino Linotype" w:cs="Times New Roman"/>
                <w:i/>
                <w:sz w:val="20"/>
                <w:szCs w:val="20"/>
              </w:rPr>
              <w:t>Zone 4-High Mountain</w:t>
            </w:r>
          </w:p>
        </w:tc>
        <w:tc>
          <w:tcPr>
            <w:tcW w:w="1222" w:type="dxa"/>
            <w:noWrap/>
            <w:vAlign w:val="bottom"/>
            <w:hideMark/>
          </w:tcPr>
          <w:p w14:paraId="063C4EE7" w14:textId="77777777" w:rsidR="001B7D83" w:rsidRPr="008D3340"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sz w:val="20"/>
                <w:szCs w:val="20"/>
              </w:rPr>
            </w:pPr>
            <w:r w:rsidRPr="008D3340">
              <w:rPr>
                <w:rFonts w:ascii="Palatino Linotype" w:eastAsia="Times New Roman" w:hAnsi="Palatino Linotype" w:cs="Times New Roman"/>
                <w:sz w:val="20"/>
                <w:szCs w:val="20"/>
              </w:rPr>
              <w:t>93.91</w:t>
            </w:r>
          </w:p>
        </w:tc>
        <w:tc>
          <w:tcPr>
            <w:tcW w:w="1476" w:type="dxa"/>
            <w:noWrap/>
            <w:vAlign w:val="bottom"/>
            <w:hideMark/>
          </w:tcPr>
          <w:p w14:paraId="52ABBA6D" w14:textId="77777777" w:rsidR="001B7D83" w:rsidRPr="008D3340"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sz w:val="20"/>
                <w:szCs w:val="20"/>
              </w:rPr>
            </w:pPr>
            <w:r w:rsidRPr="008D3340">
              <w:rPr>
                <w:rFonts w:ascii="Palatino Linotype" w:eastAsia="Times New Roman" w:hAnsi="Palatino Linotype" w:cs="Times New Roman"/>
                <w:sz w:val="20"/>
                <w:szCs w:val="20"/>
              </w:rPr>
              <w:t>88.31</w:t>
            </w:r>
          </w:p>
        </w:tc>
        <w:tc>
          <w:tcPr>
            <w:tcW w:w="1232" w:type="dxa"/>
            <w:noWrap/>
            <w:vAlign w:val="bottom"/>
            <w:hideMark/>
          </w:tcPr>
          <w:p w14:paraId="211BBE84" w14:textId="77777777" w:rsidR="001B7D83" w:rsidRPr="008D3340"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sz w:val="20"/>
                <w:szCs w:val="20"/>
              </w:rPr>
            </w:pPr>
            <w:r w:rsidRPr="008D3340">
              <w:rPr>
                <w:rFonts w:ascii="Palatino Linotype" w:eastAsia="Times New Roman" w:hAnsi="Palatino Linotype" w:cs="Times New Roman"/>
                <w:sz w:val="20"/>
                <w:szCs w:val="20"/>
              </w:rPr>
              <w:t>170.86</w:t>
            </w:r>
          </w:p>
        </w:tc>
        <w:tc>
          <w:tcPr>
            <w:tcW w:w="1280" w:type="dxa"/>
            <w:noWrap/>
            <w:vAlign w:val="bottom"/>
            <w:hideMark/>
          </w:tcPr>
          <w:p w14:paraId="40689C67" w14:textId="77777777" w:rsidR="001B7D83" w:rsidRPr="008D3340"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sz w:val="20"/>
                <w:szCs w:val="20"/>
              </w:rPr>
            </w:pPr>
            <w:r w:rsidRPr="008D3340">
              <w:rPr>
                <w:rFonts w:ascii="Palatino Linotype" w:eastAsia="Times New Roman" w:hAnsi="Palatino Linotype" w:cs="Times New Roman"/>
                <w:sz w:val="20"/>
                <w:szCs w:val="20"/>
              </w:rPr>
              <w:t>56.37</w:t>
            </w:r>
          </w:p>
        </w:tc>
        <w:tc>
          <w:tcPr>
            <w:tcW w:w="1276" w:type="dxa"/>
            <w:noWrap/>
            <w:vAlign w:val="bottom"/>
            <w:hideMark/>
          </w:tcPr>
          <w:p w14:paraId="0844FC14" w14:textId="77777777" w:rsidR="001B7D83" w:rsidRPr="008D3340"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sz w:val="20"/>
                <w:szCs w:val="20"/>
              </w:rPr>
            </w:pPr>
            <w:r w:rsidRPr="008D3340">
              <w:rPr>
                <w:rFonts w:ascii="Palatino Linotype" w:eastAsia="Times New Roman" w:hAnsi="Palatino Linotype" w:cs="Times New Roman"/>
                <w:sz w:val="20"/>
                <w:szCs w:val="20"/>
              </w:rPr>
              <w:t>227.06</w:t>
            </w:r>
          </w:p>
        </w:tc>
        <w:tc>
          <w:tcPr>
            <w:tcW w:w="1275" w:type="dxa"/>
          </w:tcPr>
          <w:p w14:paraId="59874AE1" w14:textId="77777777" w:rsidR="001B7D83" w:rsidRPr="008D3340" w:rsidRDefault="001B7D83"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sz w:val="20"/>
                <w:szCs w:val="20"/>
              </w:rPr>
            </w:pPr>
            <w:r>
              <w:rPr>
                <w:rFonts w:ascii="Palatino Linotype" w:eastAsia="Times New Roman" w:hAnsi="Palatino Linotype" w:cs="Times New Roman"/>
                <w:sz w:val="20"/>
                <w:szCs w:val="20"/>
              </w:rPr>
              <w:t>250</w:t>
            </w:r>
          </w:p>
        </w:tc>
      </w:tr>
    </w:tbl>
    <w:p w14:paraId="3FEADD0D" w14:textId="77777777" w:rsidR="00574E9B" w:rsidRDefault="00574E9B" w:rsidP="007153FA">
      <w:pPr>
        <w:pStyle w:val="ListParagraph"/>
        <w:spacing w:after="0" w:line="240" w:lineRule="auto"/>
        <w:ind w:left="360"/>
        <w:jc w:val="both"/>
        <w:rPr>
          <w:rFonts w:ascii="Palatino Linotype" w:hAnsi="Palatino Linotype"/>
          <w:iCs/>
          <w:sz w:val="16"/>
          <w:szCs w:val="16"/>
        </w:rPr>
      </w:pPr>
    </w:p>
    <w:p w14:paraId="58581EC1" w14:textId="77777777" w:rsidR="00ED7F82" w:rsidRPr="007153FA" w:rsidRDefault="00ED7F82" w:rsidP="007153FA">
      <w:pPr>
        <w:pStyle w:val="ListParagraph"/>
        <w:spacing w:after="0" w:line="240" w:lineRule="auto"/>
        <w:ind w:left="360"/>
        <w:jc w:val="both"/>
        <w:rPr>
          <w:rFonts w:ascii="Palatino Linotype" w:hAnsi="Palatino Linotype"/>
          <w:iCs/>
          <w:sz w:val="16"/>
          <w:szCs w:val="16"/>
        </w:rPr>
      </w:pPr>
    </w:p>
    <w:p w14:paraId="302F1616" w14:textId="560E3240" w:rsidR="00A41876" w:rsidRDefault="00FD223D" w:rsidP="004641D0">
      <w:pPr>
        <w:pStyle w:val="ListParagraph"/>
        <w:numPr>
          <w:ilvl w:val="0"/>
          <w:numId w:val="3"/>
        </w:numPr>
        <w:jc w:val="both"/>
        <w:rPr>
          <w:rFonts w:ascii="Palatino Linotype" w:hAnsi="Palatino Linotype"/>
          <w:iCs/>
        </w:rPr>
      </w:pPr>
      <w:r>
        <w:rPr>
          <w:rFonts w:ascii="Palatino Linotype" w:hAnsi="Palatino Linotype"/>
          <w:iCs/>
        </w:rPr>
        <w:t>In order to construct High Energy Performance Buildings, LCEC suggested a reduction of 30% in the specific energy demand</w:t>
      </w:r>
      <w:r w:rsidR="00E25E10">
        <w:rPr>
          <w:rFonts w:ascii="Palatino Linotype" w:hAnsi="Palatino Linotype"/>
          <w:iCs/>
        </w:rPr>
        <w:t xml:space="preserve"> compared to the BAU case</w:t>
      </w:r>
      <w:r>
        <w:rPr>
          <w:rFonts w:ascii="Palatino Linotype" w:hAnsi="Palatino Linotype"/>
          <w:iCs/>
        </w:rPr>
        <w:t xml:space="preserve">. </w:t>
      </w:r>
      <w:r w:rsidR="00A41876">
        <w:rPr>
          <w:rFonts w:ascii="Palatino Linotype" w:hAnsi="Palatino Linotype"/>
          <w:iCs/>
        </w:rPr>
        <w:t xml:space="preserve">This reduction of 30% in Beirut for example </w:t>
      </w:r>
      <w:r w:rsidR="00DC750B">
        <w:rPr>
          <w:rFonts w:ascii="Palatino Linotype" w:hAnsi="Palatino Linotype"/>
          <w:iCs/>
        </w:rPr>
        <w:t xml:space="preserve">would mean </w:t>
      </w:r>
      <w:r w:rsidR="00A41876">
        <w:rPr>
          <w:rFonts w:ascii="Palatino Linotype" w:hAnsi="Palatino Linotype"/>
          <w:iCs/>
        </w:rPr>
        <w:t>that the building performance should be less than 103.6 </w:t>
      </w:r>
      <w:r w:rsidR="00D0377B" w:rsidRPr="00D0377B">
        <w:rPr>
          <w:rFonts w:ascii="Palatino Linotype" w:hAnsi="Palatino Linotype"/>
          <w:iCs/>
        </w:rPr>
        <w:t>kWh.m</w:t>
      </w:r>
      <w:r w:rsidR="00D0377B" w:rsidRPr="00D0377B">
        <w:rPr>
          <w:rFonts w:ascii="Palatino Linotype" w:hAnsi="Palatino Linotype"/>
          <w:iCs/>
          <w:vertAlign w:val="superscript"/>
        </w:rPr>
        <w:t>-2</w:t>
      </w:r>
      <w:r w:rsidR="00D0377B" w:rsidRPr="00D0377B">
        <w:rPr>
          <w:rFonts w:ascii="Palatino Linotype" w:hAnsi="Palatino Linotype"/>
          <w:iCs/>
        </w:rPr>
        <w:t>.</w:t>
      </w:r>
      <w:r w:rsidR="00E64990">
        <w:rPr>
          <w:rFonts w:ascii="Palatino Linotype" w:hAnsi="Palatino Linotype"/>
          <w:iCs/>
        </w:rPr>
        <w:t>y</w:t>
      </w:r>
      <w:r w:rsidR="00D0377B" w:rsidRPr="00D0377B">
        <w:rPr>
          <w:rFonts w:ascii="Palatino Linotype" w:hAnsi="Palatino Linotype"/>
          <w:iCs/>
          <w:vertAlign w:val="superscript"/>
        </w:rPr>
        <w:t>-1</w:t>
      </w:r>
      <w:r w:rsidR="00A41876">
        <w:rPr>
          <w:rFonts w:ascii="Palatino Linotype" w:hAnsi="Palatino Linotype"/>
          <w:iCs/>
        </w:rPr>
        <w:t>.</w:t>
      </w:r>
    </w:p>
    <w:p w14:paraId="47A0C4C1" w14:textId="77777777" w:rsidR="00ED7F82" w:rsidRPr="00A41876" w:rsidRDefault="00ED7F82" w:rsidP="00ED7F82">
      <w:pPr>
        <w:pStyle w:val="ListParagraph"/>
        <w:ind w:left="360"/>
        <w:jc w:val="both"/>
        <w:rPr>
          <w:rFonts w:ascii="Palatino Linotype" w:hAnsi="Palatino Linotype"/>
          <w:iCs/>
        </w:rPr>
      </w:pPr>
    </w:p>
    <w:p w14:paraId="5636029D" w14:textId="20ADB74C" w:rsidR="00ED7F82" w:rsidRDefault="00A41876" w:rsidP="00ED7F82">
      <w:pPr>
        <w:pStyle w:val="ListParagraph"/>
        <w:numPr>
          <w:ilvl w:val="0"/>
          <w:numId w:val="3"/>
        </w:numPr>
        <w:spacing w:after="0"/>
        <w:jc w:val="both"/>
        <w:rPr>
          <w:rFonts w:ascii="Palatino Linotype" w:hAnsi="Palatino Linotype"/>
          <w:iCs/>
        </w:rPr>
      </w:pPr>
      <w:r>
        <w:rPr>
          <w:rFonts w:ascii="Palatino Linotype" w:hAnsi="Palatino Linotype"/>
          <w:iCs/>
        </w:rPr>
        <w:t xml:space="preserve">In order to unify the </w:t>
      </w:r>
      <w:r w:rsidR="004E1E54">
        <w:rPr>
          <w:rFonts w:ascii="Palatino Linotype" w:hAnsi="Palatino Linotype"/>
          <w:iCs/>
        </w:rPr>
        <w:t>data, t</w:t>
      </w:r>
      <w:r w:rsidR="009E06DF" w:rsidRPr="00B30EEC">
        <w:rPr>
          <w:rFonts w:ascii="Palatino Linotype" w:hAnsi="Palatino Linotype"/>
          <w:iCs/>
        </w:rPr>
        <w:t xml:space="preserve">he reference building performance is </w:t>
      </w:r>
      <w:r w:rsidR="004E1E54">
        <w:rPr>
          <w:rFonts w:ascii="Palatino Linotype" w:hAnsi="Palatino Linotype"/>
          <w:iCs/>
        </w:rPr>
        <w:t>chosen</w:t>
      </w:r>
      <w:r w:rsidR="009E06DF" w:rsidRPr="00B30EEC">
        <w:rPr>
          <w:rFonts w:ascii="Palatino Linotype" w:hAnsi="Palatino Linotype"/>
          <w:iCs/>
        </w:rPr>
        <w:t xml:space="preserve"> as Final Energy Consumption </w:t>
      </w:r>
      <w:r w:rsidR="00DC750B">
        <w:rPr>
          <w:rFonts w:ascii="Palatino Linotype" w:hAnsi="Palatino Linotype"/>
          <w:iCs/>
        </w:rPr>
        <w:t>(</w:t>
      </w:r>
      <w:r w:rsidR="009E06DF" w:rsidRPr="00B30EEC">
        <w:rPr>
          <w:rFonts w:ascii="Palatino Linotype" w:hAnsi="Palatino Linotype"/>
          <w:iCs/>
        </w:rPr>
        <w:t>FEC</w:t>
      </w:r>
      <w:r w:rsidR="00DC750B">
        <w:rPr>
          <w:rFonts w:ascii="Palatino Linotype" w:hAnsi="Palatino Linotype"/>
          <w:iCs/>
        </w:rPr>
        <w:t xml:space="preserve">) </w:t>
      </w:r>
      <w:r w:rsidR="009E06DF" w:rsidRPr="00B30EEC">
        <w:rPr>
          <w:rFonts w:ascii="Palatino Linotype" w:hAnsi="Palatino Linotype"/>
          <w:iCs/>
        </w:rPr>
        <w:t>=</w:t>
      </w:r>
      <w:r w:rsidR="00B30EEC">
        <w:rPr>
          <w:rFonts w:ascii="Palatino Linotype" w:hAnsi="Palatino Linotype"/>
          <w:iCs/>
        </w:rPr>
        <w:t>100 </w:t>
      </w:r>
      <w:r w:rsidR="005633E7" w:rsidRPr="00D0377B">
        <w:rPr>
          <w:rFonts w:ascii="Palatino Linotype" w:hAnsi="Palatino Linotype"/>
          <w:iCs/>
        </w:rPr>
        <w:t>kWh.m</w:t>
      </w:r>
      <w:r w:rsidR="005633E7" w:rsidRPr="00D0377B">
        <w:rPr>
          <w:rFonts w:ascii="Palatino Linotype" w:hAnsi="Palatino Linotype"/>
          <w:iCs/>
          <w:vertAlign w:val="superscript"/>
        </w:rPr>
        <w:t>-2</w:t>
      </w:r>
      <w:r w:rsidR="005633E7" w:rsidRPr="00D0377B">
        <w:rPr>
          <w:rFonts w:ascii="Palatino Linotype" w:hAnsi="Palatino Linotype"/>
          <w:iCs/>
        </w:rPr>
        <w:t>.</w:t>
      </w:r>
      <w:r w:rsidR="00E64990">
        <w:rPr>
          <w:rFonts w:ascii="Palatino Linotype" w:hAnsi="Palatino Linotype"/>
          <w:iCs/>
        </w:rPr>
        <w:t>y</w:t>
      </w:r>
      <w:r w:rsidR="005633E7" w:rsidRPr="00D0377B">
        <w:rPr>
          <w:rFonts w:ascii="Palatino Linotype" w:hAnsi="Palatino Linotype"/>
          <w:iCs/>
          <w:vertAlign w:val="superscript"/>
        </w:rPr>
        <w:t>-1</w:t>
      </w:r>
      <w:r w:rsidR="005633E7">
        <w:rPr>
          <w:rFonts w:ascii="Palatino Linotype" w:hAnsi="Palatino Linotype"/>
          <w:iCs/>
        </w:rPr>
        <w:t>.</w:t>
      </w:r>
    </w:p>
    <w:p w14:paraId="2786F759" w14:textId="77777777" w:rsidR="00ED7F82" w:rsidRPr="00ED7F82" w:rsidRDefault="00ED7F82" w:rsidP="00ED7F82">
      <w:pPr>
        <w:spacing w:after="0" w:line="240" w:lineRule="auto"/>
        <w:jc w:val="both"/>
        <w:rPr>
          <w:rFonts w:ascii="Palatino Linotype" w:hAnsi="Palatino Linotype"/>
          <w:iCs/>
        </w:rPr>
      </w:pPr>
    </w:p>
    <w:p w14:paraId="7C6F1B58" w14:textId="77777777" w:rsidR="00E70BC8" w:rsidRPr="00B30EEC" w:rsidRDefault="00E70BC8" w:rsidP="00E70BC8">
      <w:pPr>
        <w:pStyle w:val="ListParagraph"/>
        <w:numPr>
          <w:ilvl w:val="0"/>
          <w:numId w:val="3"/>
        </w:numPr>
        <w:jc w:val="both"/>
        <w:rPr>
          <w:rFonts w:ascii="Palatino Linotype" w:hAnsi="Palatino Linotype"/>
          <w:iCs/>
        </w:rPr>
      </w:pPr>
      <w:r w:rsidRPr="00B30EEC">
        <w:rPr>
          <w:rFonts w:ascii="Palatino Linotype" w:hAnsi="Palatino Linotype"/>
          <w:iCs/>
        </w:rPr>
        <w:t>Depending on the climatic zone and the building type, the specific FEC (αFEC) should be FEC multiplied by a coefficient α. Coefficients α</w:t>
      </w:r>
      <w:r w:rsidRPr="00B30EEC">
        <w:rPr>
          <w:rFonts w:ascii="Palatino Linotype" w:hAnsi="Palatino Linotype"/>
          <w:iCs/>
          <w:vertAlign w:val="subscript"/>
        </w:rPr>
        <w:t>i</w:t>
      </w:r>
      <w:r w:rsidRPr="00B30EEC">
        <w:rPr>
          <w:rFonts w:ascii="Palatino Linotype" w:hAnsi="Palatino Linotype"/>
          <w:iCs/>
        </w:rPr>
        <w:t xml:space="preserve"> are shown in table </w:t>
      </w:r>
      <w:r>
        <w:rPr>
          <w:rFonts w:ascii="Palatino Linotype" w:hAnsi="Palatino Linotype"/>
          <w:iCs/>
        </w:rPr>
        <w:t>4</w:t>
      </w:r>
      <w:r w:rsidRPr="00B30EEC">
        <w:rPr>
          <w:rFonts w:ascii="Palatino Linotype" w:hAnsi="Palatino Linotype"/>
          <w:iCs/>
        </w:rPr>
        <w:t>.</w:t>
      </w:r>
    </w:p>
    <w:tbl>
      <w:tblPr>
        <w:tblStyle w:val="GridTable4-Accent31"/>
        <w:tblW w:w="9464" w:type="dxa"/>
        <w:jc w:val="center"/>
        <w:tblLook w:val="04A0" w:firstRow="1" w:lastRow="0" w:firstColumn="1" w:lastColumn="0" w:noHBand="0" w:noVBand="1"/>
      </w:tblPr>
      <w:tblGrid>
        <w:gridCol w:w="1897"/>
        <w:gridCol w:w="1259"/>
        <w:gridCol w:w="1401"/>
        <w:gridCol w:w="1348"/>
        <w:gridCol w:w="1487"/>
        <w:gridCol w:w="844"/>
        <w:gridCol w:w="1228"/>
      </w:tblGrid>
      <w:tr w:rsidR="00E70BC8" w:rsidRPr="00BE6457" w14:paraId="37CAB6BF" w14:textId="77777777" w:rsidTr="00F534CD">
        <w:trPr>
          <w:cnfStyle w:val="100000000000" w:firstRow="1" w:lastRow="0" w:firstColumn="0" w:lastColumn="0" w:oddVBand="0" w:evenVBand="0" w:oddHBand="0" w:evenHBand="0" w:firstRowFirstColumn="0" w:firstRowLastColumn="0" w:lastRowFirstColumn="0" w:lastRowLastColumn="0"/>
          <w:trHeight w:val="215"/>
          <w:jc w:val="center"/>
        </w:trPr>
        <w:tc>
          <w:tcPr>
            <w:cnfStyle w:val="001000000000" w:firstRow="0" w:lastRow="0" w:firstColumn="1" w:lastColumn="0" w:oddVBand="0" w:evenVBand="0" w:oddHBand="0" w:evenHBand="0" w:firstRowFirstColumn="0" w:firstRowLastColumn="0" w:lastRowFirstColumn="0" w:lastRowLastColumn="0"/>
            <w:tcW w:w="9464" w:type="dxa"/>
            <w:gridSpan w:val="7"/>
            <w:noWrap/>
          </w:tcPr>
          <w:p w14:paraId="4D790BE9" w14:textId="77777777" w:rsidR="00E70BC8" w:rsidRPr="00800322" w:rsidRDefault="00E70BC8" w:rsidP="00F534CD">
            <w:pPr>
              <w:jc w:val="center"/>
              <w:rPr>
                <w:rFonts w:ascii="Palatino Linotype" w:eastAsia="Times New Roman" w:hAnsi="Palatino Linotype" w:cs="Times New Roman"/>
                <w:i/>
                <w:sz w:val="20"/>
                <w:szCs w:val="20"/>
              </w:rPr>
            </w:pPr>
            <w:r w:rsidRPr="00800322">
              <w:rPr>
                <w:rFonts w:ascii="Palatino Linotype" w:eastAsia="Times New Roman" w:hAnsi="Palatino Linotype" w:cs="Times New Roman"/>
                <w:i/>
                <w:color w:val="auto"/>
                <w:sz w:val="20"/>
                <w:szCs w:val="20"/>
              </w:rPr>
              <w:t xml:space="preserve">Table </w:t>
            </w:r>
            <w:r>
              <w:rPr>
                <w:rFonts w:ascii="Palatino Linotype" w:eastAsia="Times New Roman" w:hAnsi="Palatino Linotype" w:cs="Times New Roman"/>
                <w:i/>
                <w:color w:val="auto"/>
                <w:sz w:val="20"/>
                <w:szCs w:val="20"/>
              </w:rPr>
              <w:t>4</w:t>
            </w:r>
            <w:r w:rsidRPr="00800322">
              <w:rPr>
                <w:rFonts w:ascii="Palatino Linotype" w:eastAsia="Times New Roman" w:hAnsi="Palatino Linotype" w:cs="Times New Roman"/>
                <w:i/>
                <w:color w:val="auto"/>
                <w:sz w:val="20"/>
                <w:szCs w:val="20"/>
              </w:rPr>
              <w:t xml:space="preserve"> : Coefficients </w:t>
            </w:r>
            <w:r w:rsidRPr="00800322">
              <w:rPr>
                <w:rFonts w:ascii="Palatino Linotype" w:hAnsi="Palatino Linotype"/>
                <w:i/>
                <w:iCs/>
                <w:color w:val="auto"/>
                <w:sz w:val="20"/>
                <w:szCs w:val="20"/>
              </w:rPr>
              <w:t>α</w:t>
            </w:r>
            <w:r w:rsidRPr="00800322">
              <w:rPr>
                <w:rFonts w:ascii="Palatino Linotype" w:hAnsi="Palatino Linotype"/>
                <w:i/>
                <w:iCs/>
                <w:color w:val="auto"/>
                <w:sz w:val="20"/>
                <w:szCs w:val="20"/>
                <w:vertAlign w:val="subscript"/>
              </w:rPr>
              <w:t>i</w:t>
            </w:r>
            <w:r w:rsidRPr="00800322">
              <w:rPr>
                <w:rFonts w:ascii="Palatino Linotype" w:hAnsi="Palatino Linotype"/>
                <w:i/>
                <w:iCs/>
                <w:color w:val="auto"/>
                <w:sz w:val="20"/>
                <w:szCs w:val="20"/>
              </w:rPr>
              <w:t xml:space="preserve"> depending on the climatic zone and the building type</w:t>
            </w:r>
          </w:p>
        </w:tc>
      </w:tr>
      <w:tr w:rsidR="00E70BC8" w:rsidRPr="00BE6457" w14:paraId="2EF2BE94" w14:textId="77777777" w:rsidTr="00F534CD">
        <w:trPr>
          <w:cnfStyle w:val="000000100000" w:firstRow="0" w:lastRow="0" w:firstColumn="0" w:lastColumn="0" w:oddVBand="0" w:evenVBand="0" w:oddHBand="1" w:evenHBand="0" w:firstRowFirstColumn="0" w:firstRowLastColumn="0" w:lastRowFirstColumn="0" w:lastRowLastColumn="0"/>
          <w:trHeight w:val="297"/>
          <w:jc w:val="center"/>
        </w:trPr>
        <w:tc>
          <w:tcPr>
            <w:cnfStyle w:val="001000000000" w:firstRow="0" w:lastRow="0" w:firstColumn="1" w:lastColumn="0" w:oddVBand="0" w:evenVBand="0" w:oddHBand="0" w:evenHBand="0" w:firstRowFirstColumn="0" w:firstRowLastColumn="0" w:lastRowFirstColumn="0" w:lastRowLastColumn="0"/>
            <w:tcW w:w="1897" w:type="dxa"/>
            <w:noWrap/>
            <w:hideMark/>
          </w:tcPr>
          <w:p w14:paraId="76D193B3" w14:textId="77777777" w:rsidR="00E70BC8" w:rsidRPr="00BE6457" w:rsidRDefault="00E70BC8" w:rsidP="00F534CD">
            <w:pPr>
              <w:rPr>
                <w:rFonts w:ascii="Palatino Linotype" w:eastAsia="Times New Roman" w:hAnsi="Palatino Linotype" w:cs="Times New Roman"/>
                <w:sz w:val="20"/>
                <w:szCs w:val="20"/>
              </w:rPr>
            </w:pPr>
          </w:p>
        </w:tc>
        <w:tc>
          <w:tcPr>
            <w:tcW w:w="1208" w:type="dxa"/>
            <w:noWrap/>
            <w:hideMark/>
          </w:tcPr>
          <w:p w14:paraId="611C43D2" w14:textId="77777777" w:rsidR="00E70BC8" w:rsidRPr="0078135B" w:rsidRDefault="00E70BC8"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b/>
                <w:color w:val="000000"/>
                <w:sz w:val="20"/>
                <w:szCs w:val="20"/>
              </w:rPr>
            </w:pPr>
            <w:r w:rsidRPr="0078135B">
              <w:rPr>
                <w:rFonts w:ascii="Palatino Linotype" w:eastAsia="Times New Roman" w:hAnsi="Palatino Linotype" w:cs="Times New Roman"/>
                <w:b/>
                <w:color w:val="000000"/>
                <w:sz w:val="20"/>
                <w:szCs w:val="20"/>
              </w:rPr>
              <w:t>Residential</w:t>
            </w:r>
          </w:p>
          <w:p w14:paraId="1462AAA1" w14:textId="77777777" w:rsidR="00E70BC8" w:rsidRPr="0078135B" w:rsidRDefault="00E70BC8"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b/>
                <w:color w:val="000000"/>
                <w:sz w:val="20"/>
                <w:szCs w:val="20"/>
              </w:rPr>
            </w:pPr>
            <w:r w:rsidRPr="0078135B">
              <w:rPr>
                <w:rFonts w:ascii="Palatino Linotype" w:eastAsia="Times New Roman" w:hAnsi="Palatino Linotype" w:cs="Times New Roman"/>
                <w:b/>
                <w:color w:val="000000"/>
                <w:sz w:val="20"/>
                <w:szCs w:val="20"/>
              </w:rPr>
              <w:t>Standard</w:t>
            </w:r>
          </w:p>
        </w:tc>
        <w:tc>
          <w:tcPr>
            <w:tcW w:w="1401" w:type="dxa"/>
            <w:noWrap/>
            <w:hideMark/>
          </w:tcPr>
          <w:p w14:paraId="2838A613" w14:textId="77777777" w:rsidR="00E70BC8" w:rsidRPr="0078135B" w:rsidRDefault="00E70BC8"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b/>
                <w:color w:val="000000"/>
                <w:sz w:val="20"/>
                <w:szCs w:val="20"/>
              </w:rPr>
            </w:pPr>
            <w:r w:rsidRPr="0078135B">
              <w:rPr>
                <w:rFonts w:ascii="Palatino Linotype" w:eastAsia="Times New Roman" w:hAnsi="Palatino Linotype" w:cs="Times New Roman"/>
                <w:b/>
                <w:color w:val="000000"/>
                <w:sz w:val="20"/>
                <w:szCs w:val="20"/>
              </w:rPr>
              <w:t>Residential</w:t>
            </w:r>
          </w:p>
          <w:p w14:paraId="2047FA99" w14:textId="77777777" w:rsidR="00E70BC8" w:rsidRPr="0078135B" w:rsidRDefault="00E70BC8"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b/>
                <w:color w:val="000000"/>
                <w:sz w:val="20"/>
                <w:szCs w:val="20"/>
              </w:rPr>
            </w:pPr>
            <w:r w:rsidRPr="0078135B">
              <w:rPr>
                <w:rFonts w:ascii="Palatino Linotype" w:eastAsia="Times New Roman" w:hAnsi="Palatino Linotype" w:cs="Times New Roman"/>
                <w:b/>
                <w:color w:val="000000"/>
                <w:sz w:val="20"/>
                <w:szCs w:val="20"/>
              </w:rPr>
              <w:t>Seasonal</w:t>
            </w:r>
          </w:p>
        </w:tc>
        <w:tc>
          <w:tcPr>
            <w:tcW w:w="1348" w:type="dxa"/>
            <w:noWrap/>
            <w:hideMark/>
          </w:tcPr>
          <w:p w14:paraId="0465954E" w14:textId="77777777" w:rsidR="00E70BC8" w:rsidRPr="0078135B" w:rsidRDefault="00E70BC8"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b/>
                <w:color w:val="000000"/>
                <w:sz w:val="20"/>
                <w:szCs w:val="20"/>
              </w:rPr>
            </w:pPr>
            <w:r w:rsidRPr="0078135B">
              <w:rPr>
                <w:rFonts w:ascii="Palatino Linotype" w:eastAsia="Times New Roman" w:hAnsi="Palatino Linotype" w:cs="Times New Roman"/>
                <w:b/>
                <w:color w:val="000000"/>
                <w:sz w:val="20"/>
                <w:szCs w:val="20"/>
              </w:rPr>
              <w:t>Hotel</w:t>
            </w:r>
          </w:p>
        </w:tc>
        <w:tc>
          <w:tcPr>
            <w:tcW w:w="1487" w:type="dxa"/>
            <w:noWrap/>
            <w:hideMark/>
          </w:tcPr>
          <w:p w14:paraId="481D7D05" w14:textId="77777777" w:rsidR="00E70BC8" w:rsidRPr="0078135B" w:rsidRDefault="00E70BC8"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b/>
                <w:color w:val="000000"/>
                <w:sz w:val="20"/>
                <w:szCs w:val="20"/>
              </w:rPr>
            </w:pPr>
            <w:r w:rsidRPr="0078135B">
              <w:rPr>
                <w:rFonts w:ascii="Palatino Linotype" w:eastAsia="Times New Roman" w:hAnsi="Palatino Linotype" w:cs="Times New Roman"/>
                <w:b/>
                <w:color w:val="000000"/>
                <w:sz w:val="20"/>
                <w:szCs w:val="20"/>
              </w:rPr>
              <w:t>Office</w:t>
            </w:r>
          </w:p>
        </w:tc>
        <w:tc>
          <w:tcPr>
            <w:tcW w:w="844" w:type="dxa"/>
            <w:noWrap/>
            <w:hideMark/>
          </w:tcPr>
          <w:p w14:paraId="2E51FEB0" w14:textId="77777777" w:rsidR="00E70BC8" w:rsidRPr="0078135B" w:rsidRDefault="00E70BC8"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b/>
                <w:color w:val="000000"/>
                <w:sz w:val="20"/>
                <w:szCs w:val="20"/>
              </w:rPr>
            </w:pPr>
            <w:r w:rsidRPr="0078135B">
              <w:rPr>
                <w:rFonts w:ascii="Palatino Linotype" w:eastAsia="Times New Roman" w:hAnsi="Palatino Linotype" w:cs="Times New Roman"/>
                <w:b/>
                <w:color w:val="000000"/>
                <w:sz w:val="20"/>
                <w:szCs w:val="20"/>
              </w:rPr>
              <w:t>Retail</w:t>
            </w:r>
          </w:p>
        </w:tc>
        <w:tc>
          <w:tcPr>
            <w:tcW w:w="1279" w:type="dxa"/>
          </w:tcPr>
          <w:p w14:paraId="1AA45F8F" w14:textId="77777777" w:rsidR="00E70BC8" w:rsidRPr="0078135B" w:rsidRDefault="00E70BC8"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b/>
                <w:color w:val="000000"/>
                <w:sz w:val="20"/>
                <w:szCs w:val="20"/>
              </w:rPr>
            </w:pPr>
            <w:r>
              <w:rPr>
                <w:rFonts w:ascii="Palatino Linotype" w:eastAsia="Times New Roman" w:hAnsi="Palatino Linotype" w:cs="Times New Roman"/>
                <w:b/>
                <w:color w:val="000000"/>
                <w:sz w:val="20"/>
                <w:szCs w:val="20"/>
              </w:rPr>
              <w:t>Hospital</w:t>
            </w:r>
          </w:p>
        </w:tc>
      </w:tr>
      <w:tr w:rsidR="00E70BC8" w:rsidRPr="00BE6457" w14:paraId="4CD793FD" w14:textId="77777777" w:rsidTr="00F534CD">
        <w:trPr>
          <w:trHeight w:val="267"/>
          <w:jc w:val="center"/>
        </w:trPr>
        <w:tc>
          <w:tcPr>
            <w:cnfStyle w:val="001000000000" w:firstRow="0" w:lastRow="0" w:firstColumn="1" w:lastColumn="0" w:oddVBand="0" w:evenVBand="0" w:oddHBand="0" w:evenHBand="0" w:firstRowFirstColumn="0" w:firstRowLastColumn="0" w:lastRowFirstColumn="0" w:lastRowLastColumn="0"/>
            <w:tcW w:w="1897" w:type="dxa"/>
            <w:noWrap/>
            <w:hideMark/>
          </w:tcPr>
          <w:p w14:paraId="3185EE23" w14:textId="77777777" w:rsidR="00E70BC8" w:rsidRPr="0078135B" w:rsidRDefault="00E70BC8" w:rsidP="00F534CD">
            <w:pPr>
              <w:rPr>
                <w:rFonts w:ascii="Palatino Linotype" w:eastAsia="Times New Roman" w:hAnsi="Palatino Linotype" w:cs="Times New Roman"/>
                <w:b w:val="0"/>
                <w:color w:val="000000"/>
                <w:sz w:val="20"/>
                <w:szCs w:val="20"/>
              </w:rPr>
            </w:pPr>
            <w:r w:rsidRPr="0078135B">
              <w:rPr>
                <w:rFonts w:ascii="Palatino Linotype" w:eastAsia="Times New Roman" w:hAnsi="Palatino Linotype" w:cs="Times New Roman"/>
                <w:b w:val="0"/>
                <w:color w:val="000000"/>
                <w:sz w:val="20"/>
                <w:szCs w:val="20"/>
              </w:rPr>
              <w:t xml:space="preserve">Zone 1 </w:t>
            </w:r>
          </w:p>
        </w:tc>
        <w:tc>
          <w:tcPr>
            <w:tcW w:w="1208" w:type="dxa"/>
            <w:noWrap/>
            <w:vAlign w:val="bottom"/>
            <w:hideMark/>
          </w:tcPr>
          <w:p w14:paraId="7A0D7B4B" w14:textId="77777777" w:rsidR="00E70BC8" w:rsidRPr="00196A1D" w:rsidRDefault="00E70BC8"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rPr>
            </w:pPr>
            <w:r w:rsidRPr="00196A1D">
              <w:rPr>
                <w:rFonts w:ascii="Palatino Linotype" w:eastAsia="Times New Roman" w:hAnsi="Palatino Linotype" w:cs="Times New Roman"/>
                <w:color w:val="000000"/>
                <w:sz w:val="20"/>
                <w:szCs w:val="20"/>
              </w:rPr>
              <w:t>1.0</w:t>
            </w:r>
          </w:p>
        </w:tc>
        <w:tc>
          <w:tcPr>
            <w:tcW w:w="1401" w:type="dxa"/>
            <w:noWrap/>
            <w:vAlign w:val="bottom"/>
            <w:hideMark/>
          </w:tcPr>
          <w:p w14:paraId="723FF07E" w14:textId="77777777" w:rsidR="00E70BC8" w:rsidRPr="00196A1D" w:rsidRDefault="00E70BC8"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rPr>
            </w:pPr>
            <w:r w:rsidRPr="00196A1D">
              <w:rPr>
                <w:rFonts w:ascii="Palatino Linotype" w:eastAsia="Times New Roman" w:hAnsi="Palatino Linotype" w:cs="Times New Roman"/>
                <w:color w:val="000000"/>
                <w:sz w:val="20"/>
                <w:szCs w:val="20"/>
              </w:rPr>
              <w:t>0.8</w:t>
            </w:r>
          </w:p>
        </w:tc>
        <w:tc>
          <w:tcPr>
            <w:tcW w:w="1348" w:type="dxa"/>
            <w:noWrap/>
            <w:vAlign w:val="bottom"/>
            <w:hideMark/>
          </w:tcPr>
          <w:p w14:paraId="19FA028B" w14:textId="77777777" w:rsidR="00E70BC8" w:rsidRPr="00196A1D" w:rsidRDefault="00E70BC8"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rPr>
            </w:pPr>
            <w:r w:rsidRPr="00196A1D">
              <w:rPr>
                <w:rFonts w:ascii="Palatino Linotype" w:eastAsia="Times New Roman" w:hAnsi="Palatino Linotype" w:cs="Times New Roman"/>
                <w:color w:val="000000"/>
                <w:sz w:val="20"/>
                <w:szCs w:val="20"/>
              </w:rPr>
              <w:t>1.6</w:t>
            </w:r>
          </w:p>
        </w:tc>
        <w:tc>
          <w:tcPr>
            <w:tcW w:w="1487" w:type="dxa"/>
            <w:noWrap/>
            <w:vAlign w:val="bottom"/>
            <w:hideMark/>
          </w:tcPr>
          <w:p w14:paraId="27405036" w14:textId="77777777" w:rsidR="00E70BC8" w:rsidRPr="00196A1D" w:rsidRDefault="00E70BC8"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rPr>
            </w:pPr>
            <w:r w:rsidRPr="00196A1D">
              <w:rPr>
                <w:rFonts w:ascii="Palatino Linotype" w:eastAsia="Times New Roman" w:hAnsi="Palatino Linotype" w:cs="Times New Roman"/>
                <w:color w:val="000000"/>
                <w:sz w:val="20"/>
                <w:szCs w:val="20"/>
              </w:rPr>
              <w:t>0.9</w:t>
            </w:r>
          </w:p>
        </w:tc>
        <w:tc>
          <w:tcPr>
            <w:tcW w:w="844" w:type="dxa"/>
            <w:noWrap/>
            <w:vAlign w:val="bottom"/>
            <w:hideMark/>
          </w:tcPr>
          <w:p w14:paraId="6951E68E" w14:textId="77777777" w:rsidR="00E70BC8" w:rsidRPr="00196A1D" w:rsidRDefault="00E70BC8"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rPr>
            </w:pPr>
            <w:r w:rsidRPr="00196A1D">
              <w:rPr>
                <w:rFonts w:ascii="Palatino Linotype" w:eastAsia="Times New Roman" w:hAnsi="Palatino Linotype" w:cs="Times New Roman"/>
                <w:color w:val="000000"/>
                <w:sz w:val="20"/>
                <w:szCs w:val="20"/>
              </w:rPr>
              <w:t>2.7</w:t>
            </w:r>
          </w:p>
        </w:tc>
        <w:tc>
          <w:tcPr>
            <w:tcW w:w="1279" w:type="dxa"/>
          </w:tcPr>
          <w:p w14:paraId="0606C59C" w14:textId="77777777" w:rsidR="00E70BC8" w:rsidRPr="00196A1D" w:rsidRDefault="00E70BC8"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rPr>
            </w:pPr>
            <w:r>
              <w:rPr>
                <w:rFonts w:ascii="Palatino Linotype" w:eastAsia="Times New Roman" w:hAnsi="Palatino Linotype" w:cs="Times New Roman"/>
                <w:color w:val="000000"/>
                <w:sz w:val="20"/>
                <w:szCs w:val="20"/>
              </w:rPr>
              <w:t>1.8</w:t>
            </w:r>
          </w:p>
        </w:tc>
      </w:tr>
      <w:tr w:rsidR="00E70BC8" w:rsidRPr="00BE6457" w14:paraId="5C6496F9" w14:textId="77777777" w:rsidTr="00F534CD">
        <w:trPr>
          <w:cnfStyle w:val="000000100000" w:firstRow="0" w:lastRow="0" w:firstColumn="0" w:lastColumn="0" w:oddVBand="0" w:evenVBand="0" w:oddHBand="1" w:evenHBand="0" w:firstRowFirstColumn="0" w:firstRowLastColumn="0" w:lastRowFirstColumn="0" w:lastRowLastColumn="0"/>
          <w:trHeight w:val="267"/>
          <w:jc w:val="center"/>
        </w:trPr>
        <w:tc>
          <w:tcPr>
            <w:cnfStyle w:val="001000000000" w:firstRow="0" w:lastRow="0" w:firstColumn="1" w:lastColumn="0" w:oddVBand="0" w:evenVBand="0" w:oddHBand="0" w:evenHBand="0" w:firstRowFirstColumn="0" w:firstRowLastColumn="0" w:lastRowFirstColumn="0" w:lastRowLastColumn="0"/>
            <w:tcW w:w="1897" w:type="dxa"/>
            <w:noWrap/>
            <w:hideMark/>
          </w:tcPr>
          <w:p w14:paraId="05553219" w14:textId="77777777" w:rsidR="00E70BC8" w:rsidRPr="0078135B" w:rsidRDefault="00E70BC8" w:rsidP="00F534CD">
            <w:pPr>
              <w:rPr>
                <w:rFonts w:ascii="Palatino Linotype" w:eastAsia="Times New Roman" w:hAnsi="Palatino Linotype" w:cs="Times New Roman"/>
                <w:b w:val="0"/>
                <w:color w:val="000000"/>
                <w:sz w:val="20"/>
                <w:szCs w:val="20"/>
              </w:rPr>
            </w:pPr>
            <w:r>
              <w:rPr>
                <w:rFonts w:ascii="Palatino Linotype" w:eastAsia="Times New Roman" w:hAnsi="Palatino Linotype" w:cs="Times New Roman"/>
                <w:b w:val="0"/>
                <w:color w:val="000000"/>
                <w:sz w:val="20"/>
                <w:szCs w:val="20"/>
              </w:rPr>
              <w:t>Zone 2</w:t>
            </w:r>
          </w:p>
        </w:tc>
        <w:tc>
          <w:tcPr>
            <w:tcW w:w="1208" w:type="dxa"/>
            <w:noWrap/>
            <w:vAlign w:val="bottom"/>
            <w:hideMark/>
          </w:tcPr>
          <w:p w14:paraId="306F8CC0" w14:textId="77777777" w:rsidR="00E70BC8" w:rsidRPr="00196A1D" w:rsidRDefault="00E70BC8"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color w:val="000000"/>
                <w:sz w:val="20"/>
                <w:szCs w:val="20"/>
              </w:rPr>
            </w:pPr>
            <w:r w:rsidRPr="00196A1D">
              <w:rPr>
                <w:rFonts w:ascii="Palatino Linotype" w:eastAsia="Times New Roman" w:hAnsi="Palatino Linotype" w:cs="Times New Roman"/>
                <w:color w:val="000000"/>
                <w:sz w:val="20"/>
                <w:szCs w:val="20"/>
              </w:rPr>
              <w:t>0.6</w:t>
            </w:r>
          </w:p>
        </w:tc>
        <w:tc>
          <w:tcPr>
            <w:tcW w:w="1401" w:type="dxa"/>
            <w:noWrap/>
            <w:vAlign w:val="bottom"/>
            <w:hideMark/>
          </w:tcPr>
          <w:p w14:paraId="427766E9" w14:textId="77777777" w:rsidR="00E70BC8" w:rsidRPr="00196A1D" w:rsidRDefault="00E70BC8"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color w:val="000000"/>
                <w:sz w:val="20"/>
                <w:szCs w:val="20"/>
              </w:rPr>
            </w:pPr>
            <w:r w:rsidRPr="00196A1D">
              <w:rPr>
                <w:rFonts w:ascii="Palatino Linotype" w:eastAsia="Times New Roman" w:hAnsi="Palatino Linotype" w:cs="Times New Roman"/>
                <w:color w:val="000000"/>
                <w:sz w:val="20"/>
                <w:szCs w:val="20"/>
              </w:rPr>
              <w:t>0.5</w:t>
            </w:r>
          </w:p>
        </w:tc>
        <w:tc>
          <w:tcPr>
            <w:tcW w:w="1348" w:type="dxa"/>
            <w:noWrap/>
            <w:vAlign w:val="bottom"/>
            <w:hideMark/>
          </w:tcPr>
          <w:p w14:paraId="79B3C538" w14:textId="77777777" w:rsidR="00E70BC8" w:rsidRPr="00196A1D" w:rsidRDefault="00E70BC8"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color w:val="000000"/>
                <w:sz w:val="20"/>
                <w:szCs w:val="20"/>
              </w:rPr>
            </w:pPr>
            <w:r w:rsidRPr="00196A1D">
              <w:rPr>
                <w:rFonts w:ascii="Palatino Linotype" w:eastAsia="Times New Roman" w:hAnsi="Palatino Linotype" w:cs="Times New Roman"/>
                <w:color w:val="000000"/>
                <w:sz w:val="20"/>
                <w:szCs w:val="20"/>
              </w:rPr>
              <w:t>1.1</w:t>
            </w:r>
          </w:p>
        </w:tc>
        <w:tc>
          <w:tcPr>
            <w:tcW w:w="1487" w:type="dxa"/>
            <w:noWrap/>
            <w:vAlign w:val="bottom"/>
            <w:hideMark/>
          </w:tcPr>
          <w:p w14:paraId="00A1E79D" w14:textId="77777777" w:rsidR="00E70BC8" w:rsidRPr="00196A1D" w:rsidRDefault="00E70BC8"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color w:val="000000"/>
                <w:sz w:val="20"/>
                <w:szCs w:val="20"/>
              </w:rPr>
            </w:pPr>
            <w:r w:rsidRPr="00196A1D">
              <w:rPr>
                <w:rFonts w:ascii="Palatino Linotype" w:eastAsia="Times New Roman" w:hAnsi="Palatino Linotype" w:cs="Times New Roman"/>
                <w:color w:val="000000"/>
                <w:sz w:val="20"/>
                <w:szCs w:val="20"/>
              </w:rPr>
              <w:t>0.4</w:t>
            </w:r>
          </w:p>
        </w:tc>
        <w:tc>
          <w:tcPr>
            <w:tcW w:w="844" w:type="dxa"/>
            <w:noWrap/>
            <w:vAlign w:val="bottom"/>
            <w:hideMark/>
          </w:tcPr>
          <w:p w14:paraId="5E3F25A9" w14:textId="77777777" w:rsidR="00E70BC8" w:rsidRPr="00196A1D" w:rsidRDefault="00E70BC8"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color w:val="000000"/>
                <w:sz w:val="20"/>
                <w:szCs w:val="20"/>
              </w:rPr>
            </w:pPr>
            <w:r w:rsidRPr="00196A1D">
              <w:rPr>
                <w:rFonts w:ascii="Palatino Linotype" w:eastAsia="Times New Roman" w:hAnsi="Palatino Linotype" w:cs="Times New Roman"/>
                <w:color w:val="000000"/>
                <w:sz w:val="20"/>
                <w:szCs w:val="20"/>
              </w:rPr>
              <w:t>1.5</w:t>
            </w:r>
          </w:p>
        </w:tc>
        <w:tc>
          <w:tcPr>
            <w:tcW w:w="1279" w:type="dxa"/>
          </w:tcPr>
          <w:p w14:paraId="3794A401" w14:textId="77777777" w:rsidR="00E70BC8" w:rsidRPr="00196A1D" w:rsidRDefault="00E70BC8"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color w:val="000000"/>
                <w:sz w:val="20"/>
                <w:szCs w:val="20"/>
              </w:rPr>
            </w:pPr>
            <w:r>
              <w:rPr>
                <w:rFonts w:ascii="Palatino Linotype" w:eastAsia="Times New Roman" w:hAnsi="Palatino Linotype" w:cs="Times New Roman"/>
                <w:color w:val="000000"/>
                <w:sz w:val="20"/>
                <w:szCs w:val="20"/>
              </w:rPr>
              <w:t>1.5</w:t>
            </w:r>
          </w:p>
        </w:tc>
      </w:tr>
      <w:tr w:rsidR="00E70BC8" w:rsidRPr="00BE6457" w14:paraId="2C1F798A" w14:textId="77777777" w:rsidTr="00F534CD">
        <w:trPr>
          <w:trHeight w:val="267"/>
          <w:jc w:val="center"/>
        </w:trPr>
        <w:tc>
          <w:tcPr>
            <w:cnfStyle w:val="001000000000" w:firstRow="0" w:lastRow="0" w:firstColumn="1" w:lastColumn="0" w:oddVBand="0" w:evenVBand="0" w:oddHBand="0" w:evenHBand="0" w:firstRowFirstColumn="0" w:firstRowLastColumn="0" w:lastRowFirstColumn="0" w:lastRowLastColumn="0"/>
            <w:tcW w:w="1897" w:type="dxa"/>
            <w:noWrap/>
            <w:hideMark/>
          </w:tcPr>
          <w:p w14:paraId="1A00BBC8" w14:textId="77777777" w:rsidR="00E70BC8" w:rsidRPr="0078135B" w:rsidRDefault="00E70BC8" w:rsidP="00F534CD">
            <w:pPr>
              <w:rPr>
                <w:rFonts w:ascii="Palatino Linotype" w:eastAsia="Times New Roman" w:hAnsi="Palatino Linotype" w:cs="Times New Roman"/>
                <w:b w:val="0"/>
                <w:color w:val="000000"/>
                <w:sz w:val="20"/>
                <w:szCs w:val="20"/>
              </w:rPr>
            </w:pPr>
            <w:r>
              <w:rPr>
                <w:rFonts w:ascii="Palatino Linotype" w:eastAsia="Times New Roman" w:hAnsi="Palatino Linotype" w:cs="Times New Roman"/>
                <w:b w:val="0"/>
                <w:color w:val="000000"/>
                <w:sz w:val="20"/>
                <w:szCs w:val="20"/>
              </w:rPr>
              <w:t xml:space="preserve">Zone 3 </w:t>
            </w:r>
          </w:p>
        </w:tc>
        <w:tc>
          <w:tcPr>
            <w:tcW w:w="1208" w:type="dxa"/>
            <w:noWrap/>
            <w:vAlign w:val="bottom"/>
            <w:hideMark/>
          </w:tcPr>
          <w:p w14:paraId="29309BA9" w14:textId="77777777" w:rsidR="00E70BC8" w:rsidRPr="00196A1D" w:rsidRDefault="00E70BC8"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rPr>
            </w:pPr>
            <w:r w:rsidRPr="00196A1D">
              <w:rPr>
                <w:rFonts w:ascii="Palatino Linotype" w:eastAsia="Times New Roman" w:hAnsi="Palatino Linotype" w:cs="Times New Roman"/>
                <w:color w:val="000000"/>
                <w:sz w:val="20"/>
                <w:szCs w:val="20"/>
              </w:rPr>
              <w:t>1.1</w:t>
            </w:r>
          </w:p>
        </w:tc>
        <w:tc>
          <w:tcPr>
            <w:tcW w:w="1401" w:type="dxa"/>
            <w:noWrap/>
            <w:vAlign w:val="bottom"/>
            <w:hideMark/>
          </w:tcPr>
          <w:p w14:paraId="48D0581E" w14:textId="77777777" w:rsidR="00E70BC8" w:rsidRPr="00196A1D" w:rsidRDefault="00E70BC8"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rPr>
            </w:pPr>
            <w:r w:rsidRPr="00196A1D">
              <w:rPr>
                <w:rFonts w:ascii="Palatino Linotype" w:eastAsia="Times New Roman" w:hAnsi="Palatino Linotype" w:cs="Times New Roman"/>
                <w:color w:val="000000"/>
                <w:sz w:val="20"/>
                <w:szCs w:val="20"/>
              </w:rPr>
              <w:t>0.9</w:t>
            </w:r>
          </w:p>
        </w:tc>
        <w:tc>
          <w:tcPr>
            <w:tcW w:w="1348" w:type="dxa"/>
            <w:noWrap/>
            <w:vAlign w:val="bottom"/>
            <w:hideMark/>
          </w:tcPr>
          <w:p w14:paraId="7BD159CD" w14:textId="77777777" w:rsidR="00E70BC8" w:rsidRPr="00196A1D" w:rsidRDefault="00E70BC8"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rPr>
            </w:pPr>
            <w:r w:rsidRPr="00196A1D">
              <w:rPr>
                <w:rFonts w:ascii="Palatino Linotype" w:eastAsia="Times New Roman" w:hAnsi="Palatino Linotype" w:cs="Times New Roman"/>
                <w:color w:val="000000"/>
                <w:sz w:val="20"/>
                <w:szCs w:val="20"/>
              </w:rPr>
              <w:t>1.7</w:t>
            </w:r>
          </w:p>
        </w:tc>
        <w:tc>
          <w:tcPr>
            <w:tcW w:w="1487" w:type="dxa"/>
            <w:noWrap/>
            <w:vAlign w:val="bottom"/>
            <w:hideMark/>
          </w:tcPr>
          <w:p w14:paraId="296F04AF" w14:textId="77777777" w:rsidR="00E70BC8" w:rsidRPr="00196A1D" w:rsidRDefault="00E70BC8"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rPr>
            </w:pPr>
            <w:r w:rsidRPr="00196A1D">
              <w:rPr>
                <w:rFonts w:ascii="Palatino Linotype" w:eastAsia="Times New Roman" w:hAnsi="Palatino Linotype" w:cs="Times New Roman"/>
                <w:color w:val="000000"/>
                <w:sz w:val="20"/>
                <w:szCs w:val="20"/>
              </w:rPr>
              <w:t>0.9</w:t>
            </w:r>
          </w:p>
        </w:tc>
        <w:tc>
          <w:tcPr>
            <w:tcW w:w="844" w:type="dxa"/>
            <w:noWrap/>
            <w:vAlign w:val="bottom"/>
            <w:hideMark/>
          </w:tcPr>
          <w:p w14:paraId="2313871E" w14:textId="77777777" w:rsidR="00E70BC8" w:rsidRPr="00196A1D" w:rsidRDefault="00E70BC8"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rPr>
            </w:pPr>
            <w:r w:rsidRPr="00196A1D">
              <w:rPr>
                <w:rFonts w:ascii="Palatino Linotype" w:eastAsia="Times New Roman" w:hAnsi="Palatino Linotype" w:cs="Times New Roman"/>
                <w:color w:val="000000"/>
                <w:sz w:val="20"/>
                <w:szCs w:val="20"/>
              </w:rPr>
              <w:t>2.7</w:t>
            </w:r>
          </w:p>
        </w:tc>
        <w:tc>
          <w:tcPr>
            <w:tcW w:w="1279" w:type="dxa"/>
          </w:tcPr>
          <w:p w14:paraId="3F333FB3" w14:textId="77777777" w:rsidR="00E70BC8" w:rsidRPr="00196A1D" w:rsidRDefault="00E70BC8" w:rsidP="00F534CD">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color w:val="000000"/>
                <w:sz w:val="20"/>
                <w:szCs w:val="20"/>
              </w:rPr>
            </w:pPr>
            <w:r>
              <w:rPr>
                <w:rFonts w:ascii="Palatino Linotype" w:eastAsia="Times New Roman" w:hAnsi="Palatino Linotype" w:cs="Times New Roman"/>
                <w:color w:val="000000"/>
                <w:sz w:val="20"/>
                <w:szCs w:val="20"/>
              </w:rPr>
              <w:t>2.0</w:t>
            </w:r>
          </w:p>
        </w:tc>
      </w:tr>
      <w:tr w:rsidR="00E70BC8" w:rsidRPr="00BE6457" w14:paraId="0E217A73" w14:textId="77777777" w:rsidTr="00F534CD">
        <w:trPr>
          <w:cnfStyle w:val="000000100000" w:firstRow="0" w:lastRow="0" w:firstColumn="0" w:lastColumn="0" w:oddVBand="0" w:evenVBand="0" w:oddHBand="1" w:evenHBand="0" w:firstRowFirstColumn="0" w:firstRowLastColumn="0" w:lastRowFirstColumn="0" w:lastRowLastColumn="0"/>
          <w:trHeight w:val="267"/>
          <w:jc w:val="center"/>
        </w:trPr>
        <w:tc>
          <w:tcPr>
            <w:cnfStyle w:val="001000000000" w:firstRow="0" w:lastRow="0" w:firstColumn="1" w:lastColumn="0" w:oddVBand="0" w:evenVBand="0" w:oddHBand="0" w:evenHBand="0" w:firstRowFirstColumn="0" w:firstRowLastColumn="0" w:lastRowFirstColumn="0" w:lastRowLastColumn="0"/>
            <w:tcW w:w="1897" w:type="dxa"/>
            <w:noWrap/>
            <w:hideMark/>
          </w:tcPr>
          <w:p w14:paraId="4E866FDC" w14:textId="77777777" w:rsidR="00E70BC8" w:rsidRPr="0078135B" w:rsidRDefault="00E70BC8" w:rsidP="00F534CD">
            <w:pPr>
              <w:rPr>
                <w:rFonts w:ascii="Palatino Linotype" w:eastAsia="Times New Roman" w:hAnsi="Palatino Linotype" w:cs="Times New Roman"/>
                <w:b w:val="0"/>
                <w:color w:val="000000"/>
                <w:sz w:val="20"/>
                <w:szCs w:val="20"/>
              </w:rPr>
            </w:pPr>
            <w:r>
              <w:rPr>
                <w:rFonts w:ascii="Palatino Linotype" w:eastAsia="Times New Roman" w:hAnsi="Palatino Linotype" w:cs="Times New Roman"/>
                <w:b w:val="0"/>
                <w:color w:val="000000"/>
                <w:sz w:val="20"/>
                <w:szCs w:val="20"/>
              </w:rPr>
              <w:t xml:space="preserve">Zone 4 </w:t>
            </w:r>
          </w:p>
        </w:tc>
        <w:tc>
          <w:tcPr>
            <w:tcW w:w="1208" w:type="dxa"/>
            <w:noWrap/>
            <w:vAlign w:val="bottom"/>
            <w:hideMark/>
          </w:tcPr>
          <w:p w14:paraId="167E24C4" w14:textId="77777777" w:rsidR="00E70BC8" w:rsidRPr="00196A1D" w:rsidRDefault="00E70BC8"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color w:val="000000"/>
                <w:sz w:val="20"/>
                <w:szCs w:val="20"/>
              </w:rPr>
            </w:pPr>
            <w:r w:rsidRPr="00196A1D">
              <w:rPr>
                <w:rFonts w:ascii="Palatino Linotype" w:eastAsia="Times New Roman" w:hAnsi="Palatino Linotype" w:cs="Times New Roman"/>
                <w:color w:val="000000"/>
                <w:sz w:val="20"/>
                <w:szCs w:val="20"/>
              </w:rPr>
              <w:t>0.6</w:t>
            </w:r>
          </w:p>
        </w:tc>
        <w:tc>
          <w:tcPr>
            <w:tcW w:w="1401" w:type="dxa"/>
            <w:noWrap/>
            <w:vAlign w:val="bottom"/>
            <w:hideMark/>
          </w:tcPr>
          <w:p w14:paraId="00551E84" w14:textId="77777777" w:rsidR="00E70BC8" w:rsidRPr="00196A1D" w:rsidRDefault="00E70BC8"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color w:val="000000"/>
                <w:sz w:val="20"/>
                <w:szCs w:val="20"/>
              </w:rPr>
            </w:pPr>
            <w:r w:rsidRPr="00196A1D">
              <w:rPr>
                <w:rFonts w:ascii="Palatino Linotype" w:eastAsia="Times New Roman" w:hAnsi="Palatino Linotype" w:cs="Times New Roman"/>
                <w:color w:val="000000"/>
                <w:sz w:val="20"/>
                <w:szCs w:val="20"/>
              </w:rPr>
              <w:t>0.6</w:t>
            </w:r>
          </w:p>
        </w:tc>
        <w:tc>
          <w:tcPr>
            <w:tcW w:w="1348" w:type="dxa"/>
            <w:noWrap/>
            <w:vAlign w:val="bottom"/>
            <w:hideMark/>
          </w:tcPr>
          <w:p w14:paraId="5C8060FA" w14:textId="77777777" w:rsidR="00E70BC8" w:rsidRPr="00196A1D" w:rsidRDefault="00E70BC8"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color w:val="000000"/>
                <w:sz w:val="20"/>
                <w:szCs w:val="20"/>
              </w:rPr>
            </w:pPr>
            <w:r w:rsidRPr="00196A1D">
              <w:rPr>
                <w:rFonts w:ascii="Palatino Linotype" w:eastAsia="Times New Roman" w:hAnsi="Palatino Linotype" w:cs="Times New Roman"/>
                <w:color w:val="000000"/>
                <w:sz w:val="20"/>
                <w:szCs w:val="20"/>
              </w:rPr>
              <w:t>1.2</w:t>
            </w:r>
          </w:p>
        </w:tc>
        <w:tc>
          <w:tcPr>
            <w:tcW w:w="1487" w:type="dxa"/>
            <w:noWrap/>
            <w:vAlign w:val="bottom"/>
            <w:hideMark/>
          </w:tcPr>
          <w:p w14:paraId="44154B69" w14:textId="77777777" w:rsidR="00E70BC8" w:rsidRPr="00196A1D" w:rsidRDefault="00E70BC8"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color w:val="000000"/>
                <w:sz w:val="20"/>
                <w:szCs w:val="20"/>
              </w:rPr>
            </w:pPr>
            <w:r w:rsidRPr="00196A1D">
              <w:rPr>
                <w:rFonts w:ascii="Palatino Linotype" w:eastAsia="Times New Roman" w:hAnsi="Palatino Linotype" w:cs="Times New Roman"/>
                <w:color w:val="000000"/>
                <w:sz w:val="20"/>
                <w:szCs w:val="20"/>
              </w:rPr>
              <w:t>0.4</w:t>
            </w:r>
          </w:p>
        </w:tc>
        <w:tc>
          <w:tcPr>
            <w:tcW w:w="844" w:type="dxa"/>
            <w:noWrap/>
            <w:vAlign w:val="bottom"/>
            <w:hideMark/>
          </w:tcPr>
          <w:p w14:paraId="7FFAD548" w14:textId="77777777" w:rsidR="00E70BC8" w:rsidRPr="00196A1D" w:rsidRDefault="00E70BC8"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color w:val="000000"/>
                <w:sz w:val="20"/>
                <w:szCs w:val="20"/>
              </w:rPr>
            </w:pPr>
            <w:r w:rsidRPr="00196A1D">
              <w:rPr>
                <w:rFonts w:ascii="Palatino Linotype" w:eastAsia="Times New Roman" w:hAnsi="Palatino Linotype" w:cs="Times New Roman"/>
                <w:color w:val="000000"/>
                <w:sz w:val="20"/>
                <w:szCs w:val="20"/>
              </w:rPr>
              <w:t>1.5</w:t>
            </w:r>
          </w:p>
        </w:tc>
        <w:tc>
          <w:tcPr>
            <w:tcW w:w="1279" w:type="dxa"/>
          </w:tcPr>
          <w:p w14:paraId="54D518B3" w14:textId="77777777" w:rsidR="00E70BC8" w:rsidRPr="00196A1D" w:rsidRDefault="00E70BC8" w:rsidP="00F534CD">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color w:val="000000"/>
                <w:sz w:val="20"/>
                <w:szCs w:val="20"/>
              </w:rPr>
            </w:pPr>
            <w:r>
              <w:rPr>
                <w:rFonts w:ascii="Palatino Linotype" w:eastAsia="Times New Roman" w:hAnsi="Palatino Linotype" w:cs="Times New Roman"/>
                <w:color w:val="000000"/>
                <w:sz w:val="20"/>
                <w:szCs w:val="20"/>
              </w:rPr>
              <w:t>1.7</w:t>
            </w:r>
          </w:p>
        </w:tc>
      </w:tr>
    </w:tbl>
    <w:p w14:paraId="35634513" w14:textId="77777777" w:rsidR="00E70BC8" w:rsidRDefault="00E70BC8" w:rsidP="00E70BC8">
      <w:pPr>
        <w:pStyle w:val="ListParagraph"/>
        <w:ind w:left="360"/>
        <w:rPr>
          <w:rFonts w:ascii="Palatino Linotype" w:hAnsi="Palatino Linotype"/>
          <w:i/>
          <w:iCs/>
          <w:sz w:val="16"/>
          <w:szCs w:val="16"/>
        </w:rPr>
      </w:pPr>
    </w:p>
    <w:p w14:paraId="3C5DC5B1" w14:textId="77777777" w:rsidR="00E70BC8" w:rsidRDefault="00E70BC8" w:rsidP="00E70BC8">
      <w:pPr>
        <w:pStyle w:val="ListParagraph"/>
        <w:ind w:left="360"/>
        <w:jc w:val="both"/>
        <w:rPr>
          <w:rFonts w:ascii="Palatino Linotype" w:hAnsi="Palatino Linotype"/>
          <w:iCs/>
        </w:rPr>
      </w:pPr>
      <w:r>
        <w:rPr>
          <w:rFonts w:ascii="Palatino Linotype" w:hAnsi="Palatino Linotype"/>
          <w:iCs/>
        </w:rPr>
        <w:t>Note that Schools should be treated as office buildings in the choice of the reference Final Energy Consumption.</w:t>
      </w:r>
    </w:p>
    <w:p w14:paraId="7475DE54" w14:textId="77777777" w:rsidR="00E70BC8" w:rsidRDefault="00E70BC8" w:rsidP="00E70BC8">
      <w:pPr>
        <w:pStyle w:val="ListParagraph"/>
        <w:ind w:left="360"/>
        <w:jc w:val="both"/>
        <w:rPr>
          <w:rFonts w:ascii="Palatino Linotype" w:hAnsi="Palatino Linotype"/>
          <w:iCs/>
        </w:rPr>
      </w:pPr>
      <w:r w:rsidRPr="0012072F">
        <w:rPr>
          <w:rFonts w:ascii="Palatino Linotype" w:hAnsi="Palatino Linotype"/>
          <w:iCs/>
        </w:rPr>
        <w:t>Refer to Annex for the choice of the climatic zone</w:t>
      </w:r>
      <w:r>
        <w:rPr>
          <w:rFonts w:ascii="Palatino Linotype" w:hAnsi="Palatino Linotype"/>
          <w:iCs/>
        </w:rPr>
        <w:t>.</w:t>
      </w:r>
    </w:p>
    <w:p w14:paraId="4CCA7DFA" w14:textId="77777777" w:rsidR="00ED7F82" w:rsidRPr="00ED7F82" w:rsidRDefault="00ED7F82" w:rsidP="00ED7F82">
      <w:pPr>
        <w:pStyle w:val="ListParagraph"/>
        <w:ind w:left="360"/>
        <w:rPr>
          <w:rFonts w:ascii="Palatino Linotype" w:hAnsi="Palatino Linotype"/>
          <w:iCs/>
        </w:rPr>
      </w:pPr>
    </w:p>
    <w:p w14:paraId="6B152933" w14:textId="04AEB312" w:rsidR="009B7DAA" w:rsidRPr="0012072F" w:rsidRDefault="009B7DAA" w:rsidP="008328A2">
      <w:pPr>
        <w:pStyle w:val="ListParagraph"/>
        <w:numPr>
          <w:ilvl w:val="0"/>
          <w:numId w:val="3"/>
        </w:numPr>
        <w:jc w:val="both"/>
        <w:rPr>
          <w:rFonts w:ascii="Palatino Linotype" w:hAnsi="Palatino Linotype"/>
          <w:b/>
          <w:iCs/>
        </w:rPr>
      </w:pPr>
      <w:r w:rsidRPr="0012072F">
        <w:rPr>
          <w:rFonts w:ascii="Palatino Linotype" w:hAnsi="Palatino Linotype"/>
          <w:iCs/>
        </w:rPr>
        <w:t xml:space="preserve">The building performance should be calculated using the tools and steps as recommended </w:t>
      </w:r>
      <w:r w:rsidR="009F2C0C" w:rsidRPr="0012072F">
        <w:rPr>
          <w:rFonts w:ascii="Palatino Linotype" w:hAnsi="Palatino Linotype"/>
          <w:iCs/>
        </w:rPr>
        <w:t xml:space="preserve">by </w:t>
      </w:r>
      <w:r w:rsidR="003961F1">
        <w:rPr>
          <w:rFonts w:ascii="Palatino Linotype" w:hAnsi="Palatino Linotype"/>
          <w:iCs/>
        </w:rPr>
        <w:t>LCEC</w:t>
      </w:r>
      <w:r w:rsidR="009F2C0C" w:rsidRPr="0012072F">
        <w:rPr>
          <w:rFonts w:ascii="Palatino Linotype" w:hAnsi="Palatino Linotype"/>
          <w:iCs/>
        </w:rPr>
        <w:t xml:space="preserve"> guideline</w:t>
      </w:r>
      <w:r w:rsidRPr="0012072F">
        <w:rPr>
          <w:rFonts w:ascii="Palatino Linotype" w:hAnsi="Palatino Linotype"/>
          <w:iCs/>
        </w:rPr>
        <w:t>.</w:t>
      </w:r>
      <w:r w:rsidR="00C05245" w:rsidRPr="0012072F">
        <w:rPr>
          <w:rFonts w:ascii="Palatino Linotype" w:hAnsi="Palatino Linotype"/>
          <w:iCs/>
        </w:rPr>
        <w:t xml:space="preserve"> The tools should be hourly basis load calculations. LCEC recommends the use of HAP and COMFIE-</w:t>
      </w:r>
      <w:r w:rsidR="009B233C" w:rsidRPr="009B233C">
        <w:rPr>
          <w:rFonts w:ascii="Palatino Linotype" w:hAnsi="Palatino Linotype"/>
          <w:iCs/>
        </w:rPr>
        <w:t xml:space="preserve"> Pleiades</w:t>
      </w:r>
      <w:r w:rsidR="00C05245" w:rsidRPr="0012072F">
        <w:rPr>
          <w:rFonts w:ascii="Palatino Linotype" w:hAnsi="Palatino Linotype"/>
          <w:b/>
          <w:iCs/>
        </w:rPr>
        <w:t>.</w:t>
      </w:r>
    </w:p>
    <w:p w14:paraId="25DA6EC2" w14:textId="77777777" w:rsidR="00772AEB" w:rsidRPr="0012072F" w:rsidRDefault="00772AEB" w:rsidP="00FB2EA7">
      <w:pPr>
        <w:pStyle w:val="ListParagraph"/>
        <w:ind w:left="360"/>
        <w:jc w:val="both"/>
        <w:rPr>
          <w:rFonts w:ascii="Palatino Linotype" w:hAnsi="Palatino Linotype"/>
          <w:iCs/>
        </w:rPr>
      </w:pPr>
      <w:r w:rsidRPr="0012072F">
        <w:rPr>
          <w:rFonts w:ascii="Palatino Linotype" w:hAnsi="Palatino Linotype"/>
          <w:iCs/>
        </w:rPr>
        <w:t>When the project proposal is presented based on HAP simulation, the ASHRAE Standard</w:t>
      </w:r>
      <w:r w:rsidR="003961F1">
        <w:rPr>
          <w:rFonts w:ascii="Palatino Linotype" w:hAnsi="Palatino Linotype"/>
          <w:iCs/>
        </w:rPr>
        <w:t>s</w:t>
      </w:r>
      <w:r w:rsidRPr="0012072F">
        <w:rPr>
          <w:rFonts w:ascii="Palatino Linotype" w:hAnsi="Palatino Linotype"/>
          <w:iCs/>
        </w:rPr>
        <w:t xml:space="preserve"> should be respected especially th</w:t>
      </w:r>
      <w:r w:rsidR="00FB2EA7">
        <w:rPr>
          <w:rFonts w:ascii="Palatino Linotype" w:hAnsi="Palatino Linotype"/>
          <w:iCs/>
        </w:rPr>
        <w:t>e</w:t>
      </w:r>
      <w:r w:rsidRPr="0012072F">
        <w:rPr>
          <w:rFonts w:ascii="Palatino Linotype" w:hAnsi="Palatino Linotype"/>
          <w:iCs/>
        </w:rPr>
        <w:t xml:space="preserve"> </w:t>
      </w:r>
      <w:r w:rsidR="00FB2EA7">
        <w:rPr>
          <w:rFonts w:ascii="Palatino Linotype" w:hAnsi="Palatino Linotype"/>
          <w:iCs/>
        </w:rPr>
        <w:t xml:space="preserve">ones related to: </w:t>
      </w:r>
      <w:r w:rsidRPr="0012072F">
        <w:rPr>
          <w:rFonts w:ascii="Palatino Linotype" w:hAnsi="Palatino Linotype"/>
          <w:iCs/>
        </w:rPr>
        <w:t xml:space="preserve"> </w:t>
      </w:r>
    </w:p>
    <w:p w14:paraId="47D7CB3D" w14:textId="25FBCB15" w:rsidR="00772AEB" w:rsidRPr="0012072F" w:rsidRDefault="00FB2EA7" w:rsidP="004641D0">
      <w:pPr>
        <w:pStyle w:val="ListParagraph"/>
        <w:numPr>
          <w:ilvl w:val="0"/>
          <w:numId w:val="5"/>
        </w:numPr>
        <w:jc w:val="both"/>
        <w:rPr>
          <w:rFonts w:ascii="Palatino Linotype" w:hAnsi="Palatino Linotype"/>
          <w:iCs/>
        </w:rPr>
      </w:pPr>
      <w:r>
        <w:rPr>
          <w:rFonts w:ascii="Palatino Linotype" w:hAnsi="Palatino Linotype"/>
          <w:iCs/>
        </w:rPr>
        <w:t>V</w:t>
      </w:r>
      <w:r w:rsidRPr="0012072F">
        <w:rPr>
          <w:rFonts w:ascii="Palatino Linotype" w:hAnsi="Palatino Linotype"/>
          <w:iCs/>
        </w:rPr>
        <w:t xml:space="preserve">entilation </w:t>
      </w:r>
      <w:r w:rsidR="00772AEB" w:rsidRPr="0012072F">
        <w:rPr>
          <w:rFonts w:ascii="Palatino Linotype" w:hAnsi="Palatino Linotype"/>
          <w:iCs/>
        </w:rPr>
        <w:t>and infiltration rates</w:t>
      </w:r>
      <w:r w:rsidR="009555C2">
        <w:rPr>
          <w:rFonts w:ascii="Palatino Linotype" w:hAnsi="Palatino Linotype"/>
          <w:iCs/>
        </w:rPr>
        <w:t xml:space="preserve"> [3</w:t>
      </w:r>
      <w:r w:rsidR="008457D0">
        <w:rPr>
          <w:rFonts w:ascii="Palatino Linotype" w:hAnsi="Palatino Linotype"/>
          <w:iCs/>
        </w:rPr>
        <w:t>, 4</w:t>
      </w:r>
      <w:r w:rsidR="009555C2">
        <w:rPr>
          <w:rFonts w:ascii="Palatino Linotype" w:hAnsi="Palatino Linotype"/>
          <w:iCs/>
        </w:rPr>
        <w:t>]</w:t>
      </w:r>
      <w:r w:rsidR="00394BC0">
        <w:rPr>
          <w:rFonts w:ascii="Palatino Linotype" w:hAnsi="Palatino Linotype"/>
          <w:iCs/>
        </w:rPr>
        <w:t>.</w:t>
      </w:r>
    </w:p>
    <w:p w14:paraId="3C9CB6EE" w14:textId="7D5EBC39" w:rsidR="00772AEB" w:rsidRPr="0012072F" w:rsidRDefault="00FB2EA7" w:rsidP="004641D0">
      <w:pPr>
        <w:pStyle w:val="ListParagraph"/>
        <w:numPr>
          <w:ilvl w:val="0"/>
          <w:numId w:val="5"/>
        </w:numPr>
        <w:jc w:val="both"/>
        <w:rPr>
          <w:rFonts w:ascii="Palatino Linotype" w:hAnsi="Palatino Linotype"/>
          <w:b/>
          <w:iCs/>
        </w:rPr>
      </w:pPr>
      <w:r w:rsidRPr="0012072F">
        <w:rPr>
          <w:rFonts w:ascii="Palatino Linotype" w:hAnsi="Palatino Linotype"/>
          <w:iCs/>
        </w:rPr>
        <w:t>Occupancy</w:t>
      </w:r>
      <w:r w:rsidR="00854900">
        <w:rPr>
          <w:rFonts w:ascii="Palatino Linotype" w:hAnsi="Palatino Linotype"/>
          <w:iCs/>
        </w:rPr>
        <w:t>,</w:t>
      </w:r>
      <w:r w:rsidR="00772AEB" w:rsidRPr="0012072F">
        <w:rPr>
          <w:rFonts w:ascii="Palatino Linotype" w:hAnsi="Palatino Linotype"/>
          <w:iCs/>
        </w:rPr>
        <w:t xml:space="preserve"> lighting and equipment </w:t>
      </w:r>
      <w:r w:rsidR="009555C2">
        <w:rPr>
          <w:rFonts w:ascii="Palatino Linotype" w:hAnsi="Palatino Linotype"/>
          <w:iCs/>
        </w:rPr>
        <w:t>[</w:t>
      </w:r>
      <w:r w:rsidR="0083281A">
        <w:rPr>
          <w:rFonts w:ascii="Palatino Linotype" w:hAnsi="Palatino Linotype"/>
          <w:iCs/>
        </w:rPr>
        <w:t>5</w:t>
      </w:r>
      <w:r w:rsidR="00433308">
        <w:rPr>
          <w:rFonts w:ascii="Palatino Linotype" w:hAnsi="Palatino Linotype"/>
          <w:iCs/>
        </w:rPr>
        <w:t>, 6</w:t>
      </w:r>
      <w:r w:rsidR="0083281A">
        <w:rPr>
          <w:rFonts w:ascii="Palatino Linotype" w:hAnsi="Palatino Linotype"/>
          <w:iCs/>
        </w:rPr>
        <w:t>].</w:t>
      </w:r>
    </w:p>
    <w:p w14:paraId="0F4FBC36" w14:textId="77777777" w:rsidR="00ED7F82" w:rsidRDefault="00ED7F82" w:rsidP="00772AEB">
      <w:pPr>
        <w:pStyle w:val="ListParagraph"/>
        <w:ind w:left="360"/>
        <w:jc w:val="both"/>
        <w:rPr>
          <w:rFonts w:ascii="Palatino Linotype" w:hAnsi="Palatino Linotype"/>
          <w:iCs/>
        </w:rPr>
      </w:pPr>
    </w:p>
    <w:p w14:paraId="6322A525" w14:textId="049837B4" w:rsidR="00772AEB" w:rsidRPr="0012072F" w:rsidRDefault="00772AEB" w:rsidP="00772AEB">
      <w:pPr>
        <w:pStyle w:val="ListParagraph"/>
        <w:ind w:left="360"/>
        <w:jc w:val="both"/>
        <w:rPr>
          <w:rFonts w:ascii="Palatino Linotype" w:hAnsi="Palatino Linotype"/>
          <w:iCs/>
        </w:rPr>
      </w:pPr>
      <w:r w:rsidRPr="0012072F">
        <w:rPr>
          <w:rFonts w:ascii="Palatino Linotype" w:hAnsi="Palatino Linotype"/>
          <w:iCs/>
        </w:rPr>
        <w:lastRenderedPageBreak/>
        <w:t>If COMFIE-</w:t>
      </w:r>
      <w:r w:rsidR="00C723D6" w:rsidRPr="00C723D6">
        <w:rPr>
          <w:rFonts w:ascii="Palatino Linotype" w:hAnsi="Palatino Linotype"/>
          <w:iCs/>
        </w:rPr>
        <w:t>Pleiades</w:t>
      </w:r>
      <w:r w:rsidRPr="0012072F">
        <w:rPr>
          <w:rFonts w:ascii="Palatino Linotype" w:hAnsi="Palatino Linotype"/>
          <w:iCs/>
        </w:rPr>
        <w:t xml:space="preserve"> is used for thermally simulati</w:t>
      </w:r>
      <w:r w:rsidR="003F5629">
        <w:rPr>
          <w:rFonts w:ascii="Palatino Linotype" w:hAnsi="Palatino Linotype"/>
          <w:iCs/>
        </w:rPr>
        <w:t>ng</w:t>
      </w:r>
      <w:r w:rsidRPr="0012072F">
        <w:rPr>
          <w:rFonts w:ascii="Palatino Linotype" w:hAnsi="Palatino Linotype"/>
          <w:iCs/>
        </w:rPr>
        <w:t xml:space="preserve"> the building, LCEC recommendations should be used. These recommendations are </w:t>
      </w:r>
      <w:r w:rsidR="00F55AD7" w:rsidRPr="0012072F">
        <w:rPr>
          <w:rFonts w:ascii="Palatino Linotype" w:hAnsi="Palatino Linotype"/>
          <w:iCs/>
        </w:rPr>
        <w:t>shown throughout the guideline.</w:t>
      </w:r>
    </w:p>
    <w:p w14:paraId="432670BB" w14:textId="77777777" w:rsidR="00A41876" w:rsidRPr="007153FA" w:rsidRDefault="00A41876" w:rsidP="007153FA">
      <w:pPr>
        <w:pStyle w:val="ListParagraph"/>
        <w:spacing w:after="0" w:line="240" w:lineRule="auto"/>
        <w:ind w:left="360"/>
        <w:rPr>
          <w:rFonts w:ascii="Palatino Linotype" w:hAnsi="Palatino Linotype"/>
          <w:iCs/>
          <w:sz w:val="16"/>
          <w:szCs w:val="16"/>
        </w:rPr>
      </w:pPr>
    </w:p>
    <w:p w14:paraId="34BF8C2D" w14:textId="77777777" w:rsidR="009B7DAA" w:rsidRDefault="009B7DAA" w:rsidP="004641D0">
      <w:pPr>
        <w:pStyle w:val="ListParagraph"/>
        <w:numPr>
          <w:ilvl w:val="0"/>
          <w:numId w:val="3"/>
        </w:numPr>
        <w:jc w:val="both"/>
        <w:rPr>
          <w:rFonts w:ascii="Palatino Linotype" w:hAnsi="Palatino Linotype"/>
          <w:b/>
          <w:iCs/>
        </w:rPr>
      </w:pPr>
      <w:r w:rsidRPr="0012072F">
        <w:rPr>
          <w:rFonts w:ascii="Palatino Linotype" w:hAnsi="Palatino Linotype"/>
          <w:b/>
          <w:iCs/>
        </w:rPr>
        <w:t>Th</w:t>
      </w:r>
      <w:r w:rsidR="00FB2EA7">
        <w:rPr>
          <w:rFonts w:ascii="Palatino Linotype" w:hAnsi="Palatino Linotype"/>
          <w:b/>
          <w:iCs/>
        </w:rPr>
        <w:t>e</w:t>
      </w:r>
      <w:r w:rsidRPr="0012072F">
        <w:rPr>
          <w:rFonts w:ascii="Palatino Linotype" w:hAnsi="Palatino Linotype"/>
          <w:b/>
          <w:iCs/>
        </w:rPr>
        <w:t xml:space="preserve"> building performance should not exceed αFEC values in order for the project to be eligible for NEEREA loan.</w:t>
      </w:r>
    </w:p>
    <w:p w14:paraId="771A86B7" w14:textId="77777777" w:rsidR="00ED7F82" w:rsidRDefault="00ED7F82" w:rsidP="00ED7F82">
      <w:pPr>
        <w:pStyle w:val="ListParagraph"/>
        <w:ind w:left="360"/>
        <w:jc w:val="both"/>
        <w:rPr>
          <w:rFonts w:ascii="Palatino Linotype" w:hAnsi="Palatino Linotype"/>
          <w:iCs/>
        </w:rPr>
      </w:pPr>
    </w:p>
    <w:p w14:paraId="2E485E41" w14:textId="592E65A7" w:rsidR="00D57895" w:rsidRDefault="002866D5" w:rsidP="00ED7F82">
      <w:pPr>
        <w:pStyle w:val="ListParagraph"/>
        <w:numPr>
          <w:ilvl w:val="0"/>
          <w:numId w:val="3"/>
        </w:numPr>
        <w:jc w:val="both"/>
        <w:rPr>
          <w:rFonts w:ascii="Palatino Linotype" w:hAnsi="Palatino Linotype"/>
          <w:iCs/>
        </w:rPr>
      </w:pPr>
      <w:r>
        <w:rPr>
          <w:rFonts w:ascii="Palatino Linotype" w:hAnsi="Palatino Linotype"/>
          <w:iCs/>
        </w:rPr>
        <w:t xml:space="preserve">Note that the energy consumption </w:t>
      </w:r>
      <w:r w:rsidR="001B6FD4">
        <w:rPr>
          <w:rFonts w:ascii="Palatino Linotype" w:hAnsi="Palatino Linotype"/>
          <w:iCs/>
        </w:rPr>
        <w:t>cited</w:t>
      </w:r>
      <w:r>
        <w:rPr>
          <w:rFonts w:ascii="Palatino Linotype" w:hAnsi="Palatino Linotype"/>
          <w:iCs/>
        </w:rPr>
        <w:t xml:space="preserve"> in this document is a final energy consumption contrary to international standard where labels are based on primary energy consumption</w:t>
      </w:r>
      <w:r w:rsidR="001B6FD4">
        <w:rPr>
          <w:rFonts w:ascii="Palatino Linotype" w:hAnsi="Palatino Linotype"/>
          <w:iCs/>
        </w:rPr>
        <w:t>.</w:t>
      </w:r>
      <w:r w:rsidR="001B6FD4" w:rsidRPr="001B6FD4">
        <w:t xml:space="preserve"> </w:t>
      </w:r>
      <w:r w:rsidR="001B6FD4" w:rsidRPr="001B6FD4">
        <w:rPr>
          <w:rFonts w:ascii="Palatino Linotype" w:hAnsi="Palatino Linotype"/>
          <w:iCs/>
        </w:rPr>
        <w:t>Official primary energy factors for the different energy carriers are not available (could just be estimated), this makes it complicated to derive any reliable primary energy data for the building sector</w:t>
      </w:r>
      <w:r w:rsidR="001B6FD4">
        <w:rPr>
          <w:rFonts w:ascii="Palatino Linotype" w:hAnsi="Palatino Linotype"/>
          <w:iCs/>
        </w:rPr>
        <w:t xml:space="preserve"> [1].</w:t>
      </w:r>
    </w:p>
    <w:p w14:paraId="3042FBDA" w14:textId="77777777" w:rsidR="00D57895" w:rsidRDefault="00D57895" w:rsidP="00D57895">
      <w:pPr>
        <w:pStyle w:val="ListParagraph"/>
        <w:ind w:left="360"/>
        <w:jc w:val="both"/>
        <w:rPr>
          <w:rFonts w:ascii="Palatino Linotype" w:hAnsi="Palatino Linotype"/>
          <w:iCs/>
        </w:rPr>
      </w:pPr>
    </w:p>
    <w:p w14:paraId="412E3B2D" w14:textId="2954AB79" w:rsidR="00D57895" w:rsidRPr="00D57895" w:rsidRDefault="00D57895" w:rsidP="00ED7F82">
      <w:pPr>
        <w:pStyle w:val="ListParagraph"/>
        <w:numPr>
          <w:ilvl w:val="0"/>
          <w:numId w:val="3"/>
        </w:numPr>
        <w:jc w:val="both"/>
        <w:rPr>
          <w:rFonts w:ascii="Palatino Linotype" w:hAnsi="Palatino Linotype"/>
          <w:iCs/>
        </w:rPr>
      </w:pPr>
      <w:r w:rsidRPr="00D57895">
        <w:rPr>
          <w:rFonts w:ascii="Palatino Linotype" w:hAnsi="Palatino Linotype"/>
          <w:iCs/>
        </w:rPr>
        <w:t>References</w:t>
      </w:r>
    </w:p>
    <w:p w14:paraId="5C55A438" w14:textId="2912D530" w:rsidR="00C1284F" w:rsidRPr="003846A8" w:rsidRDefault="0086709E" w:rsidP="00091567">
      <w:pPr>
        <w:pStyle w:val="Default"/>
        <w:spacing w:after="240" w:line="276" w:lineRule="auto"/>
        <w:ind w:left="360"/>
        <w:jc w:val="both"/>
        <w:rPr>
          <w:rFonts w:ascii="Palatino Linotype" w:hAnsi="Palatino Linotype"/>
          <w:iCs/>
          <w:color w:val="auto"/>
          <w:sz w:val="22"/>
          <w:szCs w:val="22"/>
        </w:rPr>
      </w:pPr>
      <w:r w:rsidRPr="003846A8">
        <w:rPr>
          <w:rFonts w:ascii="Palatino Linotype" w:hAnsi="Palatino Linotype"/>
          <w:iCs/>
          <w:sz w:val="22"/>
          <w:szCs w:val="22"/>
        </w:rPr>
        <w:t>[</w:t>
      </w:r>
      <w:r w:rsidR="00C1284F" w:rsidRPr="003846A8">
        <w:rPr>
          <w:rFonts w:ascii="Palatino Linotype" w:hAnsi="Palatino Linotype"/>
          <w:iCs/>
          <w:sz w:val="22"/>
          <w:szCs w:val="22"/>
        </w:rPr>
        <w:t>1]</w:t>
      </w:r>
      <w:r w:rsidR="00C1284F" w:rsidRPr="003846A8">
        <w:rPr>
          <w:rFonts w:ascii="Palatino Linotype" w:hAnsi="Palatino Linotype"/>
          <w:iCs/>
          <w:sz w:val="22"/>
          <w:szCs w:val="22"/>
        </w:rPr>
        <w:tab/>
      </w:r>
      <w:r w:rsidRPr="003846A8">
        <w:rPr>
          <w:rFonts w:ascii="Palatino Linotype" w:hAnsi="Palatino Linotype"/>
          <w:iCs/>
          <w:color w:val="auto"/>
          <w:sz w:val="22"/>
          <w:szCs w:val="22"/>
        </w:rPr>
        <w:t>A Roadmap for developing Energy Indicators for Buildings in Lebanon</w:t>
      </w:r>
      <w:r w:rsidRPr="003846A8">
        <w:rPr>
          <w:rFonts w:ascii="Palatino Linotype" w:hAnsi="Palatino Linotype"/>
          <w:iCs/>
          <w:sz w:val="22"/>
          <w:szCs w:val="22"/>
        </w:rPr>
        <w:t>,</w:t>
      </w:r>
      <w:r w:rsidRPr="003846A8">
        <w:rPr>
          <w:sz w:val="22"/>
          <w:szCs w:val="22"/>
        </w:rPr>
        <w:t xml:space="preserve"> </w:t>
      </w:r>
      <w:r w:rsidR="00C1284F" w:rsidRPr="003846A8">
        <w:rPr>
          <w:rFonts w:ascii="Palatino Linotype" w:hAnsi="Palatino Linotype"/>
          <w:iCs/>
          <w:color w:val="auto"/>
          <w:sz w:val="22"/>
          <w:szCs w:val="22"/>
        </w:rPr>
        <w:t xml:space="preserve">MED-ENEC </w:t>
      </w:r>
      <w:r w:rsidRPr="003846A8">
        <w:rPr>
          <w:rFonts w:ascii="Palatino Linotype" w:hAnsi="Palatino Linotype"/>
          <w:iCs/>
          <w:color w:val="auto"/>
          <w:sz w:val="22"/>
          <w:szCs w:val="22"/>
        </w:rPr>
        <w:t>Energy Efficiency in the Construction Sector in the Mediterranean,2013</w:t>
      </w:r>
      <w:r w:rsidR="001E597D">
        <w:rPr>
          <w:rFonts w:ascii="Palatino Linotype" w:hAnsi="Palatino Linotype"/>
          <w:iCs/>
          <w:color w:val="auto"/>
          <w:sz w:val="22"/>
          <w:szCs w:val="22"/>
        </w:rPr>
        <w:t>.</w:t>
      </w:r>
    </w:p>
    <w:p w14:paraId="2F6C028F" w14:textId="2BBDBD45" w:rsidR="00C1284F" w:rsidRPr="003846A8" w:rsidRDefault="00C1284F" w:rsidP="00091567">
      <w:pPr>
        <w:pStyle w:val="Default"/>
        <w:spacing w:after="240" w:line="276" w:lineRule="auto"/>
        <w:ind w:left="360"/>
        <w:jc w:val="both"/>
        <w:rPr>
          <w:rFonts w:ascii="Palatino Linotype" w:hAnsi="Palatino Linotype"/>
          <w:iCs/>
          <w:sz w:val="22"/>
          <w:szCs w:val="22"/>
        </w:rPr>
      </w:pPr>
      <w:r w:rsidRPr="003846A8">
        <w:rPr>
          <w:rFonts w:ascii="Palatino Linotype" w:hAnsi="Palatino Linotype"/>
          <w:iCs/>
          <w:sz w:val="22"/>
          <w:szCs w:val="22"/>
        </w:rPr>
        <w:t>[2]</w:t>
      </w:r>
      <w:r w:rsidRPr="003846A8">
        <w:rPr>
          <w:rFonts w:ascii="Palatino Linotype" w:hAnsi="Palatino Linotype"/>
          <w:iCs/>
          <w:sz w:val="22"/>
          <w:szCs w:val="22"/>
        </w:rPr>
        <w:tab/>
      </w:r>
      <w:r w:rsidR="000114C1" w:rsidRPr="003846A8">
        <w:rPr>
          <w:rFonts w:ascii="Palatino Linotype" w:hAnsi="Palatino Linotype"/>
          <w:iCs/>
          <w:sz w:val="22"/>
          <w:szCs w:val="22"/>
        </w:rPr>
        <w:t>Climatic Zoning For buildings in Lebanon, 2005</w:t>
      </w:r>
      <w:r w:rsidR="001E597D">
        <w:rPr>
          <w:rFonts w:ascii="Palatino Linotype" w:hAnsi="Palatino Linotype"/>
          <w:iCs/>
          <w:sz w:val="22"/>
          <w:szCs w:val="22"/>
        </w:rPr>
        <w:t>.</w:t>
      </w:r>
    </w:p>
    <w:p w14:paraId="707334FC" w14:textId="7945DCEA" w:rsidR="00C1284F" w:rsidRPr="003846A8" w:rsidRDefault="00C1284F" w:rsidP="00091567">
      <w:pPr>
        <w:pStyle w:val="Default"/>
        <w:spacing w:after="240" w:line="276" w:lineRule="auto"/>
        <w:ind w:left="360"/>
        <w:jc w:val="both"/>
        <w:rPr>
          <w:rFonts w:ascii="Palatino Linotype" w:hAnsi="Palatino Linotype"/>
          <w:iCs/>
          <w:sz w:val="22"/>
          <w:szCs w:val="22"/>
        </w:rPr>
      </w:pPr>
      <w:r w:rsidRPr="003846A8">
        <w:rPr>
          <w:rFonts w:ascii="Palatino Linotype" w:hAnsi="Palatino Linotype"/>
          <w:iCs/>
          <w:sz w:val="22"/>
          <w:szCs w:val="22"/>
        </w:rPr>
        <w:t>[3]</w:t>
      </w:r>
      <w:r w:rsidRPr="003846A8">
        <w:rPr>
          <w:rFonts w:ascii="Palatino Linotype" w:hAnsi="Palatino Linotype"/>
          <w:iCs/>
          <w:sz w:val="22"/>
          <w:szCs w:val="22"/>
        </w:rPr>
        <w:tab/>
      </w:r>
      <w:r w:rsidR="009555C2" w:rsidRPr="003846A8">
        <w:rPr>
          <w:rFonts w:ascii="Palatino Linotype" w:hAnsi="Palatino Linotype"/>
          <w:iCs/>
          <w:sz w:val="22"/>
          <w:szCs w:val="22"/>
        </w:rPr>
        <w:t xml:space="preserve">ASHRAE Standard 62.1 -Ventilation for Acceptable indoor Air </w:t>
      </w:r>
      <w:r w:rsidR="001E597D" w:rsidRPr="003846A8">
        <w:rPr>
          <w:rFonts w:ascii="Palatino Linotype" w:hAnsi="Palatino Linotype"/>
          <w:iCs/>
          <w:sz w:val="22"/>
          <w:szCs w:val="22"/>
        </w:rPr>
        <w:t>Quality.</w:t>
      </w:r>
    </w:p>
    <w:p w14:paraId="255D2B61" w14:textId="44DDD23B" w:rsidR="00C1284F" w:rsidRPr="003846A8" w:rsidRDefault="00C1284F" w:rsidP="00091567">
      <w:pPr>
        <w:pStyle w:val="Default"/>
        <w:spacing w:after="240" w:line="276" w:lineRule="auto"/>
        <w:ind w:left="360"/>
        <w:jc w:val="both"/>
        <w:rPr>
          <w:rFonts w:ascii="Palatino Linotype" w:hAnsi="Palatino Linotype"/>
          <w:iCs/>
          <w:sz w:val="22"/>
          <w:szCs w:val="22"/>
        </w:rPr>
      </w:pPr>
      <w:r w:rsidRPr="003846A8">
        <w:rPr>
          <w:rFonts w:ascii="Palatino Linotype" w:hAnsi="Palatino Linotype"/>
          <w:iCs/>
          <w:sz w:val="22"/>
          <w:szCs w:val="22"/>
        </w:rPr>
        <w:t>[4]</w:t>
      </w:r>
      <w:r w:rsidRPr="003846A8">
        <w:rPr>
          <w:rFonts w:ascii="Palatino Linotype" w:hAnsi="Palatino Linotype"/>
          <w:iCs/>
          <w:sz w:val="22"/>
          <w:szCs w:val="22"/>
        </w:rPr>
        <w:tab/>
      </w:r>
      <w:r w:rsidR="009555C2" w:rsidRPr="003846A8">
        <w:rPr>
          <w:rFonts w:ascii="Palatino Linotype" w:hAnsi="Palatino Linotype"/>
          <w:iCs/>
          <w:sz w:val="22"/>
          <w:szCs w:val="22"/>
        </w:rPr>
        <w:t>ASHRAE Standard 62.2 -Ventilation for Acceptable indoor Air Quality in Low-Rise</w:t>
      </w:r>
      <w:r w:rsidRPr="003846A8">
        <w:rPr>
          <w:rFonts w:ascii="Palatino Linotype" w:hAnsi="Palatino Linotype"/>
          <w:iCs/>
          <w:sz w:val="22"/>
          <w:szCs w:val="22"/>
        </w:rPr>
        <w:t xml:space="preserve"> </w:t>
      </w:r>
      <w:r w:rsidR="009555C2" w:rsidRPr="003846A8">
        <w:rPr>
          <w:rFonts w:ascii="Palatino Linotype" w:hAnsi="Palatino Linotype"/>
          <w:iCs/>
          <w:sz w:val="22"/>
          <w:szCs w:val="22"/>
        </w:rPr>
        <w:t>Residential Building</w:t>
      </w:r>
      <w:r w:rsidR="001E597D">
        <w:rPr>
          <w:rFonts w:ascii="Palatino Linotype" w:hAnsi="Palatino Linotype"/>
          <w:iCs/>
          <w:sz w:val="22"/>
          <w:szCs w:val="22"/>
        </w:rPr>
        <w:t>.</w:t>
      </w:r>
    </w:p>
    <w:p w14:paraId="5D850E24" w14:textId="46EC8697" w:rsidR="00C1284F" w:rsidRPr="003846A8" w:rsidRDefault="00C1284F" w:rsidP="00091567">
      <w:pPr>
        <w:pStyle w:val="Default"/>
        <w:spacing w:after="240" w:line="276" w:lineRule="auto"/>
        <w:ind w:left="360"/>
        <w:jc w:val="both"/>
        <w:rPr>
          <w:rFonts w:ascii="Palatino Linotype" w:hAnsi="Palatino Linotype"/>
          <w:iCs/>
          <w:sz w:val="22"/>
          <w:szCs w:val="22"/>
        </w:rPr>
      </w:pPr>
      <w:r w:rsidRPr="003846A8">
        <w:rPr>
          <w:rFonts w:ascii="Palatino Linotype" w:hAnsi="Palatino Linotype"/>
          <w:iCs/>
          <w:sz w:val="22"/>
          <w:szCs w:val="22"/>
        </w:rPr>
        <w:t>[5]</w:t>
      </w:r>
      <w:r w:rsidRPr="003846A8">
        <w:rPr>
          <w:rFonts w:ascii="Palatino Linotype" w:hAnsi="Palatino Linotype"/>
          <w:iCs/>
          <w:sz w:val="22"/>
          <w:szCs w:val="22"/>
        </w:rPr>
        <w:tab/>
      </w:r>
      <w:r w:rsidR="00433308" w:rsidRPr="003846A8">
        <w:rPr>
          <w:rFonts w:ascii="Palatino Linotype" w:hAnsi="Palatino Linotype"/>
          <w:iCs/>
          <w:sz w:val="22"/>
          <w:szCs w:val="22"/>
        </w:rPr>
        <w:t>ASHRAE Standard 90.1-Energy Standard for Buildings Except Low-Rise Resident</w:t>
      </w:r>
      <w:r w:rsidRPr="003846A8">
        <w:rPr>
          <w:rFonts w:ascii="Palatino Linotype" w:hAnsi="Palatino Linotype"/>
          <w:iCs/>
          <w:sz w:val="22"/>
          <w:szCs w:val="22"/>
        </w:rPr>
        <w:t xml:space="preserve">ial </w:t>
      </w:r>
      <w:r w:rsidR="00433308" w:rsidRPr="003846A8">
        <w:rPr>
          <w:rFonts w:ascii="Palatino Linotype" w:hAnsi="Palatino Linotype"/>
          <w:iCs/>
          <w:sz w:val="22"/>
          <w:szCs w:val="22"/>
        </w:rPr>
        <w:t>Buildings</w:t>
      </w:r>
      <w:r w:rsidR="001E597D">
        <w:rPr>
          <w:rFonts w:ascii="Palatino Linotype" w:hAnsi="Palatino Linotype"/>
          <w:iCs/>
          <w:sz w:val="22"/>
          <w:szCs w:val="22"/>
        </w:rPr>
        <w:t>.</w:t>
      </w:r>
    </w:p>
    <w:p w14:paraId="5FF82DEF" w14:textId="05AFD07C" w:rsidR="00C1284F" w:rsidRPr="003846A8" w:rsidRDefault="00C1284F" w:rsidP="00091567">
      <w:pPr>
        <w:pStyle w:val="Default"/>
        <w:spacing w:after="240" w:line="276" w:lineRule="auto"/>
        <w:ind w:left="360"/>
        <w:jc w:val="both"/>
        <w:rPr>
          <w:rFonts w:ascii="Arial" w:hAnsi="Arial" w:cs="Arial"/>
          <w:sz w:val="22"/>
          <w:szCs w:val="22"/>
        </w:rPr>
      </w:pPr>
      <w:r w:rsidRPr="003846A8">
        <w:rPr>
          <w:rFonts w:ascii="Palatino Linotype" w:hAnsi="Palatino Linotype"/>
          <w:iCs/>
          <w:sz w:val="22"/>
          <w:szCs w:val="22"/>
        </w:rPr>
        <w:t>[6]</w:t>
      </w:r>
      <w:r w:rsidRPr="003846A8">
        <w:rPr>
          <w:rFonts w:ascii="Palatino Linotype" w:hAnsi="Palatino Linotype"/>
          <w:iCs/>
          <w:sz w:val="22"/>
          <w:szCs w:val="22"/>
        </w:rPr>
        <w:tab/>
      </w:r>
      <w:r w:rsidR="00433308" w:rsidRPr="003846A8">
        <w:rPr>
          <w:rFonts w:ascii="Palatino Linotype" w:hAnsi="Palatino Linotype"/>
          <w:iCs/>
          <w:sz w:val="22"/>
          <w:szCs w:val="22"/>
        </w:rPr>
        <w:t>ASHRAE Standard 90.2-Energy-Efficient Design of</w:t>
      </w:r>
      <w:r w:rsidR="001E597D">
        <w:rPr>
          <w:rFonts w:ascii="Palatino Linotype" w:hAnsi="Palatino Linotype"/>
          <w:iCs/>
          <w:sz w:val="22"/>
          <w:szCs w:val="22"/>
        </w:rPr>
        <w:t xml:space="preserve"> Low-Rise Residential Buildings.</w:t>
      </w:r>
    </w:p>
    <w:p w14:paraId="4E21F0D0" w14:textId="4F0709A8" w:rsidR="009E06DF" w:rsidRDefault="009E06DF" w:rsidP="007153FA">
      <w:pPr>
        <w:spacing w:after="0" w:line="240" w:lineRule="auto"/>
        <w:ind w:left="432" w:hanging="432"/>
        <w:jc w:val="both"/>
        <w:rPr>
          <w:rFonts w:ascii="Palatino Linotype" w:hAnsi="Palatino Linotype"/>
          <w:i/>
          <w:iCs/>
        </w:rPr>
      </w:pPr>
      <w:r>
        <w:rPr>
          <w:rFonts w:ascii="Palatino Linotype" w:hAnsi="Palatino Linotype"/>
          <w:i/>
          <w:iCs/>
        </w:rPr>
        <w:br w:type="page"/>
      </w:r>
    </w:p>
    <w:p w14:paraId="072035DB" w14:textId="77777777" w:rsidR="001C5F5C" w:rsidRPr="0098545C" w:rsidRDefault="001C5F5C" w:rsidP="0098545C">
      <w:pPr>
        <w:pStyle w:val="Heading1"/>
      </w:pPr>
      <w:bookmarkStart w:id="1" w:name="_Toc401136508"/>
      <w:r w:rsidRPr="0098545C">
        <w:lastRenderedPageBreak/>
        <w:t>Proposal Contents</w:t>
      </w:r>
      <w:bookmarkEnd w:id="1"/>
    </w:p>
    <w:sdt>
      <w:sdtPr>
        <w:rPr>
          <w:rFonts w:asciiTheme="minorHAnsi" w:eastAsiaTheme="minorHAnsi" w:hAnsiTheme="minorHAnsi" w:cstheme="minorBidi"/>
          <w:color w:val="auto"/>
          <w:sz w:val="22"/>
          <w:szCs w:val="22"/>
        </w:rPr>
        <w:id w:val="-1239854547"/>
        <w:docPartObj>
          <w:docPartGallery w:val="Table of Contents"/>
          <w:docPartUnique/>
        </w:docPartObj>
      </w:sdtPr>
      <w:sdtEndPr>
        <w:rPr>
          <w:b/>
          <w:bCs/>
          <w:noProof/>
        </w:rPr>
      </w:sdtEndPr>
      <w:sdtContent>
        <w:p w14:paraId="79BEC150" w14:textId="77777777" w:rsidR="00E40FFC" w:rsidRPr="00067192" w:rsidRDefault="00E40FFC">
          <w:pPr>
            <w:pStyle w:val="TOCHeading"/>
            <w:rPr>
              <w:rFonts w:ascii="Palatino Linotype" w:hAnsi="Palatino Linotype"/>
            </w:rPr>
          </w:pPr>
        </w:p>
        <w:p w14:paraId="772BB199" w14:textId="77777777" w:rsidR="00067192" w:rsidRPr="00067192" w:rsidRDefault="00067192">
          <w:pPr>
            <w:pStyle w:val="TOC1"/>
            <w:tabs>
              <w:tab w:val="left" w:pos="440"/>
              <w:tab w:val="right" w:leader="dot" w:pos="9010"/>
            </w:tabs>
            <w:rPr>
              <w:rFonts w:ascii="Palatino Linotype" w:eastAsiaTheme="minorEastAsia" w:hAnsi="Palatino Linotype"/>
              <w:noProof/>
            </w:rPr>
          </w:pPr>
          <w:r w:rsidRPr="00067192">
            <w:rPr>
              <w:rFonts w:ascii="Palatino Linotype" w:hAnsi="Palatino Linotype"/>
            </w:rPr>
            <w:fldChar w:fldCharType="begin"/>
          </w:r>
          <w:r w:rsidRPr="00067192">
            <w:rPr>
              <w:rFonts w:ascii="Palatino Linotype" w:hAnsi="Palatino Linotype"/>
            </w:rPr>
            <w:instrText xml:space="preserve"> TOC \o "1-3" \h \z \u </w:instrText>
          </w:r>
          <w:r w:rsidRPr="00067192">
            <w:rPr>
              <w:rFonts w:ascii="Palatino Linotype" w:hAnsi="Palatino Linotype"/>
            </w:rPr>
            <w:fldChar w:fldCharType="separate"/>
          </w:r>
          <w:hyperlink w:anchor="_Toc401136508" w:history="1">
            <w:r w:rsidRPr="00067192">
              <w:rPr>
                <w:rStyle w:val="Hyperlink"/>
                <w:rFonts w:ascii="Palatino Linotype" w:hAnsi="Palatino Linotype"/>
                <w:noProof/>
              </w:rPr>
              <w:t>1</w:t>
            </w:r>
            <w:r w:rsidRPr="00067192">
              <w:rPr>
                <w:rFonts w:ascii="Palatino Linotype" w:eastAsiaTheme="minorEastAsia" w:hAnsi="Palatino Linotype"/>
                <w:noProof/>
              </w:rPr>
              <w:tab/>
            </w:r>
            <w:r w:rsidRPr="00067192">
              <w:rPr>
                <w:rStyle w:val="Hyperlink"/>
                <w:rFonts w:ascii="Palatino Linotype" w:hAnsi="Palatino Linotype"/>
                <w:noProof/>
              </w:rPr>
              <w:t>Proposal Contents</w:t>
            </w:r>
            <w:r w:rsidRPr="00067192">
              <w:rPr>
                <w:rFonts w:ascii="Palatino Linotype" w:hAnsi="Palatino Linotype"/>
                <w:noProof/>
                <w:webHidden/>
              </w:rPr>
              <w:tab/>
            </w:r>
            <w:r w:rsidRPr="00067192">
              <w:rPr>
                <w:rFonts w:ascii="Palatino Linotype" w:hAnsi="Palatino Linotype"/>
                <w:noProof/>
                <w:webHidden/>
              </w:rPr>
              <w:fldChar w:fldCharType="begin"/>
            </w:r>
            <w:r w:rsidRPr="00067192">
              <w:rPr>
                <w:rFonts w:ascii="Palatino Linotype" w:hAnsi="Palatino Linotype"/>
                <w:noProof/>
                <w:webHidden/>
              </w:rPr>
              <w:instrText xml:space="preserve"> PAGEREF _Toc401136508 \h </w:instrText>
            </w:r>
            <w:r w:rsidRPr="00067192">
              <w:rPr>
                <w:rFonts w:ascii="Palatino Linotype" w:hAnsi="Palatino Linotype"/>
                <w:noProof/>
                <w:webHidden/>
              </w:rPr>
            </w:r>
            <w:r w:rsidRPr="00067192">
              <w:rPr>
                <w:rFonts w:ascii="Palatino Linotype" w:hAnsi="Palatino Linotype"/>
                <w:noProof/>
                <w:webHidden/>
              </w:rPr>
              <w:fldChar w:fldCharType="separate"/>
            </w:r>
            <w:r w:rsidRPr="00067192">
              <w:rPr>
                <w:rFonts w:ascii="Palatino Linotype" w:hAnsi="Palatino Linotype"/>
                <w:noProof/>
                <w:webHidden/>
              </w:rPr>
              <w:t>8</w:t>
            </w:r>
            <w:r w:rsidRPr="00067192">
              <w:rPr>
                <w:rFonts w:ascii="Palatino Linotype" w:hAnsi="Palatino Linotype"/>
                <w:noProof/>
                <w:webHidden/>
              </w:rPr>
              <w:fldChar w:fldCharType="end"/>
            </w:r>
          </w:hyperlink>
        </w:p>
        <w:p w14:paraId="62492427" w14:textId="77777777" w:rsidR="00067192" w:rsidRPr="00067192" w:rsidRDefault="00AE0438">
          <w:pPr>
            <w:pStyle w:val="TOC1"/>
            <w:tabs>
              <w:tab w:val="left" w:pos="440"/>
              <w:tab w:val="right" w:leader="dot" w:pos="9010"/>
            </w:tabs>
            <w:rPr>
              <w:rFonts w:ascii="Palatino Linotype" w:eastAsiaTheme="minorEastAsia" w:hAnsi="Palatino Linotype"/>
              <w:noProof/>
            </w:rPr>
          </w:pPr>
          <w:hyperlink w:anchor="_Toc401136509" w:history="1">
            <w:r w:rsidR="00067192" w:rsidRPr="00067192">
              <w:rPr>
                <w:rStyle w:val="Hyperlink"/>
                <w:rFonts w:ascii="Palatino Linotype" w:hAnsi="Palatino Linotype"/>
                <w:noProof/>
              </w:rPr>
              <w:t>2</w:t>
            </w:r>
            <w:r w:rsidR="00067192" w:rsidRPr="00067192">
              <w:rPr>
                <w:rFonts w:ascii="Palatino Linotype" w:eastAsiaTheme="minorEastAsia" w:hAnsi="Palatino Linotype"/>
                <w:noProof/>
              </w:rPr>
              <w:tab/>
            </w:r>
            <w:r w:rsidR="00067192" w:rsidRPr="00067192">
              <w:rPr>
                <w:rStyle w:val="Hyperlink"/>
                <w:rFonts w:ascii="Palatino Linotype" w:hAnsi="Palatino Linotype"/>
                <w:noProof/>
              </w:rPr>
              <w:t>General Description of the Non-Certified High Energy Performance Building</w:t>
            </w:r>
            <w:r w:rsidR="00067192" w:rsidRPr="00067192">
              <w:rPr>
                <w:rFonts w:ascii="Palatino Linotype" w:hAnsi="Palatino Linotype"/>
                <w:noProof/>
                <w:webHidden/>
              </w:rPr>
              <w:tab/>
            </w:r>
            <w:r w:rsidR="00067192" w:rsidRPr="00067192">
              <w:rPr>
                <w:rFonts w:ascii="Palatino Linotype" w:hAnsi="Palatino Linotype"/>
                <w:noProof/>
                <w:webHidden/>
              </w:rPr>
              <w:fldChar w:fldCharType="begin"/>
            </w:r>
            <w:r w:rsidR="00067192" w:rsidRPr="00067192">
              <w:rPr>
                <w:rFonts w:ascii="Palatino Linotype" w:hAnsi="Palatino Linotype"/>
                <w:noProof/>
                <w:webHidden/>
              </w:rPr>
              <w:instrText xml:space="preserve"> PAGEREF _Toc401136509 \h </w:instrText>
            </w:r>
            <w:r w:rsidR="00067192" w:rsidRPr="00067192">
              <w:rPr>
                <w:rFonts w:ascii="Palatino Linotype" w:hAnsi="Palatino Linotype"/>
                <w:noProof/>
                <w:webHidden/>
              </w:rPr>
            </w:r>
            <w:r w:rsidR="00067192" w:rsidRPr="00067192">
              <w:rPr>
                <w:rFonts w:ascii="Palatino Linotype" w:hAnsi="Palatino Linotype"/>
                <w:noProof/>
                <w:webHidden/>
              </w:rPr>
              <w:fldChar w:fldCharType="separate"/>
            </w:r>
            <w:r w:rsidR="00067192" w:rsidRPr="00067192">
              <w:rPr>
                <w:rFonts w:ascii="Palatino Linotype" w:hAnsi="Palatino Linotype"/>
                <w:noProof/>
                <w:webHidden/>
              </w:rPr>
              <w:t>9</w:t>
            </w:r>
            <w:r w:rsidR="00067192" w:rsidRPr="00067192">
              <w:rPr>
                <w:rFonts w:ascii="Palatino Linotype" w:hAnsi="Palatino Linotype"/>
                <w:noProof/>
                <w:webHidden/>
              </w:rPr>
              <w:fldChar w:fldCharType="end"/>
            </w:r>
          </w:hyperlink>
        </w:p>
        <w:p w14:paraId="2AFCE9D3" w14:textId="77777777" w:rsidR="00067192" w:rsidRPr="00067192" w:rsidRDefault="00AE0438">
          <w:pPr>
            <w:pStyle w:val="TOC1"/>
            <w:tabs>
              <w:tab w:val="left" w:pos="440"/>
              <w:tab w:val="right" w:leader="dot" w:pos="9010"/>
            </w:tabs>
            <w:rPr>
              <w:rFonts w:ascii="Palatino Linotype" w:eastAsiaTheme="minorEastAsia" w:hAnsi="Palatino Linotype"/>
              <w:noProof/>
            </w:rPr>
          </w:pPr>
          <w:hyperlink w:anchor="_Toc401136510" w:history="1">
            <w:r w:rsidR="00067192" w:rsidRPr="00067192">
              <w:rPr>
                <w:rStyle w:val="Hyperlink"/>
                <w:rFonts w:ascii="Palatino Linotype" w:hAnsi="Palatino Linotype"/>
                <w:noProof/>
              </w:rPr>
              <w:t>3</w:t>
            </w:r>
            <w:r w:rsidR="00067192" w:rsidRPr="00067192">
              <w:rPr>
                <w:rFonts w:ascii="Palatino Linotype" w:eastAsiaTheme="minorEastAsia" w:hAnsi="Palatino Linotype"/>
                <w:noProof/>
              </w:rPr>
              <w:tab/>
            </w:r>
            <w:r w:rsidR="00067192" w:rsidRPr="00067192">
              <w:rPr>
                <w:rStyle w:val="Hyperlink"/>
                <w:rFonts w:ascii="Palatino Linotype" w:hAnsi="Palatino Linotype"/>
                <w:noProof/>
              </w:rPr>
              <w:t>Narrative Description of the Proposed Project</w:t>
            </w:r>
            <w:r w:rsidR="00067192" w:rsidRPr="00067192">
              <w:rPr>
                <w:rFonts w:ascii="Palatino Linotype" w:hAnsi="Palatino Linotype"/>
                <w:noProof/>
                <w:webHidden/>
              </w:rPr>
              <w:tab/>
            </w:r>
            <w:r w:rsidR="00067192" w:rsidRPr="00067192">
              <w:rPr>
                <w:rFonts w:ascii="Palatino Linotype" w:hAnsi="Palatino Linotype"/>
                <w:noProof/>
                <w:webHidden/>
              </w:rPr>
              <w:fldChar w:fldCharType="begin"/>
            </w:r>
            <w:r w:rsidR="00067192" w:rsidRPr="00067192">
              <w:rPr>
                <w:rFonts w:ascii="Palatino Linotype" w:hAnsi="Palatino Linotype"/>
                <w:noProof/>
                <w:webHidden/>
              </w:rPr>
              <w:instrText xml:space="preserve"> PAGEREF _Toc401136510 \h </w:instrText>
            </w:r>
            <w:r w:rsidR="00067192" w:rsidRPr="00067192">
              <w:rPr>
                <w:rFonts w:ascii="Palatino Linotype" w:hAnsi="Palatino Linotype"/>
                <w:noProof/>
                <w:webHidden/>
              </w:rPr>
            </w:r>
            <w:r w:rsidR="00067192" w:rsidRPr="00067192">
              <w:rPr>
                <w:rFonts w:ascii="Palatino Linotype" w:hAnsi="Palatino Linotype"/>
                <w:noProof/>
                <w:webHidden/>
              </w:rPr>
              <w:fldChar w:fldCharType="separate"/>
            </w:r>
            <w:r w:rsidR="00067192" w:rsidRPr="00067192">
              <w:rPr>
                <w:rFonts w:ascii="Palatino Linotype" w:hAnsi="Palatino Linotype"/>
                <w:noProof/>
                <w:webHidden/>
              </w:rPr>
              <w:t>10</w:t>
            </w:r>
            <w:r w:rsidR="00067192" w:rsidRPr="00067192">
              <w:rPr>
                <w:rFonts w:ascii="Palatino Linotype" w:hAnsi="Palatino Linotype"/>
                <w:noProof/>
                <w:webHidden/>
              </w:rPr>
              <w:fldChar w:fldCharType="end"/>
            </w:r>
          </w:hyperlink>
        </w:p>
        <w:p w14:paraId="43A30E95" w14:textId="77777777" w:rsidR="00067192" w:rsidRPr="00067192" w:rsidRDefault="00AE0438">
          <w:pPr>
            <w:pStyle w:val="TOC2"/>
            <w:tabs>
              <w:tab w:val="left" w:pos="880"/>
              <w:tab w:val="right" w:leader="dot" w:pos="9010"/>
            </w:tabs>
            <w:rPr>
              <w:rFonts w:ascii="Palatino Linotype" w:eastAsiaTheme="minorEastAsia" w:hAnsi="Palatino Linotype"/>
              <w:noProof/>
            </w:rPr>
          </w:pPr>
          <w:hyperlink w:anchor="_Toc401136511" w:history="1">
            <w:r w:rsidR="00067192" w:rsidRPr="00067192">
              <w:rPr>
                <w:rStyle w:val="Hyperlink"/>
                <w:rFonts w:ascii="Palatino Linotype" w:hAnsi="Palatino Linotype"/>
                <w:noProof/>
              </w:rPr>
              <w:t>3.1</w:t>
            </w:r>
            <w:r w:rsidR="00067192" w:rsidRPr="00067192">
              <w:rPr>
                <w:rFonts w:ascii="Palatino Linotype" w:eastAsiaTheme="minorEastAsia" w:hAnsi="Palatino Linotype"/>
                <w:noProof/>
              </w:rPr>
              <w:tab/>
            </w:r>
            <w:r w:rsidR="00067192" w:rsidRPr="00067192">
              <w:rPr>
                <w:rStyle w:val="Hyperlink"/>
                <w:rFonts w:ascii="Palatino Linotype" w:hAnsi="Palatino Linotype"/>
                <w:noProof/>
              </w:rPr>
              <w:t>Rationale and Objective</w:t>
            </w:r>
            <w:r w:rsidR="00067192" w:rsidRPr="00067192">
              <w:rPr>
                <w:rFonts w:ascii="Palatino Linotype" w:hAnsi="Palatino Linotype"/>
                <w:noProof/>
                <w:webHidden/>
              </w:rPr>
              <w:tab/>
            </w:r>
            <w:r w:rsidR="00067192" w:rsidRPr="00067192">
              <w:rPr>
                <w:rFonts w:ascii="Palatino Linotype" w:hAnsi="Palatino Linotype"/>
                <w:noProof/>
                <w:webHidden/>
              </w:rPr>
              <w:fldChar w:fldCharType="begin"/>
            </w:r>
            <w:r w:rsidR="00067192" w:rsidRPr="00067192">
              <w:rPr>
                <w:rFonts w:ascii="Palatino Linotype" w:hAnsi="Palatino Linotype"/>
                <w:noProof/>
                <w:webHidden/>
              </w:rPr>
              <w:instrText xml:space="preserve"> PAGEREF _Toc401136511 \h </w:instrText>
            </w:r>
            <w:r w:rsidR="00067192" w:rsidRPr="00067192">
              <w:rPr>
                <w:rFonts w:ascii="Palatino Linotype" w:hAnsi="Palatino Linotype"/>
                <w:noProof/>
                <w:webHidden/>
              </w:rPr>
            </w:r>
            <w:r w:rsidR="00067192" w:rsidRPr="00067192">
              <w:rPr>
                <w:rFonts w:ascii="Palatino Linotype" w:hAnsi="Palatino Linotype"/>
                <w:noProof/>
                <w:webHidden/>
              </w:rPr>
              <w:fldChar w:fldCharType="separate"/>
            </w:r>
            <w:r w:rsidR="00067192" w:rsidRPr="00067192">
              <w:rPr>
                <w:rFonts w:ascii="Palatino Linotype" w:hAnsi="Palatino Linotype"/>
                <w:noProof/>
                <w:webHidden/>
              </w:rPr>
              <w:t>10</w:t>
            </w:r>
            <w:r w:rsidR="00067192" w:rsidRPr="00067192">
              <w:rPr>
                <w:rFonts w:ascii="Palatino Linotype" w:hAnsi="Palatino Linotype"/>
                <w:noProof/>
                <w:webHidden/>
              </w:rPr>
              <w:fldChar w:fldCharType="end"/>
            </w:r>
          </w:hyperlink>
        </w:p>
        <w:p w14:paraId="6173362E" w14:textId="77777777" w:rsidR="00067192" w:rsidRPr="00067192" w:rsidRDefault="00AE0438">
          <w:pPr>
            <w:pStyle w:val="TOC2"/>
            <w:tabs>
              <w:tab w:val="left" w:pos="880"/>
              <w:tab w:val="right" w:leader="dot" w:pos="9010"/>
            </w:tabs>
            <w:rPr>
              <w:rFonts w:ascii="Palatino Linotype" w:eastAsiaTheme="minorEastAsia" w:hAnsi="Palatino Linotype"/>
              <w:noProof/>
            </w:rPr>
          </w:pPr>
          <w:hyperlink w:anchor="_Toc401136512" w:history="1">
            <w:r w:rsidR="00067192" w:rsidRPr="00067192">
              <w:rPr>
                <w:rStyle w:val="Hyperlink"/>
                <w:rFonts w:ascii="Palatino Linotype" w:hAnsi="Palatino Linotype"/>
                <w:noProof/>
              </w:rPr>
              <w:t>3.2</w:t>
            </w:r>
            <w:r w:rsidR="00067192" w:rsidRPr="00067192">
              <w:rPr>
                <w:rFonts w:ascii="Palatino Linotype" w:eastAsiaTheme="minorEastAsia" w:hAnsi="Palatino Linotype"/>
                <w:noProof/>
              </w:rPr>
              <w:tab/>
            </w:r>
            <w:r w:rsidR="00067192" w:rsidRPr="00067192">
              <w:rPr>
                <w:rStyle w:val="Hyperlink"/>
                <w:rFonts w:ascii="Palatino Linotype" w:hAnsi="Palatino Linotype"/>
                <w:noProof/>
              </w:rPr>
              <w:t>Presentation of the Proposed Project</w:t>
            </w:r>
            <w:r w:rsidR="00067192" w:rsidRPr="00067192">
              <w:rPr>
                <w:rFonts w:ascii="Palatino Linotype" w:hAnsi="Palatino Linotype"/>
                <w:noProof/>
                <w:webHidden/>
              </w:rPr>
              <w:tab/>
            </w:r>
            <w:r w:rsidR="00067192" w:rsidRPr="00067192">
              <w:rPr>
                <w:rFonts w:ascii="Palatino Linotype" w:hAnsi="Palatino Linotype"/>
                <w:noProof/>
                <w:webHidden/>
              </w:rPr>
              <w:fldChar w:fldCharType="begin"/>
            </w:r>
            <w:r w:rsidR="00067192" w:rsidRPr="00067192">
              <w:rPr>
                <w:rFonts w:ascii="Palatino Linotype" w:hAnsi="Palatino Linotype"/>
                <w:noProof/>
                <w:webHidden/>
              </w:rPr>
              <w:instrText xml:space="preserve"> PAGEREF _Toc401136512 \h </w:instrText>
            </w:r>
            <w:r w:rsidR="00067192" w:rsidRPr="00067192">
              <w:rPr>
                <w:rFonts w:ascii="Palatino Linotype" w:hAnsi="Palatino Linotype"/>
                <w:noProof/>
                <w:webHidden/>
              </w:rPr>
            </w:r>
            <w:r w:rsidR="00067192" w:rsidRPr="00067192">
              <w:rPr>
                <w:rFonts w:ascii="Palatino Linotype" w:hAnsi="Palatino Linotype"/>
                <w:noProof/>
                <w:webHidden/>
              </w:rPr>
              <w:fldChar w:fldCharType="separate"/>
            </w:r>
            <w:r w:rsidR="00067192" w:rsidRPr="00067192">
              <w:rPr>
                <w:rFonts w:ascii="Palatino Linotype" w:hAnsi="Palatino Linotype"/>
                <w:noProof/>
                <w:webHidden/>
              </w:rPr>
              <w:t>10</w:t>
            </w:r>
            <w:r w:rsidR="00067192" w:rsidRPr="00067192">
              <w:rPr>
                <w:rFonts w:ascii="Palatino Linotype" w:hAnsi="Palatino Linotype"/>
                <w:noProof/>
                <w:webHidden/>
              </w:rPr>
              <w:fldChar w:fldCharType="end"/>
            </w:r>
          </w:hyperlink>
        </w:p>
        <w:p w14:paraId="1BF26A90" w14:textId="77777777" w:rsidR="00067192" w:rsidRPr="00067192" w:rsidRDefault="00AE0438">
          <w:pPr>
            <w:pStyle w:val="TOC2"/>
            <w:tabs>
              <w:tab w:val="left" w:pos="880"/>
              <w:tab w:val="right" w:leader="dot" w:pos="9010"/>
            </w:tabs>
            <w:rPr>
              <w:rFonts w:ascii="Palatino Linotype" w:eastAsiaTheme="minorEastAsia" w:hAnsi="Palatino Linotype"/>
              <w:noProof/>
            </w:rPr>
          </w:pPr>
          <w:hyperlink w:anchor="_Toc401136513" w:history="1">
            <w:r w:rsidR="00067192" w:rsidRPr="00067192">
              <w:rPr>
                <w:rStyle w:val="Hyperlink"/>
                <w:rFonts w:ascii="Palatino Linotype" w:hAnsi="Palatino Linotype"/>
                <w:noProof/>
              </w:rPr>
              <w:t>3.3</w:t>
            </w:r>
            <w:r w:rsidR="00067192" w:rsidRPr="00067192">
              <w:rPr>
                <w:rFonts w:ascii="Palatino Linotype" w:eastAsiaTheme="minorEastAsia" w:hAnsi="Palatino Linotype"/>
                <w:noProof/>
              </w:rPr>
              <w:tab/>
            </w:r>
            <w:r w:rsidR="00067192" w:rsidRPr="00067192">
              <w:rPr>
                <w:rStyle w:val="Hyperlink"/>
                <w:rFonts w:ascii="Palatino Linotype" w:hAnsi="Palatino Linotype"/>
                <w:noProof/>
              </w:rPr>
              <w:t>Design Features</w:t>
            </w:r>
            <w:r w:rsidR="00067192" w:rsidRPr="00067192">
              <w:rPr>
                <w:rFonts w:ascii="Palatino Linotype" w:hAnsi="Palatino Linotype"/>
                <w:noProof/>
                <w:webHidden/>
              </w:rPr>
              <w:tab/>
            </w:r>
            <w:r w:rsidR="00067192" w:rsidRPr="00067192">
              <w:rPr>
                <w:rFonts w:ascii="Palatino Linotype" w:hAnsi="Palatino Linotype"/>
                <w:noProof/>
                <w:webHidden/>
              </w:rPr>
              <w:fldChar w:fldCharType="begin"/>
            </w:r>
            <w:r w:rsidR="00067192" w:rsidRPr="00067192">
              <w:rPr>
                <w:rFonts w:ascii="Palatino Linotype" w:hAnsi="Palatino Linotype"/>
                <w:noProof/>
                <w:webHidden/>
              </w:rPr>
              <w:instrText xml:space="preserve"> PAGEREF _Toc401136513 \h </w:instrText>
            </w:r>
            <w:r w:rsidR="00067192" w:rsidRPr="00067192">
              <w:rPr>
                <w:rFonts w:ascii="Palatino Linotype" w:hAnsi="Palatino Linotype"/>
                <w:noProof/>
                <w:webHidden/>
              </w:rPr>
            </w:r>
            <w:r w:rsidR="00067192" w:rsidRPr="00067192">
              <w:rPr>
                <w:rFonts w:ascii="Palatino Linotype" w:hAnsi="Palatino Linotype"/>
                <w:noProof/>
                <w:webHidden/>
              </w:rPr>
              <w:fldChar w:fldCharType="separate"/>
            </w:r>
            <w:r w:rsidR="00067192" w:rsidRPr="00067192">
              <w:rPr>
                <w:rFonts w:ascii="Palatino Linotype" w:hAnsi="Palatino Linotype"/>
                <w:noProof/>
                <w:webHidden/>
              </w:rPr>
              <w:t>11</w:t>
            </w:r>
            <w:r w:rsidR="00067192" w:rsidRPr="00067192">
              <w:rPr>
                <w:rFonts w:ascii="Palatino Linotype" w:hAnsi="Palatino Linotype"/>
                <w:noProof/>
                <w:webHidden/>
              </w:rPr>
              <w:fldChar w:fldCharType="end"/>
            </w:r>
          </w:hyperlink>
        </w:p>
        <w:p w14:paraId="3DEEE6B6" w14:textId="77777777" w:rsidR="00067192" w:rsidRPr="00067192" w:rsidRDefault="00AE0438">
          <w:pPr>
            <w:pStyle w:val="TOC1"/>
            <w:tabs>
              <w:tab w:val="left" w:pos="440"/>
              <w:tab w:val="right" w:leader="dot" w:pos="9010"/>
            </w:tabs>
            <w:rPr>
              <w:rFonts w:ascii="Palatino Linotype" w:eastAsiaTheme="minorEastAsia" w:hAnsi="Palatino Linotype"/>
              <w:noProof/>
            </w:rPr>
          </w:pPr>
          <w:hyperlink w:anchor="_Toc401136514" w:history="1">
            <w:r w:rsidR="00067192" w:rsidRPr="00067192">
              <w:rPr>
                <w:rStyle w:val="Hyperlink"/>
                <w:rFonts w:ascii="Palatino Linotype" w:hAnsi="Palatino Linotype"/>
                <w:noProof/>
              </w:rPr>
              <w:t>4</w:t>
            </w:r>
            <w:r w:rsidR="00067192" w:rsidRPr="00067192">
              <w:rPr>
                <w:rFonts w:ascii="Palatino Linotype" w:eastAsiaTheme="minorEastAsia" w:hAnsi="Palatino Linotype"/>
                <w:noProof/>
              </w:rPr>
              <w:tab/>
            </w:r>
            <w:r w:rsidR="00067192" w:rsidRPr="00067192">
              <w:rPr>
                <w:rStyle w:val="Hyperlink"/>
                <w:rFonts w:ascii="Palatino Linotype" w:hAnsi="Palatino Linotype"/>
                <w:noProof/>
              </w:rPr>
              <w:t>Loan Request Summary Sheet</w:t>
            </w:r>
            <w:r w:rsidR="00067192" w:rsidRPr="00067192">
              <w:rPr>
                <w:rFonts w:ascii="Palatino Linotype" w:hAnsi="Palatino Linotype"/>
                <w:noProof/>
                <w:webHidden/>
              </w:rPr>
              <w:tab/>
            </w:r>
            <w:r w:rsidR="00067192" w:rsidRPr="00067192">
              <w:rPr>
                <w:rFonts w:ascii="Palatino Linotype" w:hAnsi="Palatino Linotype"/>
                <w:noProof/>
                <w:webHidden/>
              </w:rPr>
              <w:fldChar w:fldCharType="begin"/>
            </w:r>
            <w:r w:rsidR="00067192" w:rsidRPr="00067192">
              <w:rPr>
                <w:rFonts w:ascii="Palatino Linotype" w:hAnsi="Palatino Linotype"/>
                <w:noProof/>
                <w:webHidden/>
              </w:rPr>
              <w:instrText xml:space="preserve"> PAGEREF _Toc401136514 \h </w:instrText>
            </w:r>
            <w:r w:rsidR="00067192" w:rsidRPr="00067192">
              <w:rPr>
                <w:rFonts w:ascii="Palatino Linotype" w:hAnsi="Palatino Linotype"/>
                <w:noProof/>
                <w:webHidden/>
              </w:rPr>
            </w:r>
            <w:r w:rsidR="00067192" w:rsidRPr="00067192">
              <w:rPr>
                <w:rFonts w:ascii="Palatino Linotype" w:hAnsi="Palatino Linotype"/>
                <w:noProof/>
                <w:webHidden/>
              </w:rPr>
              <w:fldChar w:fldCharType="separate"/>
            </w:r>
            <w:r w:rsidR="00067192" w:rsidRPr="00067192">
              <w:rPr>
                <w:rFonts w:ascii="Palatino Linotype" w:hAnsi="Palatino Linotype"/>
                <w:noProof/>
                <w:webHidden/>
              </w:rPr>
              <w:t>12</w:t>
            </w:r>
            <w:r w:rsidR="00067192" w:rsidRPr="00067192">
              <w:rPr>
                <w:rFonts w:ascii="Palatino Linotype" w:hAnsi="Palatino Linotype"/>
                <w:noProof/>
                <w:webHidden/>
              </w:rPr>
              <w:fldChar w:fldCharType="end"/>
            </w:r>
          </w:hyperlink>
        </w:p>
        <w:p w14:paraId="1115AA23" w14:textId="77777777" w:rsidR="00067192" w:rsidRPr="00067192" w:rsidRDefault="00AE0438">
          <w:pPr>
            <w:pStyle w:val="TOC1"/>
            <w:tabs>
              <w:tab w:val="left" w:pos="440"/>
              <w:tab w:val="right" w:leader="dot" w:pos="9010"/>
            </w:tabs>
            <w:rPr>
              <w:rFonts w:ascii="Palatino Linotype" w:eastAsiaTheme="minorEastAsia" w:hAnsi="Palatino Linotype"/>
              <w:noProof/>
            </w:rPr>
          </w:pPr>
          <w:hyperlink w:anchor="_Toc401136515" w:history="1">
            <w:r w:rsidR="00067192" w:rsidRPr="00067192">
              <w:rPr>
                <w:rStyle w:val="Hyperlink"/>
                <w:rFonts w:ascii="Palatino Linotype" w:hAnsi="Palatino Linotype"/>
                <w:iCs/>
                <w:noProof/>
              </w:rPr>
              <w:t>5</w:t>
            </w:r>
            <w:r w:rsidR="00067192" w:rsidRPr="00067192">
              <w:rPr>
                <w:rFonts w:ascii="Palatino Linotype" w:eastAsiaTheme="minorEastAsia" w:hAnsi="Palatino Linotype"/>
                <w:noProof/>
              </w:rPr>
              <w:tab/>
            </w:r>
            <w:r w:rsidR="00067192" w:rsidRPr="00067192">
              <w:rPr>
                <w:rStyle w:val="Hyperlink"/>
                <w:rFonts w:ascii="Palatino Linotype" w:hAnsi="Palatino Linotype"/>
                <w:noProof/>
              </w:rPr>
              <w:t>Technical Report</w:t>
            </w:r>
            <w:r w:rsidR="00067192" w:rsidRPr="00067192">
              <w:rPr>
                <w:rFonts w:ascii="Palatino Linotype" w:hAnsi="Palatino Linotype"/>
                <w:noProof/>
                <w:webHidden/>
              </w:rPr>
              <w:tab/>
            </w:r>
            <w:r w:rsidR="00067192" w:rsidRPr="00067192">
              <w:rPr>
                <w:rFonts w:ascii="Palatino Linotype" w:hAnsi="Palatino Linotype"/>
                <w:noProof/>
                <w:webHidden/>
              </w:rPr>
              <w:fldChar w:fldCharType="begin"/>
            </w:r>
            <w:r w:rsidR="00067192" w:rsidRPr="00067192">
              <w:rPr>
                <w:rFonts w:ascii="Palatino Linotype" w:hAnsi="Palatino Linotype"/>
                <w:noProof/>
                <w:webHidden/>
              </w:rPr>
              <w:instrText xml:space="preserve"> PAGEREF _Toc401136515 \h </w:instrText>
            </w:r>
            <w:r w:rsidR="00067192" w:rsidRPr="00067192">
              <w:rPr>
                <w:rFonts w:ascii="Palatino Linotype" w:hAnsi="Palatino Linotype"/>
                <w:noProof/>
                <w:webHidden/>
              </w:rPr>
            </w:r>
            <w:r w:rsidR="00067192" w:rsidRPr="00067192">
              <w:rPr>
                <w:rFonts w:ascii="Palatino Linotype" w:hAnsi="Palatino Linotype"/>
                <w:noProof/>
                <w:webHidden/>
              </w:rPr>
              <w:fldChar w:fldCharType="separate"/>
            </w:r>
            <w:r w:rsidR="00067192" w:rsidRPr="00067192">
              <w:rPr>
                <w:rFonts w:ascii="Palatino Linotype" w:hAnsi="Palatino Linotype"/>
                <w:noProof/>
                <w:webHidden/>
              </w:rPr>
              <w:t>13</w:t>
            </w:r>
            <w:r w:rsidR="00067192" w:rsidRPr="00067192">
              <w:rPr>
                <w:rFonts w:ascii="Palatino Linotype" w:hAnsi="Palatino Linotype"/>
                <w:noProof/>
                <w:webHidden/>
              </w:rPr>
              <w:fldChar w:fldCharType="end"/>
            </w:r>
          </w:hyperlink>
        </w:p>
        <w:p w14:paraId="072CC846" w14:textId="77777777" w:rsidR="00067192" w:rsidRPr="00067192" w:rsidRDefault="00AE0438">
          <w:pPr>
            <w:pStyle w:val="TOC2"/>
            <w:tabs>
              <w:tab w:val="left" w:pos="880"/>
              <w:tab w:val="right" w:leader="dot" w:pos="9010"/>
            </w:tabs>
            <w:rPr>
              <w:rFonts w:ascii="Palatino Linotype" w:eastAsiaTheme="minorEastAsia" w:hAnsi="Palatino Linotype"/>
              <w:noProof/>
            </w:rPr>
          </w:pPr>
          <w:hyperlink w:anchor="_Toc401136516" w:history="1">
            <w:r w:rsidR="00067192" w:rsidRPr="00067192">
              <w:rPr>
                <w:rStyle w:val="Hyperlink"/>
                <w:rFonts w:ascii="Palatino Linotype" w:hAnsi="Palatino Linotype"/>
                <w:noProof/>
              </w:rPr>
              <w:t>5.1</w:t>
            </w:r>
            <w:r w:rsidR="00067192" w:rsidRPr="00067192">
              <w:rPr>
                <w:rFonts w:ascii="Palatino Linotype" w:eastAsiaTheme="minorEastAsia" w:hAnsi="Palatino Linotype"/>
                <w:noProof/>
              </w:rPr>
              <w:tab/>
            </w:r>
            <w:r w:rsidR="00067192" w:rsidRPr="00067192">
              <w:rPr>
                <w:rStyle w:val="Hyperlink"/>
                <w:rFonts w:ascii="Palatino Linotype" w:hAnsi="Palatino Linotype"/>
                <w:noProof/>
              </w:rPr>
              <w:t>Building dimensions</w:t>
            </w:r>
            <w:r w:rsidR="00067192" w:rsidRPr="00067192">
              <w:rPr>
                <w:rFonts w:ascii="Palatino Linotype" w:hAnsi="Palatino Linotype"/>
                <w:noProof/>
                <w:webHidden/>
              </w:rPr>
              <w:tab/>
            </w:r>
            <w:r w:rsidR="00067192" w:rsidRPr="00067192">
              <w:rPr>
                <w:rFonts w:ascii="Palatino Linotype" w:hAnsi="Palatino Linotype"/>
                <w:noProof/>
                <w:webHidden/>
              </w:rPr>
              <w:fldChar w:fldCharType="begin"/>
            </w:r>
            <w:r w:rsidR="00067192" w:rsidRPr="00067192">
              <w:rPr>
                <w:rFonts w:ascii="Palatino Linotype" w:hAnsi="Palatino Linotype"/>
                <w:noProof/>
                <w:webHidden/>
              </w:rPr>
              <w:instrText xml:space="preserve"> PAGEREF _Toc401136516 \h </w:instrText>
            </w:r>
            <w:r w:rsidR="00067192" w:rsidRPr="00067192">
              <w:rPr>
                <w:rFonts w:ascii="Palatino Linotype" w:hAnsi="Palatino Linotype"/>
                <w:noProof/>
                <w:webHidden/>
              </w:rPr>
            </w:r>
            <w:r w:rsidR="00067192" w:rsidRPr="00067192">
              <w:rPr>
                <w:rFonts w:ascii="Palatino Linotype" w:hAnsi="Palatino Linotype"/>
                <w:noProof/>
                <w:webHidden/>
              </w:rPr>
              <w:fldChar w:fldCharType="separate"/>
            </w:r>
            <w:r w:rsidR="00067192" w:rsidRPr="00067192">
              <w:rPr>
                <w:rFonts w:ascii="Palatino Linotype" w:hAnsi="Palatino Linotype"/>
                <w:noProof/>
                <w:webHidden/>
              </w:rPr>
              <w:t>13</w:t>
            </w:r>
            <w:r w:rsidR="00067192" w:rsidRPr="00067192">
              <w:rPr>
                <w:rFonts w:ascii="Palatino Linotype" w:hAnsi="Palatino Linotype"/>
                <w:noProof/>
                <w:webHidden/>
              </w:rPr>
              <w:fldChar w:fldCharType="end"/>
            </w:r>
          </w:hyperlink>
        </w:p>
        <w:p w14:paraId="5C0BEAD0" w14:textId="77777777" w:rsidR="00067192" w:rsidRPr="00067192" w:rsidRDefault="00AE0438">
          <w:pPr>
            <w:pStyle w:val="TOC2"/>
            <w:tabs>
              <w:tab w:val="left" w:pos="880"/>
              <w:tab w:val="right" w:leader="dot" w:pos="9010"/>
            </w:tabs>
            <w:rPr>
              <w:rFonts w:ascii="Palatino Linotype" w:eastAsiaTheme="minorEastAsia" w:hAnsi="Palatino Linotype"/>
              <w:noProof/>
            </w:rPr>
          </w:pPr>
          <w:hyperlink w:anchor="_Toc401136517" w:history="1">
            <w:r w:rsidR="00067192" w:rsidRPr="00067192">
              <w:rPr>
                <w:rStyle w:val="Hyperlink"/>
                <w:rFonts w:ascii="Palatino Linotype" w:hAnsi="Palatino Linotype"/>
                <w:noProof/>
              </w:rPr>
              <w:t>5.2</w:t>
            </w:r>
            <w:r w:rsidR="00067192" w:rsidRPr="00067192">
              <w:rPr>
                <w:rFonts w:ascii="Palatino Linotype" w:eastAsiaTheme="minorEastAsia" w:hAnsi="Palatino Linotype"/>
                <w:noProof/>
              </w:rPr>
              <w:tab/>
            </w:r>
            <w:r w:rsidR="00067192" w:rsidRPr="00067192">
              <w:rPr>
                <w:rStyle w:val="Hyperlink"/>
                <w:rFonts w:ascii="Palatino Linotype" w:hAnsi="Palatino Linotype"/>
                <w:noProof/>
              </w:rPr>
              <w:t>Climatic Zone</w:t>
            </w:r>
            <w:r w:rsidR="00067192" w:rsidRPr="00067192">
              <w:rPr>
                <w:rFonts w:ascii="Palatino Linotype" w:hAnsi="Palatino Linotype"/>
                <w:noProof/>
                <w:webHidden/>
              </w:rPr>
              <w:tab/>
            </w:r>
            <w:r w:rsidR="00067192" w:rsidRPr="00067192">
              <w:rPr>
                <w:rFonts w:ascii="Palatino Linotype" w:hAnsi="Palatino Linotype"/>
                <w:noProof/>
                <w:webHidden/>
              </w:rPr>
              <w:fldChar w:fldCharType="begin"/>
            </w:r>
            <w:r w:rsidR="00067192" w:rsidRPr="00067192">
              <w:rPr>
                <w:rFonts w:ascii="Palatino Linotype" w:hAnsi="Palatino Linotype"/>
                <w:noProof/>
                <w:webHidden/>
              </w:rPr>
              <w:instrText xml:space="preserve"> PAGEREF _Toc401136517 \h </w:instrText>
            </w:r>
            <w:r w:rsidR="00067192" w:rsidRPr="00067192">
              <w:rPr>
                <w:rFonts w:ascii="Palatino Linotype" w:hAnsi="Palatino Linotype"/>
                <w:noProof/>
                <w:webHidden/>
              </w:rPr>
            </w:r>
            <w:r w:rsidR="00067192" w:rsidRPr="00067192">
              <w:rPr>
                <w:rFonts w:ascii="Palatino Linotype" w:hAnsi="Palatino Linotype"/>
                <w:noProof/>
                <w:webHidden/>
              </w:rPr>
              <w:fldChar w:fldCharType="separate"/>
            </w:r>
            <w:r w:rsidR="00067192" w:rsidRPr="00067192">
              <w:rPr>
                <w:rFonts w:ascii="Palatino Linotype" w:hAnsi="Palatino Linotype"/>
                <w:noProof/>
                <w:webHidden/>
              </w:rPr>
              <w:t>14</w:t>
            </w:r>
            <w:r w:rsidR="00067192" w:rsidRPr="00067192">
              <w:rPr>
                <w:rFonts w:ascii="Palatino Linotype" w:hAnsi="Palatino Linotype"/>
                <w:noProof/>
                <w:webHidden/>
              </w:rPr>
              <w:fldChar w:fldCharType="end"/>
            </w:r>
          </w:hyperlink>
        </w:p>
        <w:p w14:paraId="503C0F0B" w14:textId="77777777" w:rsidR="00067192" w:rsidRPr="00067192" w:rsidRDefault="00AE0438">
          <w:pPr>
            <w:pStyle w:val="TOC2"/>
            <w:tabs>
              <w:tab w:val="left" w:pos="880"/>
              <w:tab w:val="right" w:leader="dot" w:pos="9010"/>
            </w:tabs>
            <w:rPr>
              <w:rFonts w:ascii="Palatino Linotype" w:eastAsiaTheme="minorEastAsia" w:hAnsi="Palatino Linotype"/>
              <w:noProof/>
            </w:rPr>
          </w:pPr>
          <w:hyperlink w:anchor="_Toc401136518" w:history="1">
            <w:r w:rsidR="00067192" w:rsidRPr="00067192">
              <w:rPr>
                <w:rStyle w:val="Hyperlink"/>
                <w:rFonts w:ascii="Palatino Linotype" w:hAnsi="Palatino Linotype"/>
                <w:noProof/>
              </w:rPr>
              <w:t>5.3</w:t>
            </w:r>
            <w:r w:rsidR="00067192" w:rsidRPr="00067192">
              <w:rPr>
                <w:rFonts w:ascii="Palatino Linotype" w:eastAsiaTheme="minorEastAsia" w:hAnsi="Palatino Linotype"/>
                <w:noProof/>
              </w:rPr>
              <w:tab/>
            </w:r>
            <w:r w:rsidR="00067192" w:rsidRPr="00067192">
              <w:rPr>
                <w:rStyle w:val="Hyperlink"/>
                <w:rFonts w:ascii="Palatino Linotype" w:hAnsi="Palatino Linotype"/>
                <w:noProof/>
              </w:rPr>
              <w:t>Envelope</w:t>
            </w:r>
            <w:r w:rsidR="00067192" w:rsidRPr="00067192">
              <w:rPr>
                <w:rFonts w:ascii="Palatino Linotype" w:hAnsi="Palatino Linotype"/>
                <w:noProof/>
                <w:webHidden/>
              </w:rPr>
              <w:tab/>
            </w:r>
            <w:r w:rsidR="00067192" w:rsidRPr="00067192">
              <w:rPr>
                <w:rFonts w:ascii="Palatino Linotype" w:hAnsi="Palatino Linotype"/>
                <w:noProof/>
                <w:webHidden/>
              </w:rPr>
              <w:fldChar w:fldCharType="begin"/>
            </w:r>
            <w:r w:rsidR="00067192" w:rsidRPr="00067192">
              <w:rPr>
                <w:rFonts w:ascii="Palatino Linotype" w:hAnsi="Palatino Linotype"/>
                <w:noProof/>
                <w:webHidden/>
              </w:rPr>
              <w:instrText xml:space="preserve"> PAGEREF _Toc401136518 \h </w:instrText>
            </w:r>
            <w:r w:rsidR="00067192" w:rsidRPr="00067192">
              <w:rPr>
                <w:rFonts w:ascii="Palatino Linotype" w:hAnsi="Palatino Linotype"/>
                <w:noProof/>
                <w:webHidden/>
              </w:rPr>
            </w:r>
            <w:r w:rsidR="00067192" w:rsidRPr="00067192">
              <w:rPr>
                <w:rFonts w:ascii="Palatino Linotype" w:hAnsi="Palatino Linotype"/>
                <w:noProof/>
                <w:webHidden/>
              </w:rPr>
              <w:fldChar w:fldCharType="separate"/>
            </w:r>
            <w:r w:rsidR="00067192" w:rsidRPr="00067192">
              <w:rPr>
                <w:rFonts w:ascii="Palatino Linotype" w:hAnsi="Palatino Linotype"/>
                <w:noProof/>
                <w:webHidden/>
              </w:rPr>
              <w:t>14</w:t>
            </w:r>
            <w:r w:rsidR="00067192" w:rsidRPr="00067192">
              <w:rPr>
                <w:rFonts w:ascii="Palatino Linotype" w:hAnsi="Palatino Linotype"/>
                <w:noProof/>
                <w:webHidden/>
              </w:rPr>
              <w:fldChar w:fldCharType="end"/>
            </w:r>
          </w:hyperlink>
        </w:p>
        <w:p w14:paraId="2B19FEE6" w14:textId="77777777" w:rsidR="00067192" w:rsidRPr="00067192" w:rsidRDefault="00AE0438">
          <w:pPr>
            <w:pStyle w:val="TOC3"/>
            <w:tabs>
              <w:tab w:val="left" w:pos="1320"/>
              <w:tab w:val="right" w:leader="dot" w:pos="9010"/>
            </w:tabs>
            <w:rPr>
              <w:rFonts w:ascii="Palatino Linotype" w:eastAsiaTheme="minorEastAsia" w:hAnsi="Palatino Linotype"/>
              <w:noProof/>
            </w:rPr>
          </w:pPr>
          <w:hyperlink w:anchor="_Toc401136519" w:history="1">
            <w:r w:rsidR="00067192" w:rsidRPr="00067192">
              <w:rPr>
                <w:rStyle w:val="Hyperlink"/>
                <w:rFonts w:ascii="Palatino Linotype" w:hAnsi="Palatino Linotype"/>
                <w:noProof/>
              </w:rPr>
              <w:t>5.3.1</w:t>
            </w:r>
            <w:r w:rsidR="00067192" w:rsidRPr="00067192">
              <w:rPr>
                <w:rFonts w:ascii="Palatino Linotype" w:eastAsiaTheme="minorEastAsia" w:hAnsi="Palatino Linotype"/>
                <w:noProof/>
              </w:rPr>
              <w:tab/>
            </w:r>
            <w:r w:rsidR="00067192" w:rsidRPr="00067192">
              <w:rPr>
                <w:rStyle w:val="Hyperlink"/>
                <w:rFonts w:ascii="Palatino Linotype" w:hAnsi="Palatino Linotype"/>
                <w:noProof/>
              </w:rPr>
              <w:t>Walls</w:t>
            </w:r>
            <w:r w:rsidR="00067192" w:rsidRPr="00067192">
              <w:rPr>
                <w:rFonts w:ascii="Palatino Linotype" w:hAnsi="Palatino Linotype"/>
                <w:noProof/>
                <w:webHidden/>
              </w:rPr>
              <w:tab/>
            </w:r>
            <w:r w:rsidR="00067192" w:rsidRPr="00067192">
              <w:rPr>
                <w:rFonts w:ascii="Palatino Linotype" w:hAnsi="Palatino Linotype"/>
                <w:noProof/>
                <w:webHidden/>
              </w:rPr>
              <w:fldChar w:fldCharType="begin"/>
            </w:r>
            <w:r w:rsidR="00067192" w:rsidRPr="00067192">
              <w:rPr>
                <w:rFonts w:ascii="Palatino Linotype" w:hAnsi="Palatino Linotype"/>
                <w:noProof/>
                <w:webHidden/>
              </w:rPr>
              <w:instrText xml:space="preserve"> PAGEREF _Toc401136519 \h </w:instrText>
            </w:r>
            <w:r w:rsidR="00067192" w:rsidRPr="00067192">
              <w:rPr>
                <w:rFonts w:ascii="Palatino Linotype" w:hAnsi="Palatino Linotype"/>
                <w:noProof/>
                <w:webHidden/>
              </w:rPr>
            </w:r>
            <w:r w:rsidR="00067192" w:rsidRPr="00067192">
              <w:rPr>
                <w:rFonts w:ascii="Palatino Linotype" w:hAnsi="Palatino Linotype"/>
                <w:noProof/>
                <w:webHidden/>
              </w:rPr>
              <w:fldChar w:fldCharType="separate"/>
            </w:r>
            <w:r w:rsidR="00067192" w:rsidRPr="00067192">
              <w:rPr>
                <w:rFonts w:ascii="Palatino Linotype" w:hAnsi="Palatino Linotype"/>
                <w:noProof/>
                <w:webHidden/>
              </w:rPr>
              <w:t>14</w:t>
            </w:r>
            <w:r w:rsidR="00067192" w:rsidRPr="00067192">
              <w:rPr>
                <w:rFonts w:ascii="Palatino Linotype" w:hAnsi="Palatino Linotype"/>
                <w:noProof/>
                <w:webHidden/>
              </w:rPr>
              <w:fldChar w:fldCharType="end"/>
            </w:r>
          </w:hyperlink>
        </w:p>
        <w:p w14:paraId="1F549898" w14:textId="77777777" w:rsidR="00067192" w:rsidRPr="00067192" w:rsidRDefault="00AE0438">
          <w:pPr>
            <w:pStyle w:val="TOC3"/>
            <w:tabs>
              <w:tab w:val="left" w:pos="1320"/>
              <w:tab w:val="right" w:leader="dot" w:pos="9010"/>
            </w:tabs>
            <w:rPr>
              <w:rFonts w:ascii="Palatino Linotype" w:eastAsiaTheme="minorEastAsia" w:hAnsi="Palatino Linotype"/>
              <w:noProof/>
            </w:rPr>
          </w:pPr>
          <w:hyperlink w:anchor="_Toc401136520" w:history="1">
            <w:r w:rsidR="00067192" w:rsidRPr="00067192">
              <w:rPr>
                <w:rStyle w:val="Hyperlink"/>
                <w:rFonts w:ascii="Palatino Linotype" w:hAnsi="Palatino Linotype"/>
                <w:noProof/>
              </w:rPr>
              <w:t>5.3.2</w:t>
            </w:r>
            <w:r w:rsidR="00067192" w:rsidRPr="00067192">
              <w:rPr>
                <w:rFonts w:ascii="Palatino Linotype" w:eastAsiaTheme="minorEastAsia" w:hAnsi="Palatino Linotype"/>
                <w:noProof/>
              </w:rPr>
              <w:tab/>
            </w:r>
            <w:r w:rsidR="00067192" w:rsidRPr="00067192">
              <w:rPr>
                <w:rStyle w:val="Hyperlink"/>
                <w:rFonts w:ascii="Palatino Linotype" w:hAnsi="Palatino Linotype"/>
                <w:noProof/>
              </w:rPr>
              <w:t>Windows and Doors</w:t>
            </w:r>
            <w:r w:rsidR="00067192" w:rsidRPr="00067192">
              <w:rPr>
                <w:rFonts w:ascii="Palatino Linotype" w:hAnsi="Palatino Linotype"/>
                <w:noProof/>
                <w:webHidden/>
              </w:rPr>
              <w:tab/>
            </w:r>
            <w:r w:rsidR="00067192" w:rsidRPr="00067192">
              <w:rPr>
                <w:rFonts w:ascii="Palatino Linotype" w:hAnsi="Palatino Linotype"/>
                <w:noProof/>
                <w:webHidden/>
              </w:rPr>
              <w:fldChar w:fldCharType="begin"/>
            </w:r>
            <w:r w:rsidR="00067192" w:rsidRPr="00067192">
              <w:rPr>
                <w:rFonts w:ascii="Palatino Linotype" w:hAnsi="Palatino Linotype"/>
                <w:noProof/>
                <w:webHidden/>
              </w:rPr>
              <w:instrText xml:space="preserve"> PAGEREF _Toc401136520 \h </w:instrText>
            </w:r>
            <w:r w:rsidR="00067192" w:rsidRPr="00067192">
              <w:rPr>
                <w:rFonts w:ascii="Palatino Linotype" w:hAnsi="Palatino Linotype"/>
                <w:noProof/>
                <w:webHidden/>
              </w:rPr>
            </w:r>
            <w:r w:rsidR="00067192" w:rsidRPr="00067192">
              <w:rPr>
                <w:rFonts w:ascii="Palatino Linotype" w:hAnsi="Palatino Linotype"/>
                <w:noProof/>
                <w:webHidden/>
              </w:rPr>
              <w:fldChar w:fldCharType="separate"/>
            </w:r>
            <w:r w:rsidR="00067192" w:rsidRPr="00067192">
              <w:rPr>
                <w:rFonts w:ascii="Palatino Linotype" w:hAnsi="Palatino Linotype"/>
                <w:noProof/>
                <w:webHidden/>
              </w:rPr>
              <w:t>15</w:t>
            </w:r>
            <w:r w:rsidR="00067192" w:rsidRPr="00067192">
              <w:rPr>
                <w:rFonts w:ascii="Palatino Linotype" w:hAnsi="Palatino Linotype"/>
                <w:noProof/>
                <w:webHidden/>
              </w:rPr>
              <w:fldChar w:fldCharType="end"/>
            </w:r>
          </w:hyperlink>
        </w:p>
        <w:p w14:paraId="0B6ECD4C" w14:textId="77777777" w:rsidR="00067192" w:rsidRPr="00067192" w:rsidRDefault="00AE0438">
          <w:pPr>
            <w:pStyle w:val="TOC3"/>
            <w:tabs>
              <w:tab w:val="left" w:pos="1320"/>
              <w:tab w:val="right" w:leader="dot" w:pos="9010"/>
            </w:tabs>
            <w:rPr>
              <w:rFonts w:ascii="Palatino Linotype" w:eastAsiaTheme="minorEastAsia" w:hAnsi="Palatino Linotype"/>
              <w:noProof/>
            </w:rPr>
          </w:pPr>
          <w:hyperlink w:anchor="_Toc401136521" w:history="1">
            <w:r w:rsidR="00067192" w:rsidRPr="00067192">
              <w:rPr>
                <w:rStyle w:val="Hyperlink"/>
                <w:rFonts w:ascii="Palatino Linotype" w:hAnsi="Palatino Linotype"/>
                <w:noProof/>
              </w:rPr>
              <w:t>5.3.3</w:t>
            </w:r>
            <w:r w:rsidR="00067192" w:rsidRPr="00067192">
              <w:rPr>
                <w:rFonts w:ascii="Palatino Linotype" w:eastAsiaTheme="minorEastAsia" w:hAnsi="Palatino Linotype"/>
                <w:noProof/>
              </w:rPr>
              <w:tab/>
            </w:r>
            <w:r w:rsidR="00067192" w:rsidRPr="00067192">
              <w:rPr>
                <w:rStyle w:val="Hyperlink"/>
                <w:rFonts w:ascii="Palatino Linotype" w:hAnsi="Palatino Linotype"/>
                <w:noProof/>
              </w:rPr>
              <w:t>Infiltration</w:t>
            </w:r>
            <w:r w:rsidR="00067192" w:rsidRPr="00067192">
              <w:rPr>
                <w:rFonts w:ascii="Palatino Linotype" w:hAnsi="Palatino Linotype"/>
                <w:noProof/>
                <w:webHidden/>
              </w:rPr>
              <w:tab/>
            </w:r>
            <w:r w:rsidR="00067192" w:rsidRPr="00067192">
              <w:rPr>
                <w:rFonts w:ascii="Palatino Linotype" w:hAnsi="Palatino Linotype"/>
                <w:noProof/>
                <w:webHidden/>
              </w:rPr>
              <w:fldChar w:fldCharType="begin"/>
            </w:r>
            <w:r w:rsidR="00067192" w:rsidRPr="00067192">
              <w:rPr>
                <w:rFonts w:ascii="Palatino Linotype" w:hAnsi="Palatino Linotype"/>
                <w:noProof/>
                <w:webHidden/>
              </w:rPr>
              <w:instrText xml:space="preserve"> PAGEREF _Toc401136521 \h </w:instrText>
            </w:r>
            <w:r w:rsidR="00067192" w:rsidRPr="00067192">
              <w:rPr>
                <w:rFonts w:ascii="Palatino Linotype" w:hAnsi="Palatino Linotype"/>
                <w:noProof/>
                <w:webHidden/>
              </w:rPr>
            </w:r>
            <w:r w:rsidR="00067192" w:rsidRPr="00067192">
              <w:rPr>
                <w:rFonts w:ascii="Palatino Linotype" w:hAnsi="Palatino Linotype"/>
                <w:noProof/>
                <w:webHidden/>
              </w:rPr>
              <w:fldChar w:fldCharType="separate"/>
            </w:r>
            <w:r w:rsidR="00067192" w:rsidRPr="00067192">
              <w:rPr>
                <w:rFonts w:ascii="Palatino Linotype" w:hAnsi="Palatino Linotype"/>
                <w:noProof/>
                <w:webHidden/>
              </w:rPr>
              <w:t>16</w:t>
            </w:r>
            <w:r w:rsidR="00067192" w:rsidRPr="00067192">
              <w:rPr>
                <w:rFonts w:ascii="Palatino Linotype" w:hAnsi="Palatino Linotype"/>
                <w:noProof/>
                <w:webHidden/>
              </w:rPr>
              <w:fldChar w:fldCharType="end"/>
            </w:r>
          </w:hyperlink>
        </w:p>
        <w:p w14:paraId="34C69A6D" w14:textId="77777777" w:rsidR="00067192" w:rsidRPr="00067192" w:rsidRDefault="00AE0438">
          <w:pPr>
            <w:pStyle w:val="TOC2"/>
            <w:tabs>
              <w:tab w:val="left" w:pos="880"/>
              <w:tab w:val="right" w:leader="dot" w:pos="9010"/>
            </w:tabs>
            <w:rPr>
              <w:rFonts w:ascii="Palatino Linotype" w:eastAsiaTheme="minorEastAsia" w:hAnsi="Palatino Linotype"/>
              <w:noProof/>
            </w:rPr>
          </w:pPr>
          <w:hyperlink w:anchor="_Toc401136522" w:history="1">
            <w:r w:rsidR="00067192" w:rsidRPr="00067192">
              <w:rPr>
                <w:rStyle w:val="Hyperlink"/>
                <w:rFonts w:ascii="Palatino Linotype" w:hAnsi="Palatino Linotype"/>
                <w:noProof/>
              </w:rPr>
              <w:t>5.4</w:t>
            </w:r>
            <w:r w:rsidR="00067192" w:rsidRPr="00067192">
              <w:rPr>
                <w:rFonts w:ascii="Palatino Linotype" w:eastAsiaTheme="minorEastAsia" w:hAnsi="Palatino Linotype"/>
                <w:noProof/>
              </w:rPr>
              <w:tab/>
            </w:r>
            <w:r w:rsidR="00067192" w:rsidRPr="00067192">
              <w:rPr>
                <w:rStyle w:val="Hyperlink"/>
                <w:rFonts w:ascii="Palatino Linotype" w:hAnsi="Palatino Linotype"/>
                <w:noProof/>
              </w:rPr>
              <w:t>Ventilation</w:t>
            </w:r>
            <w:r w:rsidR="00067192" w:rsidRPr="00067192">
              <w:rPr>
                <w:rFonts w:ascii="Palatino Linotype" w:hAnsi="Palatino Linotype"/>
                <w:noProof/>
                <w:webHidden/>
              </w:rPr>
              <w:tab/>
            </w:r>
            <w:r w:rsidR="00067192" w:rsidRPr="00067192">
              <w:rPr>
                <w:rFonts w:ascii="Palatino Linotype" w:hAnsi="Palatino Linotype"/>
                <w:noProof/>
                <w:webHidden/>
              </w:rPr>
              <w:fldChar w:fldCharType="begin"/>
            </w:r>
            <w:r w:rsidR="00067192" w:rsidRPr="00067192">
              <w:rPr>
                <w:rFonts w:ascii="Palatino Linotype" w:hAnsi="Palatino Linotype"/>
                <w:noProof/>
                <w:webHidden/>
              </w:rPr>
              <w:instrText xml:space="preserve"> PAGEREF _Toc401136522 \h </w:instrText>
            </w:r>
            <w:r w:rsidR="00067192" w:rsidRPr="00067192">
              <w:rPr>
                <w:rFonts w:ascii="Palatino Linotype" w:hAnsi="Palatino Linotype"/>
                <w:noProof/>
                <w:webHidden/>
              </w:rPr>
            </w:r>
            <w:r w:rsidR="00067192" w:rsidRPr="00067192">
              <w:rPr>
                <w:rFonts w:ascii="Palatino Linotype" w:hAnsi="Palatino Linotype"/>
                <w:noProof/>
                <w:webHidden/>
              </w:rPr>
              <w:fldChar w:fldCharType="separate"/>
            </w:r>
            <w:r w:rsidR="00067192" w:rsidRPr="00067192">
              <w:rPr>
                <w:rFonts w:ascii="Palatino Linotype" w:hAnsi="Palatino Linotype"/>
                <w:noProof/>
                <w:webHidden/>
              </w:rPr>
              <w:t>18</w:t>
            </w:r>
            <w:r w:rsidR="00067192" w:rsidRPr="00067192">
              <w:rPr>
                <w:rFonts w:ascii="Palatino Linotype" w:hAnsi="Palatino Linotype"/>
                <w:noProof/>
                <w:webHidden/>
              </w:rPr>
              <w:fldChar w:fldCharType="end"/>
            </w:r>
          </w:hyperlink>
        </w:p>
        <w:p w14:paraId="421F1BD1" w14:textId="77777777" w:rsidR="00067192" w:rsidRPr="00067192" w:rsidRDefault="00AE0438">
          <w:pPr>
            <w:pStyle w:val="TOC2"/>
            <w:tabs>
              <w:tab w:val="left" w:pos="880"/>
              <w:tab w:val="right" w:leader="dot" w:pos="9010"/>
            </w:tabs>
            <w:rPr>
              <w:rFonts w:ascii="Palatino Linotype" w:eastAsiaTheme="minorEastAsia" w:hAnsi="Palatino Linotype"/>
              <w:noProof/>
            </w:rPr>
          </w:pPr>
          <w:hyperlink w:anchor="_Toc401136523" w:history="1">
            <w:r w:rsidR="00067192" w:rsidRPr="00067192">
              <w:rPr>
                <w:rStyle w:val="Hyperlink"/>
                <w:rFonts w:ascii="Palatino Linotype" w:hAnsi="Palatino Linotype"/>
                <w:noProof/>
              </w:rPr>
              <w:t>5.5</w:t>
            </w:r>
            <w:r w:rsidR="00067192" w:rsidRPr="00067192">
              <w:rPr>
                <w:rFonts w:ascii="Palatino Linotype" w:eastAsiaTheme="minorEastAsia" w:hAnsi="Palatino Linotype"/>
                <w:noProof/>
              </w:rPr>
              <w:tab/>
            </w:r>
            <w:r w:rsidR="00067192" w:rsidRPr="00067192">
              <w:rPr>
                <w:rStyle w:val="Hyperlink"/>
                <w:rFonts w:ascii="Palatino Linotype" w:hAnsi="Palatino Linotype"/>
                <w:noProof/>
              </w:rPr>
              <w:t>Internal Heat Gains</w:t>
            </w:r>
            <w:r w:rsidR="00067192" w:rsidRPr="00067192">
              <w:rPr>
                <w:rFonts w:ascii="Palatino Linotype" w:hAnsi="Palatino Linotype"/>
                <w:noProof/>
                <w:webHidden/>
              </w:rPr>
              <w:tab/>
            </w:r>
            <w:r w:rsidR="00067192" w:rsidRPr="00067192">
              <w:rPr>
                <w:rFonts w:ascii="Palatino Linotype" w:hAnsi="Palatino Linotype"/>
                <w:noProof/>
                <w:webHidden/>
              </w:rPr>
              <w:fldChar w:fldCharType="begin"/>
            </w:r>
            <w:r w:rsidR="00067192" w:rsidRPr="00067192">
              <w:rPr>
                <w:rFonts w:ascii="Palatino Linotype" w:hAnsi="Palatino Linotype"/>
                <w:noProof/>
                <w:webHidden/>
              </w:rPr>
              <w:instrText xml:space="preserve"> PAGEREF _Toc401136523 \h </w:instrText>
            </w:r>
            <w:r w:rsidR="00067192" w:rsidRPr="00067192">
              <w:rPr>
                <w:rFonts w:ascii="Palatino Linotype" w:hAnsi="Palatino Linotype"/>
                <w:noProof/>
                <w:webHidden/>
              </w:rPr>
            </w:r>
            <w:r w:rsidR="00067192" w:rsidRPr="00067192">
              <w:rPr>
                <w:rFonts w:ascii="Palatino Linotype" w:hAnsi="Palatino Linotype"/>
                <w:noProof/>
                <w:webHidden/>
              </w:rPr>
              <w:fldChar w:fldCharType="separate"/>
            </w:r>
            <w:r w:rsidR="00067192" w:rsidRPr="00067192">
              <w:rPr>
                <w:rFonts w:ascii="Palatino Linotype" w:hAnsi="Palatino Linotype"/>
                <w:noProof/>
                <w:webHidden/>
              </w:rPr>
              <w:t>19</w:t>
            </w:r>
            <w:r w:rsidR="00067192" w:rsidRPr="00067192">
              <w:rPr>
                <w:rFonts w:ascii="Palatino Linotype" w:hAnsi="Palatino Linotype"/>
                <w:noProof/>
                <w:webHidden/>
              </w:rPr>
              <w:fldChar w:fldCharType="end"/>
            </w:r>
          </w:hyperlink>
        </w:p>
        <w:p w14:paraId="3E7B010F" w14:textId="77777777" w:rsidR="00067192" w:rsidRPr="00067192" w:rsidRDefault="00AE0438">
          <w:pPr>
            <w:pStyle w:val="TOC2"/>
            <w:tabs>
              <w:tab w:val="left" w:pos="880"/>
              <w:tab w:val="right" w:leader="dot" w:pos="9010"/>
            </w:tabs>
            <w:rPr>
              <w:rFonts w:ascii="Palatino Linotype" w:eastAsiaTheme="minorEastAsia" w:hAnsi="Palatino Linotype"/>
              <w:noProof/>
            </w:rPr>
          </w:pPr>
          <w:hyperlink w:anchor="_Toc401136524" w:history="1">
            <w:r w:rsidR="00067192" w:rsidRPr="00067192">
              <w:rPr>
                <w:rStyle w:val="Hyperlink"/>
                <w:rFonts w:ascii="Palatino Linotype" w:hAnsi="Palatino Linotype"/>
                <w:noProof/>
              </w:rPr>
              <w:t>5.6</w:t>
            </w:r>
            <w:r w:rsidR="00067192" w:rsidRPr="00067192">
              <w:rPr>
                <w:rFonts w:ascii="Palatino Linotype" w:eastAsiaTheme="minorEastAsia" w:hAnsi="Palatino Linotype"/>
                <w:noProof/>
              </w:rPr>
              <w:tab/>
            </w:r>
            <w:r w:rsidR="00067192" w:rsidRPr="00067192">
              <w:rPr>
                <w:rStyle w:val="Hyperlink"/>
                <w:rFonts w:ascii="Palatino Linotype" w:hAnsi="Palatino Linotype"/>
                <w:noProof/>
              </w:rPr>
              <w:t>Schedules</w:t>
            </w:r>
            <w:r w:rsidR="00067192" w:rsidRPr="00067192">
              <w:rPr>
                <w:rFonts w:ascii="Palatino Linotype" w:hAnsi="Palatino Linotype"/>
                <w:noProof/>
                <w:webHidden/>
              </w:rPr>
              <w:tab/>
            </w:r>
            <w:r w:rsidR="00067192" w:rsidRPr="00067192">
              <w:rPr>
                <w:rFonts w:ascii="Palatino Linotype" w:hAnsi="Palatino Linotype"/>
                <w:noProof/>
                <w:webHidden/>
              </w:rPr>
              <w:fldChar w:fldCharType="begin"/>
            </w:r>
            <w:r w:rsidR="00067192" w:rsidRPr="00067192">
              <w:rPr>
                <w:rFonts w:ascii="Palatino Linotype" w:hAnsi="Palatino Linotype"/>
                <w:noProof/>
                <w:webHidden/>
              </w:rPr>
              <w:instrText xml:space="preserve"> PAGEREF _Toc401136524 \h </w:instrText>
            </w:r>
            <w:r w:rsidR="00067192" w:rsidRPr="00067192">
              <w:rPr>
                <w:rFonts w:ascii="Palatino Linotype" w:hAnsi="Palatino Linotype"/>
                <w:noProof/>
                <w:webHidden/>
              </w:rPr>
            </w:r>
            <w:r w:rsidR="00067192" w:rsidRPr="00067192">
              <w:rPr>
                <w:rFonts w:ascii="Palatino Linotype" w:hAnsi="Palatino Linotype"/>
                <w:noProof/>
                <w:webHidden/>
              </w:rPr>
              <w:fldChar w:fldCharType="separate"/>
            </w:r>
            <w:r w:rsidR="00067192" w:rsidRPr="00067192">
              <w:rPr>
                <w:rFonts w:ascii="Palatino Linotype" w:hAnsi="Palatino Linotype"/>
                <w:noProof/>
                <w:webHidden/>
              </w:rPr>
              <w:t>20</w:t>
            </w:r>
            <w:r w:rsidR="00067192" w:rsidRPr="00067192">
              <w:rPr>
                <w:rFonts w:ascii="Palatino Linotype" w:hAnsi="Palatino Linotype"/>
                <w:noProof/>
                <w:webHidden/>
              </w:rPr>
              <w:fldChar w:fldCharType="end"/>
            </w:r>
          </w:hyperlink>
        </w:p>
        <w:p w14:paraId="0FE47804" w14:textId="77777777" w:rsidR="00067192" w:rsidRPr="00067192" w:rsidRDefault="00AE0438">
          <w:pPr>
            <w:pStyle w:val="TOC2"/>
            <w:tabs>
              <w:tab w:val="left" w:pos="880"/>
              <w:tab w:val="right" w:leader="dot" w:pos="9010"/>
            </w:tabs>
            <w:rPr>
              <w:rFonts w:ascii="Palatino Linotype" w:eastAsiaTheme="minorEastAsia" w:hAnsi="Palatino Linotype"/>
              <w:noProof/>
            </w:rPr>
          </w:pPr>
          <w:hyperlink w:anchor="_Toc401136525" w:history="1">
            <w:r w:rsidR="00067192" w:rsidRPr="00067192">
              <w:rPr>
                <w:rStyle w:val="Hyperlink"/>
                <w:rFonts w:ascii="Palatino Linotype" w:hAnsi="Palatino Linotype"/>
                <w:noProof/>
              </w:rPr>
              <w:t>5.7</w:t>
            </w:r>
            <w:r w:rsidR="00067192" w:rsidRPr="00067192">
              <w:rPr>
                <w:rFonts w:ascii="Palatino Linotype" w:eastAsiaTheme="minorEastAsia" w:hAnsi="Palatino Linotype"/>
                <w:noProof/>
              </w:rPr>
              <w:tab/>
            </w:r>
            <w:r w:rsidR="00067192" w:rsidRPr="00067192">
              <w:rPr>
                <w:rStyle w:val="Hyperlink"/>
                <w:rFonts w:ascii="Palatino Linotype" w:hAnsi="Palatino Linotype"/>
                <w:noProof/>
              </w:rPr>
              <w:t>Simulation</w:t>
            </w:r>
            <w:r w:rsidR="00067192" w:rsidRPr="00067192">
              <w:rPr>
                <w:rFonts w:ascii="Palatino Linotype" w:hAnsi="Palatino Linotype"/>
                <w:noProof/>
                <w:webHidden/>
              </w:rPr>
              <w:tab/>
            </w:r>
            <w:r w:rsidR="00067192" w:rsidRPr="00067192">
              <w:rPr>
                <w:rFonts w:ascii="Palatino Linotype" w:hAnsi="Palatino Linotype"/>
                <w:noProof/>
                <w:webHidden/>
              </w:rPr>
              <w:fldChar w:fldCharType="begin"/>
            </w:r>
            <w:r w:rsidR="00067192" w:rsidRPr="00067192">
              <w:rPr>
                <w:rFonts w:ascii="Palatino Linotype" w:hAnsi="Palatino Linotype"/>
                <w:noProof/>
                <w:webHidden/>
              </w:rPr>
              <w:instrText xml:space="preserve"> PAGEREF _Toc401136525 \h </w:instrText>
            </w:r>
            <w:r w:rsidR="00067192" w:rsidRPr="00067192">
              <w:rPr>
                <w:rFonts w:ascii="Palatino Linotype" w:hAnsi="Palatino Linotype"/>
                <w:noProof/>
                <w:webHidden/>
              </w:rPr>
            </w:r>
            <w:r w:rsidR="00067192" w:rsidRPr="00067192">
              <w:rPr>
                <w:rFonts w:ascii="Palatino Linotype" w:hAnsi="Palatino Linotype"/>
                <w:noProof/>
                <w:webHidden/>
              </w:rPr>
              <w:fldChar w:fldCharType="separate"/>
            </w:r>
            <w:r w:rsidR="00067192" w:rsidRPr="00067192">
              <w:rPr>
                <w:rFonts w:ascii="Palatino Linotype" w:hAnsi="Palatino Linotype"/>
                <w:noProof/>
                <w:webHidden/>
              </w:rPr>
              <w:t>20</w:t>
            </w:r>
            <w:r w:rsidR="00067192" w:rsidRPr="00067192">
              <w:rPr>
                <w:rFonts w:ascii="Palatino Linotype" w:hAnsi="Palatino Linotype"/>
                <w:noProof/>
                <w:webHidden/>
              </w:rPr>
              <w:fldChar w:fldCharType="end"/>
            </w:r>
          </w:hyperlink>
        </w:p>
        <w:p w14:paraId="4ADCE394" w14:textId="77777777" w:rsidR="00067192" w:rsidRPr="00067192" w:rsidRDefault="00AE0438">
          <w:pPr>
            <w:pStyle w:val="TOC1"/>
            <w:tabs>
              <w:tab w:val="left" w:pos="440"/>
              <w:tab w:val="right" w:leader="dot" w:pos="9010"/>
            </w:tabs>
            <w:rPr>
              <w:rFonts w:ascii="Palatino Linotype" w:eastAsiaTheme="minorEastAsia" w:hAnsi="Palatino Linotype"/>
              <w:noProof/>
            </w:rPr>
          </w:pPr>
          <w:hyperlink w:anchor="_Toc401136526" w:history="1">
            <w:r w:rsidR="00067192" w:rsidRPr="00067192">
              <w:rPr>
                <w:rStyle w:val="Hyperlink"/>
                <w:rFonts w:ascii="Palatino Linotype" w:hAnsi="Palatino Linotype"/>
                <w:noProof/>
              </w:rPr>
              <w:t>6</w:t>
            </w:r>
            <w:r w:rsidR="00067192" w:rsidRPr="00067192">
              <w:rPr>
                <w:rFonts w:ascii="Palatino Linotype" w:eastAsiaTheme="minorEastAsia" w:hAnsi="Palatino Linotype"/>
                <w:noProof/>
              </w:rPr>
              <w:tab/>
            </w:r>
            <w:r w:rsidR="00067192" w:rsidRPr="00067192">
              <w:rPr>
                <w:rStyle w:val="Hyperlink"/>
                <w:rFonts w:ascii="Palatino Linotype" w:hAnsi="Palatino Linotype"/>
                <w:noProof/>
              </w:rPr>
              <w:t>Annex: Lebanese Climatic Zones</w:t>
            </w:r>
            <w:r w:rsidR="00067192" w:rsidRPr="00067192">
              <w:rPr>
                <w:rFonts w:ascii="Palatino Linotype" w:hAnsi="Palatino Linotype"/>
                <w:noProof/>
                <w:webHidden/>
              </w:rPr>
              <w:tab/>
            </w:r>
            <w:r w:rsidR="00067192" w:rsidRPr="00067192">
              <w:rPr>
                <w:rFonts w:ascii="Palatino Linotype" w:hAnsi="Palatino Linotype"/>
                <w:noProof/>
                <w:webHidden/>
              </w:rPr>
              <w:fldChar w:fldCharType="begin"/>
            </w:r>
            <w:r w:rsidR="00067192" w:rsidRPr="00067192">
              <w:rPr>
                <w:rFonts w:ascii="Palatino Linotype" w:hAnsi="Palatino Linotype"/>
                <w:noProof/>
                <w:webHidden/>
              </w:rPr>
              <w:instrText xml:space="preserve"> PAGEREF _Toc401136526 \h </w:instrText>
            </w:r>
            <w:r w:rsidR="00067192" w:rsidRPr="00067192">
              <w:rPr>
                <w:rFonts w:ascii="Palatino Linotype" w:hAnsi="Palatino Linotype"/>
                <w:noProof/>
                <w:webHidden/>
              </w:rPr>
            </w:r>
            <w:r w:rsidR="00067192" w:rsidRPr="00067192">
              <w:rPr>
                <w:rFonts w:ascii="Palatino Linotype" w:hAnsi="Palatino Linotype"/>
                <w:noProof/>
                <w:webHidden/>
              </w:rPr>
              <w:fldChar w:fldCharType="separate"/>
            </w:r>
            <w:r w:rsidR="00067192" w:rsidRPr="00067192">
              <w:rPr>
                <w:rFonts w:ascii="Palatino Linotype" w:hAnsi="Palatino Linotype"/>
                <w:noProof/>
                <w:webHidden/>
              </w:rPr>
              <w:t>24</w:t>
            </w:r>
            <w:r w:rsidR="00067192" w:rsidRPr="00067192">
              <w:rPr>
                <w:rFonts w:ascii="Palatino Linotype" w:hAnsi="Palatino Linotype"/>
                <w:noProof/>
                <w:webHidden/>
              </w:rPr>
              <w:fldChar w:fldCharType="end"/>
            </w:r>
          </w:hyperlink>
        </w:p>
        <w:p w14:paraId="17139277" w14:textId="77777777" w:rsidR="00067192" w:rsidRPr="00067192" w:rsidRDefault="00AE0438">
          <w:pPr>
            <w:pStyle w:val="TOC2"/>
            <w:tabs>
              <w:tab w:val="left" w:pos="880"/>
              <w:tab w:val="right" w:leader="dot" w:pos="9010"/>
            </w:tabs>
            <w:rPr>
              <w:rFonts w:ascii="Palatino Linotype" w:eastAsiaTheme="minorEastAsia" w:hAnsi="Palatino Linotype"/>
              <w:noProof/>
            </w:rPr>
          </w:pPr>
          <w:hyperlink w:anchor="_Toc401136527" w:history="1">
            <w:r w:rsidR="00067192" w:rsidRPr="00067192">
              <w:rPr>
                <w:rStyle w:val="Hyperlink"/>
                <w:rFonts w:ascii="Palatino Linotype" w:hAnsi="Palatino Linotype"/>
                <w:noProof/>
              </w:rPr>
              <w:t>6.1</w:t>
            </w:r>
            <w:r w:rsidR="00067192" w:rsidRPr="00067192">
              <w:rPr>
                <w:rFonts w:ascii="Palatino Linotype" w:eastAsiaTheme="minorEastAsia" w:hAnsi="Palatino Linotype"/>
                <w:noProof/>
              </w:rPr>
              <w:tab/>
            </w:r>
            <w:r w:rsidR="00067192" w:rsidRPr="00067192">
              <w:rPr>
                <w:rStyle w:val="Hyperlink"/>
                <w:rFonts w:ascii="Palatino Linotype" w:hAnsi="Palatino Linotype"/>
                <w:noProof/>
              </w:rPr>
              <w:t>Climatic Zone 1: Coastal</w:t>
            </w:r>
            <w:r w:rsidR="00067192" w:rsidRPr="00067192">
              <w:rPr>
                <w:rFonts w:ascii="Palatino Linotype" w:hAnsi="Palatino Linotype"/>
                <w:noProof/>
                <w:webHidden/>
              </w:rPr>
              <w:tab/>
            </w:r>
            <w:r w:rsidR="00067192" w:rsidRPr="00067192">
              <w:rPr>
                <w:rFonts w:ascii="Palatino Linotype" w:hAnsi="Palatino Linotype"/>
                <w:noProof/>
                <w:webHidden/>
              </w:rPr>
              <w:fldChar w:fldCharType="begin"/>
            </w:r>
            <w:r w:rsidR="00067192" w:rsidRPr="00067192">
              <w:rPr>
                <w:rFonts w:ascii="Palatino Linotype" w:hAnsi="Palatino Linotype"/>
                <w:noProof/>
                <w:webHidden/>
              </w:rPr>
              <w:instrText xml:space="preserve"> PAGEREF _Toc401136527 \h </w:instrText>
            </w:r>
            <w:r w:rsidR="00067192" w:rsidRPr="00067192">
              <w:rPr>
                <w:rFonts w:ascii="Palatino Linotype" w:hAnsi="Palatino Linotype"/>
                <w:noProof/>
                <w:webHidden/>
              </w:rPr>
            </w:r>
            <w:r w:rsidR="00067192" w:rsidRPr="00067192">
              <w:rPr>
                <w:rFonts w:ascii="Palatino Linotype" w:hAnsi="Palatino Linotype"/>
                <w:noProof/>
                <w:webHidden/>
              </w:rPr>
              <w:fldChar w:fldCharType="separate"/>
            </w:r>
            <w:r w:rsidR="00067192" w:rsidRPr="00067192">
              <w:rPr>
                <w:rFonts w:ascii="Palatino Linotype" w:hAnsi="Palatino Linotype"/>
                <w:noProof/>
                <w:webHidden/>
              </w:rPr>
              <w:t>24</w:t>
            </w:r>
            <w:r w:rsidR="00067192" w:rsidRPr="00067192">
              <w:rPr>
                <w:rFonts w:ascii="Palatino Linotype" w:hAnsi="Palatino Linotype"/>
                <w:noProof/>
                <w:webHidden/>
              </w:rPr>
              <w:fldChar w:fldCharType="end"/>
            </w:r>
          </w:hyperlink>
        </w:p>
        <w:p w14:paraId="64E68FB5" w14:textId="77777777" w:rsidR="00067192" w:rsidRPr="00067192" w:rsidRDefault="00AE0438">
          <w:pPr>
            <w:pStyle w:val="TOC2"/>
            <w:tabs>
              <w:tab w:val="left" w:pos="880"/>
              <w:tab w:val="right" w:leader="dot" w:pos="9010"/>
            </w:tabs>
            <w:rPr>
              <w:rFonts w:ascii="Palatino Linotype" w:eastAsiaTheme="minorEastAsia" w:hAnsi="Palatino Linotype"/>
              <w:noProof/>
            </w:rPr>
          </w:pPr>
          <w:hyperlink w:anchor="_Toc401136528" w:history="1">
            <w:r w:rsidR="00067192" w:rsidRPr="00067192">
              <w:rPr>
                <w:rStyle w:val="Hyperlink"/>
                <w:rFonts w:ascii="Palatino Linotype" w:hAnsi="Palatino Linotype"/>
                <w:noProof/>
              </w:rPr>
              <w:t>6.2</w:t>
            </w:r>
            <w:r w:rsidR="00067192" w:rsidRPr="00067192">
              <w:rPr>
                <w:rFonts w:ascii="Palatino Linotype" w:eastAsiaTheme="minorEastAsia" w:hAnsi="Palatino Linotype"/>
                <w:noProof/>
              </w:rPr>
              <w:tab/>
            </w:r>
            <w:r w:rsidR="00067192" w:rsidRPr="00067192">
              <w:rPr>
                <w:rStyle w:val="Hyperlink"/>
                <w:rFonts w:ascii="Palatino Linotype" w:hAnsi="Palatino Linotype"/>
                <w:noProof/>
              </w:rPr>
              <w:t>Climatic Zone 2: Western Mid-Mountain</w:t>
            </w:r>
            <w:r w:rsidR="00067192" w:rsidRPr="00067192">
              <w:rPr>
                <w:rFonts w:ascii="Palatino Linotype" w:hAnsi="Palatino Linotype"/>
                <w:noProof/>
                <w:webHidden/>
              </w:rPr>
              <w:tab/>
            </w:r>
            <w:r w:rsidR="00067192" w:rsidRPr="00067192">
              <w:rPr>
                <w:rFonts w:ascii="Palatino Linotype" w:hAnsi="Palatino Linotype"/>
                <w:noProof/>
                <w:webHidden/>
              </w:rPr>
              <w:fldChar w:fldCharType="begin"/>
            </w:r>
            <w:r w:rsidR="00067192" w:rsidRPr="00067192">
              <w:rPr>
                <w:rFonts w:ascii="Palatino Linotype" w:hAnsi="Palatino Linotype"/>
                <w:noProof/>
                <w:webHidden/>
              </w:rPr>
              <w:instrText xml:space="preserve"> PAGEREF _Toc401136528 \h </w:instrText>
            </w:r>
            <w:r w:rsidR="00067192" w:rsidRPr="00067192">
              <w:rPr>
                <w:rFonts w:ascii="Palatino Linotype" w:hAnsi="Palatino Linotype"/>
                <w:noProof/>
                <w:webHidden/>
              </w:rPr>
            </w:r>
            <w:r w:rsidR="00067192" w:rsidRPr="00067192">
              <w:rPr>
                <w:rFonts w:ascii="Palatino Linotype" w:hAnsi="Palatino Linotype"/>
                <w:noProof/>
                <w:webHidden/>
              </w:rPr>
              <w:fldChar w:fldCharType="separate"/>
            </w:r>
            <w:r w:rsidR="00067192" w:rsidRPr="00067192">
              <w:rPr>
                <w:rFonts w:ascii="Palatino Linotype" w:hAnsi="Palatino Linotype"/>
                <w:noProof/>
                <w:webHidden/>
              </w:rPr>
              <w:t>26</w:t>
            </w:r>
            <w:r w:rsidR="00067192" w:rsidRPr="00067192">
              <w:rPr>
                <w:rFonts w:ascii="Palatino Linotype" w:hAnsi="Palatino Linotype"/>
                <w:noProof/>
                <w:webHidden/>
              </w:rPr>
              <w:fldChar w:fldCharType="end"/>
            </w:r>
          </w:hyperlink>
        </w:p>
        <w:p w14:paraId="7C240098" w14:textId="77777777" w:rsidR="00067192" w:rsidRPr="00067192" w:rsidRDefault="00AE0438">
          <w:pPr>
            <w:pStyle w:val="TOC2"/>
            <w:tabs>
              <w:tab w:val="left" w:pos="880"/>
              <w:tab w:val="right" w:leader="dot" w:pos="9010"/>
            </w:tabs>
            <w:rPr>
              <w:rFonts w:ascii="Palatino Linotype" w:eastAsiaTheme="minorEastAsia" w:hAnsi="Palatino Linotype"/>
              <w:noProof/>
            </w:rPr>
          </w:pPr>
          <w:hyperlink w:anchor="_Toc401136529" w:history="1">
            <w:r w:rsidR="00067192" w:rsidRPr="00067192">
              <w:rPr>
                <w:rStyle w:val="Hyperlink"/>
                <w:rFonts w:ascii="Palatino Linotype" w:hAnsi="Palatino Linotype"/>
                <w:noProof/>
              </w:rPr>
              <w:t>6.3</w:t>
            </w:r>
            <w:r w:rsidR="00067192" w:rsidRPr="00067192">
              <w:rPr>
                <w:rFonts w:ascii="Palatino Linotype" w:eastAsiaTheme="minorEastAsia" w:hAnsi="Palatino Linotype"/>
                <w:noProof/>
              </w:rPr>
              <w:tab/>
            </w:r>
            <w:r w:rsidR="00067192" w:rsidRPr="00067192">
              <w:rPr>
                <w:rStyle w:val="Hyperlink"/>
                <w:rFonts w:ascii="Palatino Linotype" w:hAnsi="Palatino Linotype"/>
                <w:noProof/>
              </w:rPr>
              <w:t>Climatic Zone 3: Inland</w:t>
            </w:r>
            <w:r w:rsidR="00067192" w:rsidRPr="00067192">
              <w:rPr>
                <w:rFonts w:ascii="Palatino Linotype" w:hAnsi="Palatino Linotype"/>
                <w:noProof/>
                <w:webHidden/>
              </w:rPr>
              <w:tab/>
            </w:r>
            <w:r w:rsidR="00067192" w:rsidRPr="00067192">
              <w:rPr>
                <w:rFonts w:ascii="Palatino Linotype" w:hAnsi="Palatino Linotype"/>
                <w:noProof/>
                <w:webHidden/>
              </w:rPr>
              <w:fldChar w:fldCharType="begin"/>
            </w:r>
            <w:r w:rsidR="00067192" w:rsidRPr="00067192">
              <w:rPr>
                <w:rFonts w:ascii="Palatino Linotype" w:hAnsi="Palatino Linotype"/>
                <w:noProof/>
                <w:webHidden/>
              </w:rPr>
              <w:instrText xml:space="preserve"> PAGEREF _Toc401136529 \h </w:instrText>
            </w:r>
            <w:r w:rsidR="00067192" w:rsidRPr="00067192">
              <w:rPr>
                <w:rFonts w:ascii="Palatino Linotype" w:hAnsi="Palatino Linotype"/>
                <w:noProof/>
                <w:webHidden/>
              </w:rPr>
            </w:r>
            <w:r w:rsidR="00067192" w:rsidRPr="00067192">
              <w:rPr>
                <w:rFonts w:ascii="Palatino Linotype" w:hAnsi="Palatino Linotype"/>
                <w:noProof/>
                <w:webHidden/>
              </w:rPr>
              <w:fldChar w:fldCharType="separate"/>
            </w:r>
            <w:r w:rsidR="00067192" w:rsidRPr="00067192">
              <w:rPr>
                <w:rFonts w:ascii="Palatino Linotype" w:hAnsi="Palatino Linotype"/>
                <w:noProof/>
                <w:webHidden/>
              </w:rPr>
              <w:t>28</w:t>
            </w:r>
            <w:r w:rsidR="00067192" w:rsidRPr="00067192">
              <w:rPr>
                <w:rFonts w:ascii="Palatino Linotype" w:hAnsi="Palatino Linotype"/>
                <w:noProof/>
                <w:webHidden/>
              </w:rPr>
              <w:fldChar w:fldCharType="end"/>
            </w:r>
          </w:hyperlink>
        </w:p>
        <w:p w14:paraId="0C37D25D" w14:textId="77777777" w:rsidR="00067192" w:rsidRPr="00067192" w:rsidRDefault="00AE0438">
          <w:pPr>
            <w:pStyle w:val="TOC2"/>
            <w:tabs>
              <w:tab w:val="left" w:pos="880"/>
              <w:tab w:val="right" w:leader="dot" w:pos="9010"/>
            </w:tabs>
            <w:rPr>
              <w:rFonts w:ascii="Palatino Linotype" w:eastAsiaTheme="minorEastAsia" w:hAnsi="Palatino Linotype"/>
              <w:noProof/>
            </w:rPr>
          </w:pPr>
          <w:hyperlink w:anchor="_Toc401136530" w:history="1">
            <w:r w:rsidR="00067192" w:rsidRPr="00067192">
              <w:rPr>
                <w:rStyle w:val="Hyperlink"/>
                <w:rFonts w:ascii="Palatino Linotype" w:hAnsi="Palatino Linotype"/>
                <w:noProof/>
              </w:rPr>
              <w:t>6.4</w:t>
            </w:r>
            <w:r w:rsidR="00067192" w:rsidRPr="00067192">
              <w:rPr>
                <w:rFonts w:ascii="Palatino Linotype" w:eastAsiaTheme="minorEastAsia" w:hAnsi="Palatino Linotype"/>
                <w:noProof/>
              </w:rPr>
              <w:tab/>
            </w:r>
            <w:r w:rsidR="00067192" w:rsidRPr="00067192">
              <w:rPr>
                <w:rStyle w:val="Hyperlink"/>
                <w:rFonts w:ascii="Palatino Linotype" w:hAnsi="Palatino Linotype"/>
                <w:noProof/>
              </w:rPr>
              <w:t>Climatic Zone 4: High Mountain</w:t>
            </w:r>
            <w:r w:rsidR="00067192" w:rsidRPr="00067192">
              <w:rPr>
                <w:rFonts w:ascii="Palatino Linotype" w:hAnsi="Palatino Linotype"/>
                <w:noProof/>
                <w:webHidden/>
              </w:rPr>
              <w:tab/>
            </w:r>
            <w:r w:rsidR="00067192" w:rsidRPr="00067192">
              <w:rPr>
                <w:rFonts w:ascii="Palatino Linotype" w:hAnsi="Palatino Linotype"/>
                <w:noProof/>
                <w:webHidden/>
              </w:rPr>
              <w:fldChar w:fldCharType="begin"/>
            </w:r>
            <w:r w:rsidR="00067192" w:rsidRPr="00067192">
              <w:rPr>
                <w:rFonts w:ascii="Palatino Linotype" w:hAnsi="Palatino Linotype"/>
                <w:noProof/>
                <w:webHidden/>
              </w:rPr>
              <w:instrText xml:space="preserve"> PAGEREF _Toc401136530 \h </w:instrText>
            </w:r>
            <w:r w:rsidR="00067192" w:rsidRPr="00067192">
              <w:rPr>
                <w:rFonts w:ascii="Palatino Linotype" w:hAnsi="Palatino Linotype"/>
                <w:noProof/>
                <w:webHidden/>
              </w:rPr>
            </w:r>
            <w:r w:rsidR="00067192" w:rsidRPr="00067192">
              <w:rPr>
                <w:rFonts w:ascii="Palatino Linotype" w:hAnsi="Palatino Linotype"/>
                <w:noProof/>
                <w:webHidden/>
              </w:rPr>
              <w:fldChar w:fldCharType="separate"/>
            </w:r>
            <w:r w:rsidR="00067192" w:rsidRPr="00067192">
              <w:rPr>
                <w:rFonts w:ascii="Palatino Linotype" w:hAnsi="Palatino Linotype"/>
                <w:noProof/>
                <w:webHidden/>
              </w:rPr>
              <w:t>29</w:t>
            </w:r>
            <w:r w:rsidR="00067192" w:rsidRPr="00067192">
              <w:rPr>
                <w:rFonts w:ascii="Palatino Linotype" w:hAnsi="Palatino Linotype"/>
                <w:noProof/>
                <w:webHidden/>
              </w:rPr>
              <w:fldChar w:fldCharType="end"/>
            </w:r>
          </w:hyperlink>
        </w:p>
        <w:p w14:paraId="4053135D" w14:textId="5A1A6804" w:rsidR="00E40FFC" w:rsidRDefault="00067192">
          <w:r w:rsidRPr="00067192">
            <w:rPr>
              <w:rFonts w:ascii="Palatino Linotype" w:hAnsi="Palatino Linotype"/>
            </w:rPr>
            <w:fldChar w:fldCharType="end"/>
          </w:r>
        </w:p>
      </w:sdtContent>
    </w:sdt>
    <w:p w14:paraId="4E1A9B7E" w14:textId="77777777" w:rsidR="00E40FFC" w:rsidRDefault="00E40FFC">
      <w:pPr>
        <w:rPr>
          <w:rFonts w:ascii="Palatino Linotype" w:hAnsi="Palatino Linotype"/>
          <w:sz w:val="32"/>
          <w:szCs w:val="32"/>
        </w:rPr>
      </w:pPr>
      <w:r>
        <w:br w:type="page"/>
      </w:r>
    </w:p>
    <w:p w14:paraId="6DCC2044" w14:textId="77777777" w:rsidR="00E40FFC" w:rsidRDefault="00E40FFC" w:rsidP="005201BE"/>
    <w:p w14:paraId="4AFEB555" w14:textId="77777777" w:rsidR="001C5F5C" w:rsidRDefault="001C5F5C" w:rsidP="00202315">
      <w:pPr>
        <w:pStyle w:val="Heading1"/>
        <w:jc w:val="both"/>
      </w:pPr>
      <w:bookmarkStart w:id="2" w:name="_Toc401136509"/>
      <w:r w:rsidRPr="0095428E">
        <w:t xml:space="preserve">General Description of </w:t>
      </w:r>
      <w:r>
        <w:t xml:space="preserve">the </w:t>
      </w:r>
      <w:r w:rsidR="00202315">
        <w:t xml:space="preserve">Non-Certified High Energy Performance </w:t>
      </w:r>
      <w:r w:rsidR="00437C75">
        <w:t>Building</w:t>
      </w:r>
      <w:bookmarkEnd w:id="2"/>
    </w:p>
    <w:p w14:paraId="287F559F" w14:textId="77777777" w:rsidR="001C5F5C" w:rsidRDefault="001C5F5C" w:rsidP="001C5F5C">
      <w:pPr>
        <w:spacing w:after="0" w:line="240" w:lineRule="auto"/>
        <w:jc w:val="both"/>
        <w:rPr>
          <w:rFonts w:ascii="Palatino Linotype" w:hAnsi="Palatino Linotype"/>
        </w:rPr>
      </w:pPr>
    </w:p>
    <w:p w14:paraId="38048323" w14:textId="77777777" w:rsidR="001C5F5C" w:rsidRDefault="001C5F5C" w:rsidP="001C5F5C">
      <w:pPr>
        <w:spacing w:after="0" w:line="240" w:lineRule="auto"/>
        <w:jc w:val="both"/>
        <w:rPr>
          <w:rFonts w:ascii="Palatino Linotype" w:hAnsi="Palatino Linotype"/>
        </w:rPr>
      </w:pPr>
    </w:p>
    <w:p w14:paraId="2027AF68" w14:textId="77777777" w:rsidR="001C5F5C" w:rsidRPr="00371AA2" w:rsidRDefault="001C5F5C" w:rsidP="001C5F5C">
      <w:pPr>
        <w:spacing w:after="0" w:line="240" w:lineRule="auto"/>
        <w:jc w:val="both"/>
        <w:rPr>
          <w:rFonts w:ascii="Palatino Linotype" w:hAnsi="Palatino Linotype"/>
          <w:i/>
          <w:iCs/>
        </w:rPr>
      </w:pPr>
      <w:r w:rsidRPr="00371AA2">
        <w:rPr>
          <w:rFonts w:ascii="Palatino Linotype" w:hAnsi="Palatino Linotype"/>
          <w:i/>
          <w:iCs/>
        </w:rPr>
        <w:t xml:space="preserve">[This section should offer a short description of the facility (residential building, commercial building, industry, house, etc.) including location, architecture, number of floors, and other useful information] </w:t>
      </w:r>
    </w:p>
    <w:p w14:paraId="2D80EC85" w14:textId="77777777" w:rsidR="001C5F5C" w:rsidRDefault="001C5F5C" w:rsidP="001C5F5C">
      <w:pPr>
        <w:spacing w:after="0" w:line="240" w:lineRule="auto"/>
        <w:jc w:val="both"/>
        <w:rPr>
          <w:rFonts w:ascii="Palatino Linotype" w:hAnsi="Palatino Linotype"/>
          <w:i/>
          <w:iCs/>
        </w:rPr>
      </w:pPr>
    </w:p>
    <w:p w14:paraId="45FE6596" w14:textId="77777777" w:rsidR="001C5F5C" w:rsidRPr="00E4335D" w:rsidRDefault="001C5F5C" w:rsidP="001C5F5C">
      <w:pPr>
        <w:spacing w:after="0" w:line="240" w:lineRule="auto"/>
        <w:jc w:val="both"/>
        <w:rPr>
          <w:rFonts w:ascii="Palatino Linotype" w:hAnsi="Palatino Linotype"/>
          <w:i/>
          <w:iCs/>
        </w:rPr>
      </w:pPr>
      <w:r w:rsidRPr="00E4335D">
        <w:rPr>
          <w:rFonts w:ascii="Palatino Linotype" w:hAnsi="Palatino Linotype"/>
          <w:i/>
          <w:iCs/>
        </w:rPr>
        <w:t>[This Section contains basic information about the condition of the premises at the time of contract execution. Such information would include facility area, construction type, use, occupancy,</w:t>
      </w:r>
      <w:r>
        <w:rPr>
          <w:rFonts w:ascii="Palatino Linotype" w:hAnsi="Palatino Linotype"/>
          <w:i/>
          <w:iCs/>
        </w:rPr>
        <w:t xml:space="preserve"> estimated future</w:t>
      </w:r>
      <w:r w:rsidRPr="00E4335D">
        <w:rPr>
          <w:rFonts w:ascii="Palatino Linotype" w:hAnsi="Palatino Linotype"/>
          <w:i/>
          <w:iCs/>
        </w:rPr>
        <w:t xml:space="preserve"> hours of operation, and any special conditions that may exist]</w:t>
      </w:r>
    </w:p>
    <w:p w14:paraId="4B8BF8F8" w14:textId="77777777" w:rsidR="001C5F5C" w:rsidRDefault="001C5F5C" w:rsidP="001C5F5C">
      <w:pPr>
        <w:spacing w:after="0" w:line="240" w:lineRule="auto"/>
        <w:jc w:val="both"/>
        <w:rPr>
          <w:rFonts w:ascii="Palatino Linotype" w:hAnsi="Palatino Linotype"/>
          <w:i/>
          <w:iCs/>
        </w:rPr>
      </w:pPr>
    </w:p>
    <w:p w14:paraId="53DB14E3" w14:textId="77777777" w:rsidR="001C5F5C" w:rsidRDefault="001C5F5C">
      <w:pPr>
        <w:rPr>
          <w:rFonts w:ascii="Palatino Linotype" w:hAnsi="Palatino Linotype"/>
          <w:i/>
          <w:iCs/>
        </w:rPr>
      </w:pPr>
      <w:r w:rsidRPr="00371AA2">
        <w:rPr>
          <w:rFonts w:ascii="Palatino Linotype" w:hAnsi="Palatino Linotype"/>
          <w:i/>
          <w:iCs/>
        </w:rPr>
        <w:t>[Include photos and drawings if needed]</w:t>
      </w:r>
      <w:r>
        <w:rPr>
          <w:rFonts w:ascii="Palatino Linotype" w:hAnsi="Palatino Linotype"/>
          <w:i/>
          <w:iCs/>
        </w:rPr>
        <w:br w:type="page"/>
      </w:r>
    </w:p>
    <w:p w14:paraId="16BD3DA8" w14:textId="77777777" w:rsidR="001C5F5C" w:rsidRPr="00D50597" w:rsidRDefault="001C5F5C" w:rsidP="0098545C">
      <w:pPr>
        <w:pStyle w:val="Heading1"/>
      </w:pPr>
      <w:bookmarkStart w:id="3" w:name="_Toc401136510"/>
      <w:r w:rsidRPr="00D50597">
        <w:lastRenderedPageBreak/>
        <w:t>Narrative Description of the Proposed Project</w:t>
      </w:r>
      <w:bookmarkEnd w:id="3"/>
    </w:p>
    <w:p w14:paraId="74F30CCD" w14:textId="77777777" w:rsidR="001C5F5C" w:rsidRDefault="001C5F5C" w:rsidP="001C5F5C">
      <w:pPr>
        <w:spacing w:after="0" w:line="240" w:lineRule="auto"/>
        <w:rPr>
          <w:rFonts w:ascii="Palatino Linotype" w:hAnsi="Palatino Linotype"/>
        </w:rPr>
      </w:pPr>
    </w:p>
    <w:p w14:paraId="2B3F0C36" w14:textId="77777777" w:rsidR="001C5F5C" w:rsidRDefault="001C5F5C" w:rsidP="001C5F5C">
      <w:pPr>
        <w:spacing w:after="0" w:line="240" w:lineRule="auto"/>
        <w:rPr>
          <w:rFonts w:ascii="Palatino Linotype" w:hAnsi="Palatino Linotype"/>
        </w:rPr>
      </w:pPr>
    </w:p>
    <w:p w14:paraId="2CC43149" w14:textId="77777777" w:rsidR="001C5F5C" w:rsidRPr="00B05693" w:rsidRDefault="001C5F5C" w:rsidP="0098545C">
      <w:pPr>
        <w:pStyle w:val="Heading2"/>
      </w:pPr>
      <w:bookmarkStart w:id="4" w:name="_Toc401136511"/>
      <w:r>
        <w:t>Rationale and Objective</w:t>
      </w:r>
      <w:bookmarkEnd w:id="4"/>
    </w:p>
    <w:p w14:paraId="7DA383CD" w14:textId="70337099" w:rsidR="001C5F5C" w:rsidRPr="005F108C" w:rsidRDefault="001C5F5C" w:rsidP="001C5F5C">
      <w:pPr>
        <w:spacing w:after="0" w:line="240" w:lineRule="auto"/>
        <w:jc w:val="both"/>
        <w:rPr>
          <w:rFonts w:ascii="Palatino Linotype" w:hAnsi="Palatino Linotype"/>
          <w:i/>
          <w:iCs/>
        </w:rPr>
      </w:pPr>
      <w:r w:rsidRPr="005F108C">
        <w:rPr>
          <w:rFonts w:ascii="Palatino Linotype" w:hAnsi="Palatino Linotype"/>
          <w:i/>
          <w:iCs/>
        </w:rPr>
        <w:t xml:space="preserve">[This section of the proposal is dedicated to present the main objective of </w:t>
      </w:r>
      <w:r w:rsidR="00667659">
        <w:rPr>
          <w:rFonts w:ascii="Palatino Linotype" w:hAnsi="Palatino Linotype"/>
          <w:i/>
          <w:iCs/>
        </w:rPr>
        <w:t>the targeted measure</w:t>
      </w:r>
      <w:r>
        <w:rPr>
          <w:rFonts w:ascii="Palatino Linotype" w:hAnsi="Palatino Linotype"/>
          <w:i/>
          <w:iCs/>
        </w:rPr>
        <w:t xml:space="preserve"> as </w:t>
      </w:r>
      <w:r w:rsidRPr="005F108C">
        <w:rPr>
          <w:rFonts w:ascii="Palatino Linotype" w:hAnsi="Palatino Linotype"/>
          <w:i/>
          <w:iCs/>
        </w:rPr>
        <w:t>energy efficiency or energy conservation project in the context of climate change and sustainable development]</w:t>
      </w:r>
    </w:p>
    <w:p w14:paraId="050437DA" w14:textId="77777777" w:rsidR="001C5F5C" w:rsidRPr="005F108C" w:rsidRDefault="001C5F5C" w:rsidP="001C5F5C">
      <w:pPr>
        <w:spacing w:after="0" w:line="240" w:lineRule="auto"/>
        <w:jc w:val="both"/>
        <w:rPr>
          <w:rFonts w:ascii="Palatino Linotype" w:hAnsi="Palatino Linotype"/>
          <w:i/>
          <w:iCs/>
        </w:rPr>
      </w:pPr>
    </w:p>
    <w:p w14:paraId="0DDF5AB9" w14:textId="1509460C" w:rsidR="001C5F5C" w:rsidRPr="005F108C" w:rsidRDefault="001C5F5C" w:rsidP="001C5F5C">
      <w:pPr>
        <w:spacing w:after="0" w:line="240" w:lineRule="auto"/>
        <w:jc w:val="both"/>
        <w:rPr>
          <w:rFonts w:ascii="Palatino Linotype" w:hAnsi="Palatino Linotype"/>
          <w:i/>
          <w:iCs/>
        </w:rPr>
      </w:pPr>
      <w:r w:rsidRPr="005F108C">
        <w:rPr>
          <w:rFonts w:ascii="Palatino Linotype" w:hAnsi="Palatino Linotype"/>
          <w:i/>
          <w:iCs/>
        </w:rPr>
        <w:t xml:space="preserve">[This section </w:t>
      </w:r>
      <w:r w:rsidR="00425C22">
        <w:rPr>
          <w:rFonts w:ascii="Palatino Linotype" w:hAnsi="Palatino Linotype"/>
          <w:i/>
          <w:iCs/>
        </w:rPr>
        <w:t>should present the overall building consumption of final energy (kWh</w:t>
      </w:r>
      <w:r w:rsidR="0051628C">
        <w:rPr>
          <w:rFonts w:ascii="Palatino Linotype" w:hAnsi="Palatino Linotype"/>
          <w:i/>
          <w:iCs/>
        </w:rPr>
        <w:t>.</w:t>
      </w:r>
      <w:r w:rsidR="00425C22">
        <w:rPr>
          <w:rFonts w:ascii="Palatino Linotype" w:hAnsi="Palatino Linotype"/>
          <w:i/>
          <w:iCs/>
        </w:rPr>
        <w:t>m</w:t>
      </w:r>
      <w:r w:rsidR="0051628C" w:rsidRPr="0051628C">
        <w:rPr>
          <w:rFonts w:ascii="Palatino Linotype" w:hAnsi="Palatino Linotype"/>
          <w:i/>
          <w:iCs/>
          <w:vertAlign w:val="superscript"/>
        </w:rPr>
        <w:t>-</w:t>
      </w:r>
      <w:r w:rsidR="00425C22" w:rsidRPr="00425C22">
        <w:rPr>
          <w:rFonts w:ascii="Palatino Linotype" w:hAnsi="Palatino Linotype"/>
          <w:i/>
          <w:iCs/>
          <w:vertAlign w:val="superscript"/>
        </w:rPr>
        <w:t>2</w:t>
      </w:r>
      <w:r w:rsidR="00425C22">
        <w:rPr>
          <w:rFonts w:ascii="Palatino Linotype" w:hAnsi="Palatino Linotype"/>
          <w:i/>
          <w:iCs/>
        </w:rPr>
        <w:t>.</w:t>
      </w:r>
      <w:r w:rsidR="002676D8">
        <w:rPr>
          <w:rFonts w:ascii="Palatino Linotype" w:hAnsi="Palatino Linotype"/>
          <w:i/>
          <w:iCs/>
        </w:rPr>
        <w:t>y</w:t>
      </w:r>
      <w:r w:rsidR="0051628C" w:rsidRPr="0051628C">
        <w:rPr>
          <w:rFonts w:ascii="Palatino Linotype" w:hAnsi="Palatino Linotype"/>
          <w:i/>
          <w:iCs/>
          <w:vertAlign w:val="superscript"/>
        </w:rPr>
        <w:t>-1</w:t>
      </w:r>
      <w:r w:rsidR="00425C22">
        <w:rPr>
          <w:rFonts w:ascii="Palatino Linotype" w:hAnsi="Palatino Linotype"/>
          <w:i/>
          <w:iCs/>
        </w:rPr>
        <w:t>) including energy consumed to ensure heating, cooling, ventilation, lighting and domestic hot water</w:t>
      </w:r>
      <w:r w:rsidR="00425C22" w:rsidRPr="005F108C">
        <w:rPr>
          <w:rFonts w:ascii="Palatino Linotype" w:hAnsi="Palatino Linotype"/>
          <w:i/>
          <w:iCs/>
        </w:rPr>
        <w:t>]</w:t>
      </w:r>
    </w:p>
    <w:p w14:paraId="4CA82B58" w14:textId="77777777" w:rsidR="001C5F5C" w:rsidRPr="005F108C" w:rsidRDefault="001C5F5C" w:rsidP="001C5F5C">
      <w:pPr>
        <w:spacing w:after="0" w:line="240" w:lineRule="auto"/>
        <w:jc w:val="both"/>
        <w:rPr>
          <w:rFonts w:ascii="Palatino Linotype" w:hAnsi="Palatino Linotype"/>
          <w:i/>
          <w:iCs/>
        </w:rPr>
      </w:pPr>
    </w:p>
    <w:p w14:paraId="6A93BB63" w14:textId="77777777" w:rsidR="001C5F5C" w:rsidRPr="005F108C" w:rsidRDefault="001C5F5C" w:rsidP="001C5F5C">
      <w:pPr>
        <w:spacing w:after="0" w:line="240" w:lineRule="auto"/>
        <w:jc w:val="both"/>
        <w:rPr>
          <w:rFonts w:ascii="Palatino Linotype" w:hAnsi="Palatino Linotype"/>
          <w:i/>
          <w:iCs/>
        </w:rPr>
      </w:pPr>
      <w:r w:rsidRPr="005F108C">
        <w:rPr>
          <w:rFonts w:ascii="Palatino Linotype" w:hAnsi="Palatino Linotype"/>
          <w:i/>
          <w:iCs/>
        </w:rPr>
        <w:t>[This section should also include the specific objectives of the project proposal]</w:t>
      </w:r>
    </w:p>
    <w:p w14:paraId="4088BECC" w14:textId="77777777" w:rsidR="001C5F5C" w:rsidRPr="005F108C" w:rsidRDefault="001C5F5C" w:rsidP="001C5F5C">
      <w:pPr>
        <w:spacing w:after="0" w:line="240" w:lineRule="auto"/>
        <w:jc w:val="both"/>
        <w:rPr>
          <w:rFonts w:ascii="Palatino Linotype" w:hAnsi="Palatino Linotype"/>
          <w:i/>
          <w:iCs/>
        </w:rPr>
      </w:pPr>
    </w:p>
    <w:tbl>
      <w:tblPr>
        <w:tblStyle w:val="TableGrid"/>
        <w:tblW w:w="0" w:type="auto"/>
        <w:jc w:val="center"/>
        <w:tblLayout w:type="fixed"/>
        <w:tblCellMar>
          <w:left w:w="86" w:type="dxa"/>
          <w:right w:w="86" w:type="dxa"/>
        </w:tblCellMar>
        <w:tblLook w:val="04A0" w:firstRow="1" w:lastRow="0" w:firstColumn="1" w:lastColumn="0" w:noHBand="0" w:noVBand="1"/>
      </w:tblPr>
      <w:tblGrid>
        <w:gridCol w:w="1696"/>
        <w:gridCol w:w="4253"/>
        <w:gridCol w:w="2855"/>
      </w:tblGrid>
      <w:tr w:rsidR="00E92664" w:rsidRPr="006B5ACD" w14:paraId="60FD0C34" w14:textId="77777777" w:rsidTr="005F02DF">
        <w:trPr>
          <w:trHeight w:hRule="exact" w:val="360"/>
          <w:jc w:val="center"/>
        </w:trPr>
        <w:tc>
          <w:tcPr>
            <w:tcW w:w="5949" w:type="dxa"/>
            <w:gridSpan w:val="2"/>
            <w:shd w:val="clear" w:color="auto" w:fill="C2D69B" w:themeFill="accent3" w:themeFillTint="99"/>
          </w:tcPr>
          <w:p w14:paraId="590C7F49" w14:textId="77777777" w:rsidR="00E92664" w:rsidRPr="006B5ACD" w:rsidRDefault="00E92664" w:rsidP="009F122D">
            <w:pPr>
              <w:pStyle w:val="ListParagraph"/>
              <w:tabs>
                <w:tab w:val="left" w:pos="3043"/>
              </w:tabs>
              <w:ind w:left="0"/>
              <w:rPr>
                <w:rFonts w:ascii="Palatino Linotype" w:hAnsi="Palatino Linotype" w:cstheme="majorBidi"/>
                <w:b/>
                <w:bCs/>
              </w:rPr>
            </w:pPr>
            <w:r>
              <w:rPr>
                <w:rFonts w:ascii="Palatino Linotype" w:hAnsi="Palatino Linotype" w:cstheme="majorBidi"/>
                <w:b/>
                <w:bCs/>
              </w:rPr>
              <w:t>Building</w:t>
            </w:r>
            <w:r w:rsidR="00C21FF5">
              <w:rPr>
                <w:rFonts w:ascii="Palatino Linotype" w:hAnsi="Palatino Linotype" w:cstheme="majorBidi"/>
                <w:b/>
                <w:bCs/>
              </w:rPr>
              <w:t xml:space="preserve"> type</w:t>
            </w:r>
          </w:p>
        </w:tc>
        <w:tc>
          <w:tcPr>
            <w:tcW w:w="2855" w:type="dxa"/>
          </w:tcPr>
          <w:p w14:paraId="4F7BF1EE" w14:textId="77777777" w:rsidR="00E92664" w:rsidRPr="006B5ACD" w:rsidRDefault="00E92664" w:rsidP="009F122D">
            <w:pPr>
              <w:pStyle w:val="ListParagraph"/>
              <w:tabs>
                <w:tab w:val="left" w:pos="3043"/>
              </w:tabs>
              <w:spacing w:after="120"/>
              <w:ind w:left="0"/>
              <w:jc w:val="both"/>
              <w:rPr>
                <w:rFonts w:ascii="Palatino Linotype" w:hAnsi="Palatino Linotype" w:cstheme="majorBidi"/>
              </w:rPr>
            </w:pPr>
          </w:p>
        </w:tc>
      </w:tr>
      <w:tr w:rsidR="00975A38" w:rsidRPr="006B5ACD" w14:paraId="5F6FC7DA" w14:textId="77777777" w:rsidTr="005F02DF">
        <w:trPr>
          <w:trHeight w:hRule="exact" w:val="360"/>
          <w:jc w:val="center"/>
        </w:trPr>
        <w:tc>
          <w:tcPr>
            <w:tcW w:w="5949" w:type="dxa"/>
            <w:gridSpan w:val="2"/>
            <w:shd w:val="clear" w:color="auto" w:fill="C2D69B" w:themeFill="accent3" w:themeFillTint="99"/>
          </w:tcPr>
          <w:p w14:paraId="39ADD80B" w14:textId="5E52EFE1" w:rsidR="00975A38" w:rsidRDefault="00975A38" w:rsidP="009F122D">
            <w:pPr>
              <w:pStyle w:val="ListParagraph"/>
              <w:tabs>
                <w:tab w:val="left" w:pos="3043"/>
              </w:tabs>
              <w:ind w:left="0"/>
              <w:rPr>
                <w:rFonts w:ascii="Palatino Linotype" w:hAnsi="Palatino Linotype" w:cstheme="majorBidi"/>
                <w:b/>
                <w:bCs/>
              </w:rPr>
            </w:pPr>
            <w:r>
              <w:rPr>
                <w:rFonts w:ascii="Palatino Linotype" w:hAnsi="Palatino Linotype" w:cstheme="majorBidi"/>
                <w:b/>
                <w:bCs/>
              </w:rPr>
              <w:t>Region</w:t>
            </w:r>
          </w:p>
        </w:tc>
        <w:tc>
          <w:tcPr>
            <w:tcW w:w="2855" w:type="dxa"/>
          </w:tcPr>
          <w:p w14:paraId="5D45F25D" w14:textId="77777777" w:rsidR="00975A38" w:rsidRPr="006B5ACD" w:rsidRDefault="00975A38" w:rsidP="009F122D">
            <w:pPr>
              <w:pStyle w:val="ListParagraph"/>
              <w:tabs>
                <w:tab w:val="left" w:pos="3043"/>
              </w:tabs>
              <w:spacing w:after="120"/>
              <w:ind w:left="0"/>
              <w:jc w:val="both"/>
              <w:rPr>
                <w:rFonts w:ascii="Palatino Linotype" w:hAnsi="Palatino Linotype" w:cstheme="majorBidi"/>
              </w:rPr>
            </w:pPr>
          </w:p>
        </w:tc>
      </w:tr>
      <w:tr w:rsidR="00925938" w:rsidRPr="006B5ACD" w14:paraId="6ED46C50" w14:textId="77777777" w:rsidTr="005F02DF">
        <w:trPr>
          <w:trHeight w:hRule="exact" w:val="360"/>
          <w:jc w:val="center"/>
        </w:trPr>
        <w:tc>
          <w:tcPr>
            <w:tcW w:w="5949" w:type="dxa"/>
            <w:gridSpan w:val="2"/>
            <w:shd w:val="clear" w:color="auto" w:fill="C2D69B" w:themeFill="accent3" w:themeFillTint="99"/>
          </w:tcPr>
          <w:p w14:paraId="66CA1170" w14:textId="77777777" w:rsidR="00925938" w:rsidRDefault="00925938" w:rsidP="009F122D">
            <w:pPr>
              <w:pStyle w:val="ListParagraph"/>
              <w:tabs>
                <w:tab w:val="left" w:pos="3043"/>
              </w:tabs>
              <w:ind w:left="0"/>
              <w:rPr>
                <w:rFonts w:ascii="Palatino Linotype" w:hAnsi="Palatino Linotype" w:cstheme="majorBidi"/>
                <w:b/>
                <w:bCs/>
              </w:rPr>
            </w:pPr>
            <w:r>
              <w:rPr>
                <w:rFonts w:ascii="Palatino Linotype" w:hAnsi="Palatino Linotype" w:cstheme="majorBidi"/>
                <w:b/>
                <w:bCs/>
              </w:rPr>
              <w:t>Zone</w:t>
            </w:r>
          </w:p>
        </w:tc>
        <w:tc>
          <w:tcPr>
            <w:tcW w:w="2855" w:type="dxa"/>
          </w:tcPr>
          <w:p w14:paraId="710BDAC3" w14:textId="77777777" w:rsidR="00925938" w:rsidRPr="006B5ACD" w:rsidRDefault="00925938" w:rsidP="009F122D">
            <w:pPr>
              <w:pStyle w:val="ListParagraph"/>
              <w:tabs>
                <w:tab w:val="left" w:pos="3043"/>
              </w:tabs>
              <w:spacing w:after="120"/>
              <w:ind w:left="0"/>
              <w:jc w:val="both"/>
              <w:rPr>
                <w:rFonts w:ascii="Palatino Linotype" w:hAnsi="Palatino Linotype" w:cstheme="majorBidi"/>
              </w:rPr>
            </w:pPr>
          </w:p>
        </w:tc>
      </w:tr>
      <w:tr w:rsidR="00925938" w:rsidRPr="006B5ACD" w14:paraId="6A191E21" w14:textId="77777777" w:rsidTr="005F02DF">
        <w:trPr>
          <w:trHeight w:hRule="exact" w:val="460"/>
          <w:jc w:val="center"/>
        </w:trPr>
        <w:tc>
          <w:tcPr>
            <w:tcW w:w="5949" w:type="dxa"/>
            <w:gridSpan w:val="2"/>
            <w:shd w:val="clear" w:color="auto" w:fill="C2D69B" w:themeFill="accent3" w:themeFillTint="99"/>
          </w:tcPr>
          <w:p w14:paraId="664C3478" w14:textId="31574D57" w:rsidR="00925938" w:rsidRDefault="00925938" w:rsidP="002676D8">
            <w:pPr>
              <w:pStyle w:val="ListParagraph"/>
              <w:tabs>
                <w:tab w:val="left" w:pos="3043"/>
              </w:tabs>
              <w:ind w:left="0"/>
              <w:rPr>
                <w:rFonts w:ascii="Palatino Linotype" w:hAnsi="Palatino Linotype" w:cstheme="majorBidi"/>
                <w:b/>
                <w:bCs/>
              </w:rPr>
            </w:pPr>
            <w:r>
              <w:rPr>
                <w:rFonts w:ascii="Palatino Linotype" w:hAnsi="Palatino Linotype" w:cstheme="majorBidi"/>
                <w:b/>
                <w:bCs/>
              </w:rPr>
              <w:t>αFEC of this building type in the zone</w:t>
            </w:r>
            <w:r w:rsidR="005F02DF">
              <w:rPr>
                <w:rFonts w:ascii="Palatino Linotype" w:hAnsi="Palatino Linotype" w:cstheme="majorBidi"/>
                <w:b/>
                <w:bCs/>
              </w:rPr>
              <w:t xml:space="preserve"> </w:t>
            </w:r>
            <w:r>
              <w:rPr>
                <w:rFonts w:ascii="Palatino Linotype" w:hAnsi="Palatino Linotype" w:cstheme="majorBidi"/>
                <w:b/>
                <w:bCs/>
              </w:rPr>
              <w:t>(</w:t>
            </w:r>
            <w:r w:rsidR="00ED76B4">
              <w:rPr>
                <w:rFonts w:ascii="Palatino Linotype" w:hAnsi="Palatino Linotype" w:cstheme="majorBidi"/>
                <w:b/>
                <w:bCs/>
              </w:rPr>
              <w:t xml:space="preserve">kWh </w:t>
            </w:r>
            <w:r w:rsidR="00ED76B4" w:rsidRPr="00E92664">
              <w:rPr>
                <w:rFonts w:ascii="Palatino Linotype" w:hAnsi="Palatino Linotype" w:cstheme="majorBidi"/>
                <w:b/>
                <w:bCs/>
                <w:vertAlign w:val="subscript"/>
              </w:rPr>
              <w:t>FE</w:t>
            </w:r>
            <w:r w:rsidR="00ED76B4">
              <w:rPr>
                <w:rFonts w:ascii="Palatino Linotype" w:hAnsi="Palatino Linotype" w:cstheme="majorBidi"/>
                <w:b/>
                <w:bCs/>
              </w:rPr>
              <w:t>.m</w:t>
            </w:r>
            <w:r w:rsidR="00ED76B4" w:rsidRPr="00ED76B4">
              <w:rPr>
                <w:rFonts w:ascii="Palatino Linotype" w:hAnsi="Palatino Linotype" w:cstheme="majorBidi"/>
                <w:b/>
                <w:bCs/>
                <w:vertAlign w:val="superscript"/>
              </w:rPr>
              <w:t>-</w:t>
            </w:r>
            <w:r w:rsidR="00ED76B4" w:rsidRPr="00E92664">
              <w:rPr>
                <w:rFonts w:ascii="Palatino Linotype" w:hAnsi="Palatino Linotype" w:cstheme="majorBidi"/>
                <w:b/>
                <w:bCs/>
                <w:vertAlign w:val="superscript"/>
              </w:rPr>
              <w:t>2</w:t>
            </w:r>
            <w:r w:rsidR="00ED76B4">
              <w:rPr>
                <w:rFonts w:ascii="Palatino Linotype" w:hAnsi="Palatino Linotype" w:cstheme="majorBidi"/>
                <w:b/>
                <w:bCs/>
              </w:rPr>
              <w:t>.</w:t>
            </w:r>
            <w:r w:rsidR="002676D8">
              <w:rPr>
                <w:rFonts w:ascii="Palatino Linotype" w:hAnsi="Palatino Linotype" w:cstheme="majorBidi"/>
                <w:b/>
                <w:bCs/>
              </w:rPr>
              <w:t>y</w:t>
            </w:r>
            <w:r w:rsidR="00ED76B4" w:rsidRPr="00ED76B4">
              <w:rPr>
                <w:rFonts w:ascii="Palatino Linotype" w:hAnsi="Palatino Linotype" w:cstheme="majorBidi"/>
                <w:b/>
                <w:bCs/>
                <w:vertAlign w:val="superscript"/>
              </w:rPr>
              <w:t>-1</w:t>
            </w:r>
            <w:r>
              <w:rPr>
                <w:rFonts w:ascii="Palatino Linotype" w:hAnsi="Palatino Linotype" w:cstheme="majorBidi"/>
                <w:b/>
                <w:bCs/>
              </w:rPr>
              <w:t>)</w:t>
            </w:r>
          </w:p>
        </w:tc>
        <w:tc>
          <w:tcPr>
            <w:tcW w:w="2855" w:type="dxa"/>
          </w:tcPr>
          <w:p w14:paraId="1485BFBB" w14:textId="77777777" w:rsidR="00925938" w:rsidRPr="006B5ACD" w:rsidRDefault="00925938" w:rsidP="009F122D">
            <w:pPr>
              <w:pStyle w:val="ListParagraph"/>
              <w:tabs>
                <w:tab w:val="left" w:pos="3043"/>
              </w:tabs>
              <w:spacing w:after="120"/>
              <w:ind w:left="0"/>
              <w:jc w:val="both"/>
              <w:rPr>
                <w:rFonts w:ascii="Palatino Linotype" w:hAnsi="Palatino Linotype" w:cstheme="majorBidi"/>
              </w:rPr>
            </w:pPr>
          </w:p>
        </w:tc>
      </w:tr>
      <w:tr w:rsidR="00E92664" w:rsidRPr="006B5ACD" w14:paraId="29430651" w14:textId="77777777" w:rsidTr="005F02DF">
        <w:trPr>
          <w:trHeight w:hRule="exact" w:val="360"/>
          <w:jc w:val="center"/>
        </w:trPr>
        <w:tc>
          <w:tcPr>
            <w:tcW w:w="5949" w:type="dxa"/>
            <w:gridSpan w:val="2"/>
            <w:shd w:val="clear" w:color="auto" w:fill="C2D69B" w:themeFill="accent3" w:themeFillTint="99"/>
          </w:tcPr>
          <w:p w14:paraId="60A5D6D7" w14:textId="77777777" w:rsidR="00E92664" w:rsidRPr="006B5ACD" w:rsidRDefault="00552CB2" w:rsidP="009F122D">
            <w:pPr>
              <w:pStyle w:val="ListParagraph"/>
              <w:tabs>
                <w:tab w:val="left" w:pos="3043"/>
              </w:tabs>
              <w:ind w:left="0"/>
              <w:rPr>
                <w:rFonts w:ascii="Palatino Linotype" w:hAnsi="Palatino Linotype" w:cstheme="majorBidi"/>
                <w:b/>
                <w:bCs/>
              </w:rPr>
            </w:pPr>
            <w:r>
              <w:rPr>
                <w:rFonts w:ascii="Palatino Linotype" w:hAnsi="Palatino Linotype" w:cstheme="majorBidi"/>
                <w:b/>
                <w:bCs/>
              </w:rPr>
              <w:t>Floor Area (m</w:t>
            </w:r>
            <w:r w:rsidRPr="00552CB2">
              <w:rPr>
                <w:rFonts w:ascii="Palatino Linotype" w:hAnsi="Palatino Linotype" w:cstheme="majorBidi"/>
                <w:b/>
                <w:bCs/>
                <w:vertAlign w:val="superscript"/>
              </w:rPr>
              <w:t>2</w:t>
            </w:r>
            <w:r>
              <w:rPr>
                <w:rFonts w:ascii="Palatino Linotype" w:hAnsi="Palatino Linotype" w:cstheme="majorBidi"/>
                <w:b/>
                <w:bCs/>
              </w:rPr>
              <w:t>)</w:t>
            </w:r>
          </w:p>
        </w:tc>
        <w:tc>
          <w:tcPr>
            <w:tcW w:w="2855" w:type="dxa"/>
          </w:tcPr>
          <w:p w14:paraId="552FE3CD" w14:textId="77777777" w:rsidR="00E92664" w:rsidRPr="006B5ACD" w:rsidRDefault="00E92664" w:rsidP="009F122D">
            <w:pPr>
              <w:pStyle w:val="ListParagraph"/>
              <w:tabs>
                <w:tab w:val="left" w:pos="3043"/>
              </w:tabs>
              <w:spacing w:after="120"/>
              <w:ind w:left="0"/>
              <w:jc w:val="both"/>
              <w:rPr>
                <w:rFonts w:ascii="Palatino Linotype" w:hAnsi="Palatino Linotype" w:cstheme="majorBidi"/>
              </w:rPr>
            </w:pPr>
          </w:p>
        </w:tc>
      </w:tr>
      <w:tr w:rsidR="00E92664" w:rsidRPr="006B5ACD" w14:paraId="6CC6620D" w14:textId="77777777" w:rsidTr="005F02DF">
        <w:trPr>
          <w:trHeight w:hRule="exact" w:val="360"/>
          <w:jc w:val="center"/>
        </w:trPr>
        <w:tc>
          <w:tcPr>
            <w:tcW w:w="5949" w:type="dxa"/>
            <w:gridSpan w:val="2"/>
            <w:shd w:val="clear" w:color="auto" w:fill="C2D69B" w:themeFill="accent3" w:themeFillTint="99"/>
          </w:tcPr>
          <w:p w14:paraId="0B5618E9" w14:textId="6EF51A96" w:rsidR="00E92664" w:rsidRPr="006B5ACD" w:rsidRDefault="00552CB2" w:rsidP="002676D8">
            <w:pPr>
              <w:pStyle w:val="ListParagraph"/>
              <w:spacing w:after="120"/>
              <w:ind w:left="0"/>
              <w:jc w:val="both"/>
              <w:rPr>
                <w:rFonts w:ascii="Palatino Linotype" w:hAnsi="Palatino Linotype" w:cstheme="majorBidi"/>
                <w:b/>
                <w:bCs/>
              </w:rPr>
            </w:pPr>
            <w:r>
              <w:rPr>
                <w:rFonts w:ascii="Palatino Linotype" w:hAnsi="Palatino Linotype" w:cstheme="majorBidi"/>
                <w:b/>
                <w:bCs/>
              </w:rPr>
              <w:t xml:space="preserve">Overall building </w:t>
            </w:r>
            <w:r w:rsidR="00E92664">
              <w:rPr>
                <w:rFonts w:ascii="Palatino Linotype" w:hAnsi="Palatino Linotype" w:cstheme="majorBidi"/>
                <w:b/>
                <w:bCs/>
              </w:rPr>
              <w:t xml:space="preserve">Performance (kWh </w:t>
            </w:r>
            <w:r w:rsidR="00E92664" w:rsidRPr="00E92664">
              <w:rPr>
                <w:rFonts w:ascii="Palatino Linotype" w:hAnsi="Palatino Linotype" w:cstheme="majorBidi"/>
                <w:b/>
                <w:bCs/>
                <w:vertAlign w:val="subscript"/>
              </w:rPr>
              <w:t>FE</w:t>
            </w:r>
            <w:r w:rsidR="00ED76B4">
              <w:rPr>
                <w:rFonts w:ascii="Palatino Linotype" w:hAnsi="Palatino Linotype" w:cstheme="majorBidi"/>
                <w:b/>
                <w:bCs/>
              </w:rPr>
              <w:t>.</w:t>
            </w:r>
            <w:r w:rsidR="00E92664">
              <w:rPr>
                <w:rFonts w:ascii="Palatino Linotype" w:hAnsi="Palatino Linotype" w:cstheme="majorBidi"/>
                <w:b/>
                <w:bCs/>
              </w:rPr>
              <w:t>m</w:t>
            </w:r>
            <w:r w:rsidR="00ED76B4" w:rsidRPr="00ED76B4">
              <w:rPr>
                <w:rFonts w:ascii="Palatino Linotype" w:hAnsi="Palatino Linotype" w:cstheme="majorBidi"/>
                <w:b/>
                <w:bCs/>
                <w:vertAlign w:val="superscript"/>
              </w:rPr>
              <w:t>-</w:t>
            </w:r>
            <w:r w:rsidR="00E92664" w:rsidRPr="00E92664">
              <w:rPr>
                <w:rFonts w:ascii="Palatino Linotype" w:hAnsi="Palatino Linotype" w:cstheme="majorBidi"/>
                <w:b/>
                <w:bCs/>
                <w:vertAlign w:val="superscript"/>
              </w:rPr>
              <w:t>2</w:t>
            </w:r>
            <w:r w:rsidR="00E92664">
              <w:rPr>
                <w:rFonts w:ascii="Palatino Linotype" w:hAnsi="Palatino Linotype" w:cstheme="majorBidi"/>
                <w:b/>
                <w:bCs/>
              </w:rPr>
              <w:t>.</w:t>
            </w:r>
            <w:r w:rsidR="002676D8">
              <w:rPr>
                <w:rFonts w:ascii="Palatino Linotype" w:hAnsi="Palatino Linotype" w:cstheme="majorBidi"/>
                <w:b/>
                <w:bCs/>
              </w:rPr>
              <w:t>y</w:t>
            </w:r>
            <w:r w:rsidR="00ED76B4" w:rsidRPr="00ED76B4">
              <w:rPr>
                <w:rFonts w:ascii="Palatino Linotype" w:hAnsi="Palatino Linotype" w:cstheme="majorBidi"/>
                <w:b/>
                <w:bCs/>
                <w:vertAlign w:val="superscript"/>
              </w:rPr>
              <w:t>-1</w:t>
            </w:r>
            <w:r w:rsidR="00E92664">
              <w:rPr>
                <w:rFonts w:ascii="Palatino Linotype" w:hAnsi="Palatino Linotype" w:cstheme="majorBidi"/>
                <w:b/>
                <w:bCs/>
              </w:rPr>
              <w:t>)</w:t>
            </w:r>
          </w:p>
        </w:tc>
        <w:tc>
          <w:tcPr>
            <w:tcW w:w="2855" w:type="dxa"/>
          </w:tcPr>
          <w:p w14:paraId="01066110" w14:textId="77777777" w:rsidR="00E92664" w:rsidRPr="006B5ACD" w:rsidRDefault="00E92664" w:rsidP="009F122D">
            <w:pPr>
              <w:pStyle w:val="ListParagraph"/>
              <w:spacing w:after="120"/>
              <w:ind w:left="0"/>
              <w:jc w:val="both"/>
              <w:rPr>
                <w:rFonts w:ascii="Palatino Linotype" w:hAnsi="Palatino Linotype" w:cstheme="majorBidi"/>
              </w:rPr>
            </w:pPr>
          </w:p>
        </w:tc>
      </w:tr>
      <w:tr w:rsidR="00552CB2" w:rsidRPr="006B5ACD" w14:paraId="0E8FC741" w14:textId="77777777" w:rsidTr="005F02DF">
        <w:trPr>
          <w:trHeight w:hRule="exact" w:val="360"/>
          <w:jc w:val="center"/>
        </w:trPr>
        <w:tc>
          <w:tcPr>
            <w:tcW w:w="1696" w:type="dxa"/>
            <w:vMerge w:val="restart"/>
            <w:shd w:val="clear" w:color="auto" w:fill="C2D69B" w:themeFill="accent3" w:themeFillTint="99"/>
          </w:tcPr>
          <w:p w14:paraId="11AC7241" w14:textId="77777777" w:rsidR="00552CB2" w:rsidRDefault="00552CB2" w:rsidP="00552CB2">
            <w:pPr>
              <w:pStyle w:val="ListParagraph"/>
              <w:spacing w:after="120"/>
              <w:ind w:left="0"/>
              <w:jc w:val="both"/>
              <w:rPr>
                <w:rFonts w:ascii="Palatino Linotype" w:hAnsi="Palatino Linotype" w:cstheme="majorBidi"/>
                <w:b/>
                <w:bCs/>
              </w:rPr>
            </w:pPr>
            <w:r>
              <w:rPr>
                <w:rFonts w:ascii="Palatino Linotype" w:hAnsi="Palatino Linotype" w:cstheme="majorBidi"/>
                <w:b/>
                <w:bCs/>
              </w:rPr>
              <w:t>Consumption</w:t>
            </w:r>
          </w:p>
          <w:p w14:paraId="1FA7EB6D" w14:textId="2F4C6E24" w:rsidR="00552CB2" w:rsidRDefault="00552CB2" w:rsidP="002676D8">
            <w:pPr>
              <w:pStyle w:val="ListParagraph"/>
              <w:spacing w:after="120"/>
              <w:ind w:left="0"/>
              <w:jc w:val="both"/>
              <w:rPr>
                <w:rFonts w:ascii="Palatino Linotype" w:hAnsi="Palatino Linotype" w:cstheme="majorBidi"/>
                <w:b/>
                <w:bCs/>
              </w:rPr>
            </w:pPr>
            <w:r>
              <w:rPr>
                <w:rFonts w:ascii="Palatino Linotype" w:hAnsi="Palatino Linotype" w:cstheme="majorBidi"/>
                <w:b/>
                <w:bCs/>
              </w:rPr>
              <w:t>(</w:t>
            </w:r>
            <w:r w:rsidR="006C0DA5">
              <w:rPr>
                <w:rFonts w:ascii="Palatino Linotype" w:hAnsi="Palatino Linotype" w:cstheme="majorBidi"/>
                <w:b/>
                <w:bCs/>
              </w:rPr>
              <w:t xml:space="preserve">kWh </w:t>
            </w:r>
            <w:r w:rsidR="006C0DA5" w:rsidRPr="00E92664">
              <w:rPr>
                <w:rFonts w:ascii="Palatino Linotype" w:hAnsi="Palatino Linotype" w:cstheme="majorBidi"/>
                <w:b/>
                <w:bCs/>
                <w:vertAlign w:val="subscript"/>
              </w:rPr>
              <w:t>FE</w:t>
            </w:r>
            <w:r w:rsidR="006C0DA5">
              <w:rPr>
                <w:rFonts w:ascii="Palatino Linotype" w:hAnsi="Palatino Linotype" w:cstheme="majorBidi"/>
                <w:b/>
                <w:bCs/>
              </w:rPr>
              <w:t>.m</w:t>
            </w:r>
            <w:r w:rsidR="006C0DA5" w:rsidRPr="00ED76B4">
              <w:rPr>
                <w:rFonts w:ascii="Palatino Linotype" w:hAnsi="Palatino Linotype" w:cstheme="majorBidi"/>
                <w:b/>
                <w:bCs/>
                <w:vertAlign w:val="superscript"/>
              </w:rPr>
              <w:t>-</w:t>
            </w:r>
            <w:r w:rsidR="006C0DA5" w:rsidRPr="00E92664">
              <w:rPr>
                <w:rFonts w:ascii="Palatino Linotype" w:hAnsi="Palatino Linotype" w:cstheme="majorBidi"/>
                <w:b/>
                <w:bCs/>
                <w:vertAlign w:val="superscript"/>
              </w:rPr>
              <w:t>2</w:t>
            </w:r>
            <w:r w:rsidR="006C0DA5">
              <w:rPr>
                <w:rFonts w:ascii="Palatino Linotype" w:hAnsi="Palatino Linotype" w:cstheme="majorBidi"/>
                <w:b/>
                <w:bCs/>
              </w:rPr>
              <w:t>.</w:t>
            </w:r>
            <w:r w:rsidR="002676D8">
              <w:rPr>
                <w:rFonts w:ascii="Palatino Linotype" w:hAnsi="Palatino Linotype" w:cstheme="majorBidi"/>
                <w:b/>
                <w:bCs/>
              </w:rPr>
              <w:t>y</w:t>
            </w:r>
            <w:r w:rsidR="006C0DA5" w:rsidRPr="00ED76B4">
              <w:rPr>
                <w:rFonts w:ascii="Palatino Linotype" w:hAnsi="Palatino Linotype" w:cstheme="majorBidi"/>
                <w:b/>
                <w:bCs/>
                <w:vertAlign w:val="superscript"/>
              </w:rPr>
              <w:t>-1</w:t>
            </w:r>
            <w:r>
              <w:rPr>
                <w:rFonts w:ascii="Palatino Linotype" w:hAnsi="Palatino Linotype" w:cstheme="majorBidi"/>
                <w:b/>
                <w:bCs/>
              </w:rPr>
              <w:t>)</w:t>
            </w:r>
          </w:p>
        </w:tc>
        <w:tc>
          <w:tcPr>
            <w:tcW w:w="4253" w:type="dxa"/>
            <w:shd w:val="clear" w:color="auto" w:fill="C2D69B" w:themeFill="accent3" w:themeFillTint="99"/>
          </w:tcPr>
          <w:p w14:paraId="07FF76D7" w14:textId="77777777" w:rsidR="00552CB2" w:rsidRDefault="00552CB2" w:rsidP="00552CB2">
            <w:pPr>
              <w:pStyle w:val="ListParagraph"/>
              <w:spacing w:after="120"/>
              <w:ind w:left="0"/>
              <w:jc w:val="both"/>
              <w:rPr>
                <w:rFonts w:ascii="Palatino Linotype" w:hAnsi="Palatino Linotype" w:cstheme="majorBidi"/>
                <w:b/>
                <w:bCs/>
              </w:rPr>
            </w:pPr>
            <w:r>
              <w:rPr>
                <w:rFonts w:ascii="Palatino Linotype" w:hAnsi="Palatino Linotype" w:cstheme="majorBidi"/>
                <w:b/>
                <w:bCs/>
              </w:rPr>
              <w:t xml:space="preserve">Heating </w:t>
            </w:r>
          </w:p>
        </w:tc>
        <w:tc>
          <w:tcPr>
            <w:tcW w:w="2855" w:type="dxa"/>
          </w:tcPr>
          <w:p w14:paraId="6E7EB918" w14:textId="77777777" w:rsidR="00552CB2" w:rsidRPr="006B5ACD" w:rsidRDefault="00552CB2" w:rsidP="009F122D">
            <w:pPr>
              <w:pStyle w:val="ListParagraph"/>
              <w:spacing w:after="120"/>
              <w:ind w:left="0"/>
              <w:jc w:val="both"/>
              <w:rPr>
                <w:rFonts w:ascii="Palatino Linotype" w:hAnsi="Palatino Linotype" w:cstheme="majorBidi"/>
              </w:rPr>
            </w:pPr>
          </w:p>
        </w:tc>
      </w:tr>
      <w:tr w:rsidR="00552CB2" w:rsidRPr="006B5ACD" w14:paraId="6BC320EF" w14:textId="77777777" w:rsidTr="005F02DF">
        <w:trPr>
          <w:trHeight w:hRule="exact" w:val="360"/>
          <w:jc w:val="center"/>
        </w:trPr>
        <w:tc>
          <w:tcPr>
            <w:tcW w:w="1696" w:type="dxa"/>
            <w:vMerge/>
            <w:shd w:val="clear" w:color="auto" w:fill="C2D69B" w:themeFill="accent3" w:themeFillTint="99"/>
          </w:tcPr>
          <w:p w14:paraId="3CDBD411" w14:textId="77777777" w:rsidR="00552CB2" w:rsidRDefault="00552CB2" w:rsidP="00552CB2">
            <w:pPr>
              <w:pStyle w:val="ListParagraph"/>
              <w:spacing w:after="120"/>
              <w:ind w:left="0"/>
              <w:jc w:val="both"/>
              <w:rPr>
                <w:rFonts w:ascii="Palatino Linotype" w:hAnsi="Palatino Linotype" w:cstheme="majorBidi"/>
                <w:b/>
                <w:bCs/>
              </w:rPr>
            </w:pPr>
          </w:p>
        </w:tc>
        <w:tc>
          <w:tcPr>
            <w:tcW w:w="4253" w:type="dxa"/>
            <w:shd w:val="clear" w:color="auto" w:fill="C2D69B" w:themeFill="accent3" w:themeFillTint="99"/>
          </w:tcPr>
          <w:p w14:paraId="586366A4" w14:textId="77777777" w:rsidR="00552CB2" w:rsidRDefault="00552CB2" w:rsidP="00552CB2">
            <w:pPr>
              <w:pStyle w:val="ListParagraph"/>
              <w:spacing w:after="120"/>
              <w:ind w:left="0"/>
              <w:jc w:val="both"/>
              <w:rPr>
                <w:rFonts w:ascii="Palatino Linotype" w:hAnsi="Palatino Linotype" w:cstheme="majorBidi"/>
                <w:b/>
                <w:bCs/>
              </w:rPr>
            </w:pPr>
            <w:r>
              <w:rPr>
                <w:rFonts w:ascii="Palatino Linotype" w:hAnsi="Palatino Linotype" w:cstheme="majorBidi"/>
                <w:b/>
                <w:bCs/>
              </w:rPr>
              <w:t>Cooling</w:t>
            </w:r>
          </w:p>
        </w:tc>
        <w:tc>
          <w:tcPr>
            <w:tcW w:w="2855" w:type="dxa"/>
          </w:tcPr>
          <w:p w14:paraId="786592F1" w14:textId="77777777" w:rsidR="00552CB2" w:rsidRPr="006B5ACD" w:rsidRDefault="00552CB2" w:rsidP="009F122D">
            <w:pPr>
              <w:pStyle w:val="ListParagraph"/>
              <w:spacing w:after="120"/>
              <w:ind w:left="0"/>
              <w:jc w:val="both"/>
              <w:rPr>
                <w:rFonts w:ascii="Palatino Linotype" w:hAnsi="Palatino Linotype" w:cstheme="majorBidi"/>
              </w:rPr>
            </w:pPr>
          </w:p>
        </w:tc>
      </w:tr>
      <w:tr w:rsidR="00552CB2" w:rsidRPr="006B5ACD" w14:paraId="23604594" w14:textId="77777777" w:rsidTr="005F02DF">
        <w:trPr>
          <w:trHeight w:hRule="exact" w:val="360"/>
          <w:jc w:val="center"/>
        </w:trPr>
        <w:tc>
          <w:tcPr>
            <w:tcW w:w="1696" w:type="dxa"/>
            <w:vMerge/>
            <w:shd w:val="clear" w:color="auto" w:fill="C2D69B" w:themeFill="accent3" w:themeFillTint="99"/>
          </w:tcPr>
          <w:p w14:paraId="37D3548E" w14:textId="77777777" w:rsidR="00552CB2" w:rsidRDefault="00552CB2" w:rsidP="00552CB2">
            <w:pPr>
              <w:pStyle w:val="ListParagraph"/>
              <w:spacing w:after="120"/>
              <w:ind w:left="0"/>
              <w:jc w:val="both"/>
              <w:rPr>
                <w:rFonts w:ascii="Palatino Linotype" w:hAnsi="Palatino Linotype" w:cstheme="majorBidi"/>
                <w:b/>
                <w:bCs/>
              </w:rPr>
            </w:pPr>
          </w:p>
        </w:tc>
        <w:tc>
          <w:tcPr>
            <w:tcW w:w="4253" w:type="dxa"/>
            <w:shd w:val="clear" w:color="auto" w:fill="C2D69B" w:themeFill="accent3" w:themeFillTint="99"/>
          </w:tcPr>
          <w:p w14:paraId="415F9C6F" w14:textId="77777777" w:rsidR="00552CB2" w:rsidRDefault="00552CB2" w:rsidP="00552CB2">
            <w:pPr>
              <w:pStyle w:val="ListParagraph"/>
              <w:spacing w:after="120"/>
              <w:ind w:left="0"/>
              <w:jc w:val="both"/>
              <w:rPr>
                <w:rFonts w:ascii="Palatino Linotype" w:hAnsi="Palatino Linotype" w:cstheme="majorBidi"/>
                <w:b/>
                <w:bCs/>
              </w:rPr>
            </w:pPr>
            <w:r>
              <w:rPr>
                <w:rFonts w:ascii="Palatino Linotype" w:hAnsi="Palatino Linotype" w:cstheme="majorBidi"/>
                <w:b/>
                <w:bCs/>
              </w:rPr>
              <w:t>Ventilation</w:t>
            </w:r>
          </w:p>
        </w:tc>
        <w:tc>
          <w:tcPr>
            <w:tcW w:w="2855" w:type="dxa"/>
          </w:tcPr>
          <w:p w14:paraId="0C0127CB" w14:textId="77777777" w:rsidR="00552CB2" w:rsidRPr="006B5ACD" w:rsidRDefault="00552CB2" w:rsidP="009F122D">
            <w:pPr>
              <w:pStyle w:val="ListParagraph"/>
              <w:spacing w:after="120"/>
              <w:ind w:left="0"/>
              <w:jc w:val="both"/>
              <w:rPr>
                <w:rFonts w:ascii="Palatino Linotype" w:hAnsi="Palatino Linotype" w:cstheme="majorBidi"/>
              </w:rPr>
            </w:pPr>
          </w:p>
        </w:tc>
      </w:tr>
      <w:tr w:rsidR="00552CB2" w:rsidRPr="006B5ACD" w14:paraId="6079AD81" w14:textId="77777777" w:rsidTr="005F02DF">
        <w:trPr>
          <w:trHeight w:hRule="exact" w:val="360"/>
          <w:jc w:val="center"/>
        </w:trPr>
        <w:tc>
          <w:tcPr>
            <w:tcW w:w="1696" w:type="dxa"/>
            <w:vMerge/>
            <w:shd w:val="clear" w:color="auto" w:fill="C2D69B" w:themeFill="accent3" w:themeFillTint="99"/>
          </w:tcPr>
          <w:p w14:paraId="3F5A0666" w14:textId="77777777" w:rsidR="00552CB2" w:rsidRDefault="00552CB2" w:rsidP="00552CB2">
            <w:pPr>
              <w:pStyle w:val="ListParagraph"/>
              <w:spacing w:after="120"/>
              <w:ind w:left="0"/>
              <w:jc w:val="both"/>
              <w:rPr>
                <w:rFonts w:ascii="Palatino Linotype" w:hAnsi="Palatino Linotype" w:cstheme="majorBidi"/>
                <w:b/>
                <w:bCs/>
              </w:rPr>
            </w:pPr>
          </w:p>
        </w:tc>
        <w:tc>
          <w:tcPr>
            <w:tcW w:w="4253" w:type="dxa"/>
            <w:shd w:val="clear" w:color="auto" w:fill="C2D69B" w:themeFill="accent3" w:themeFillTint="99"/>
          </w:tcPr>
          <w:p w14:paraId="7BB44367" w14:textId="77777777" w:rsidR="00552CB2" w:rsidRDefault="00552CB2" w:rsidP="00552CB2">
            <w:pPr>
              <w:pStyle w:val="ListParagraph"/>
              <w:spacing w:after="120"/>
              <w:ind w:left="0"/>
              <w:jc w:val="both"/>
              <w:rPr>
                <w:rFonts w:ascii="Palatino Linotype" w:hAnsi="Palatino Linotype" w:cstheme="majorBidi"/>
                <w:b/>
                <w:bCs/>
              </w:rPr>
            </w:pPr>
            <w:r>
              <w:rPr>
                <w:rFonts w:ascii="Palatino Linotype" w:hAnsi="Palatino Linotype" w:cstheme="majorBidi"/>
                <w:b/>
                <w:bCs/>
              </w:rPr>
              <w:t>Domestic Hot Water</w:t>
            </w:r>
          </w:p>
        </w:tc>
        <w:tc>
          <w:tcPr>
            <w:tcW w:w="2855" w:type="dxa"/>
          </w:tcPr>
          <w:p w14:paraId="4D8ACA24" w14:textId="77777777" w:rsidR="00552CB2" w:rsidRPr="006B5ACD" w:rsidRDefault="00552CB2" w:rsidP="009F122D">
            <w:pPr>
              <w:pStyle w:val="ListParagraph"/>
              <w:spacing w:after="120"/>
              <w:ind w:left="0"/>
              <w:jc w:val="both"/>
              <w:rPr>
                <w:rFonts w:ascii="Palatino Linotype" w:hAnsi="Palatino Linotype" w:cstheme="majorBidi"/>
              </w:rPr>
            </w:pPr>
          </w:p>
        </w:tc>
      </w:tr>
      <w:tr w:rsidR="00552CB2" w:rsidRPr="006B5ACD" w14:paraId="47CC918B" w14:textId="77777777" w:rsidTr="005F02DF">
        <w:trPr>
          <w:trHeight w:hRule="exact" w:val="360"/>
          <w:jc w:val="center"/>
        </w:trPr>
        <w:tc>
          <w:tcPr>
            <w:tcW w:w="1696" w:type="dxa"/>
            <w:vMerge/>
            <w:shd w:val="clear" w:color="auto" w:fill="C2D69B" w:themeFill="accent3" w:themeFillTint="99"/>
          </w:tcPr>
          <w:p w14:paraId="37021351" w14:textId="77777777" w:rsidR="00552CB2" w:rsidRDefault="00552CB2" w:rsidP="00552CB2">
            <w:pPr>
              <w:pStyle w:val="ListParagraph"/>
              <w:spacing w:after="120"/>
              <w:ind w:left="0"/>
              <w:jc w:val="both"/>
              <w:rPr>
                <w:rFonts w:ascii="Palatino Linotype" w:hAnsi="Palatino Linotype" w:cstheme="majorBidi"/>
                <w:b/>
                <w:bCs/>
              </w:rPr>
            </w:pPr>
          </w:p>
        </w:tc>
        <w:tc>
          <w:tcPr>
            <w:tcW w:w="4253" w:type="dxa"/>
            <w:shd w:val="clear" w:color="auto" w:fill="C2D69B" w:themeFill="accent3" w:themeFillTint="99"/>
          </w:tcPr>
          <w:p w14:paraId="65ABE204" w14:textId="77777777" w:rsidR="00552CB2" w:rsidRDefault="00552CB2" w:rsidP="00552CB2">
            <w:pPr>
              <w:pStyle w:val="ListParagraph"/>
              <w:spacing w:after="120"/>
              <w:ind w:left="0"/>
              <w:jc w:val="both"/>
              <w:rPr>
                <w:rFonts w:ascii="Palatino Linotype" w:hAnsi="Palatino Linotype" w:cstheme="majorBidi"/>
                <w:b/>
                <w:bCs/>
              </w:rPr>
            </w:pPr>
            <w:r>
              <w:rPr>
                <w:rFonts w:ascii="Palatino Linotype" w:hAnsi="Palatino Linotype" w:cstheme="majorBidi"/>
                <w:b/>
                <w:bCs/>
              </w:rPr>
              <w:t>Lighting</w:t>
            </w:r>
          </w:p>
        </w:tc>
        <w:tc>
          <w:tcPr>
            <w:tcW w:w="2855" w:type="dxa"/>
          </w:tcPr>
          <w:p w14:paraId="0E0A9A42" w14:textId="77777777" w:rsidR="00552CB2" w:rsidRPr="006B5ACD" w:rsidRDefault="00552CB2" w:rsidP="009F122D">
            <w:pPr>
              <w:pStyle w:val="ListParagraph"/>
              <w:spacing w:after="120"/>
              <w:ind w:left="0"/>
              <w:jc w:val="both"/>
              <w:rPr>
                <w:rFonts w:ascii="Palatino Linotype" w:hAnsi="Palatino Linotype" w:cstheme="majorBidi"/>
              </w:rPr>
            </w:pPr>
          </w:p>
        </w:tc>
      </w:tr>
      <w:tr w:rsidR="00925938" w:rsidRPr="006B5ACD" w14:paraId="275C60C4" w14:textId="77777777" w:rsidTr="00CD0A4E">
        <w:trPr>
          <w:trHeight w:hRule="exact" w:val="619"/>
          <w:jc w:val="center"/>
        </w:trPr>
        <w:tc>
          <w:tcPr>
            <w:tcW w:w="5949" w:type="dxa"/>
            <w:gridSpan w:val="2"/>
            <w:shd w:val="clear" w:color="auto" w:fill="C2D69B" w:themeFill="accent3" w:themeFillTint="99"/>
            <w:vAlign w:val="center"/>
          </w:tcPr>
          <w:p w14:paraId="0DF86AD9" w14:textId="77777777" w:rsidR="00925938" w:rsidRDefault="00AE0438" w:rsidP="00CD0A4E">
            <w:pPr>
              <w:pStyle w:val="ListParagraph"/>
              <w:spacing w:after="120"/>
              <w:ind w:left="0"/>
              <w:jc w:val="center"/>
              <w:rPr>
                <w:rFonts w:ascii="Palatino Linotype" w:hAnsi="Palatino Linotype" w:cstheme="majorBidi"/>
                <w:b/>
                <w:bCs/>
              </w:rPr>
            </w:pPr>
            <m:oMathPara>
              <m:oMath>
                <m:f>
                  <m:fPr>
                    <m:ctrlPr>
                      <w:rPr>
                        <w:rFonts w:ascii="Cambria Math" w:hAnsi="Cambria Math" w:cstheme="majorBidi"/>
                        <w:b/>
                        <w:bCs/>
                        <w:i/>
                      </w:rPr>
                    </m:ctrlPr>
                  </m:fPr>
                  <m:num>
                    <m:r>
                      <m:rPr>
                        <m:sty m:val="bi"/>
                      </m:rPr>
                      <w:rPr>
                        <w:rFonts w:ascii="Cambria Math" w:hAnsi="Cambria Math" w:cstheme="majorBidi"/>
                      </w:rPr>
                      <m:t>Building Performance</m:t>
                    </m:r>
                  </m:num>
                  <m:den>
                    <m:r>
                      <m:rPr>
                        <m:sty m:val="b"/>
                      </m:rPr>
                      <w:rPr>
                        <w:rFonts w:ascii="Cambria Math" w:hAnsi="Cambria Math" w:cstheme="majorBidi"/>
                      </w:rPr>
                      <m:t>αFEC</m:t>
                    </m:r>
                  </m:den>
                </m:f>
              </m:oMath>
            </m:oMathPara>
          </w:p>
        </w:tc>
        <w:tc>
          <w:tcPr>
            <w:tcW w:w="2855" w:type="dxa"/>
          </w:tcPr>
          <w:p w14:paraId="0E27C926" w14:textId="77777777" w:rsidR="00925938" w:rsidRPr="006B5ACD" w:rsidRDefault="00925938" w:rsidP="009F122D">
            <w:pPr>
              <w:pStyle w:val="ListParagraph"/>
              <w:spacing w:after="120"/>
              <w:ind w:left="0"/>
              <w:jc w:val="both"/>
              <w:rPr>
                <w:rFonts w:ascii="Palatino Linotype" w:hAnsi="Palatino Linotype" w:cstheme="majorBidi"/>
              </w:rPr>
            </w:pPr>
          </w:p>
        </w:tc>
      </w:tr>
      <w:tr w:rsidR="00925938" w:rsidRPr="006B5ACD" w14:paraId="247FC542" w14:textId="77777777" w:rsidTr="005F02DF">
        <w:trPr>
          <w:trHeight w:hRule="exact" w:val="415"/>
          <w:jc w:val="center"/>
        </w:trPr>
        <w:tc>
          <w:tcPr>
            <w:tcW w:w="5949" w:type="dxa"/>
            <w:gridSpan w:val="2"/>
            <w:shd w:val="clear" w:color="auto" w:fill="C2D69B" w:themeFill="accent3" w:themeFillTint="99"/>
          </w:tcPr>
          <w:p w14:paraId="1DF90E41" w14:textId="77777777" w:rsidR="00925938" w:rsidRPr="005F02DF" w:rsidRDefault="005F02DF" w:rsidP="005F02DF">
            <w:pPr>
              <w:pStyle w:val="ListParagraph"/>
              <w:tabs>
                <w:tab w:val="left" w:pos="3043"/>
              </w:tabs>
              <w:ind w:left="0"/>
              <w:rPr>
                <w:rFonts w:ascii="Palatino Linotype" w:hAnsi="Palatino Linotype" w:cstheme="majorBidi"/>
                <w:b/>
                <w:bCs/>
              </w:rPr>
            </w:pPr>
            <w:r w:rsidRPr="005F02DF">
              <w:rPr>
                <w:rFonts w:ascii="Palatino Linotype" w:hAnsi="Palatino Linotype" w:cstheme="majorBidi"/>
                <w:b/>
                <w:bCs/>
              </w:rPr>
              <w:t>Construction Cost (USD)</w:t>
            </w:r>
          </w:p>
        </w:tc>
        <w:tc>
          <w:tcPr>
            <w:tcW w:w="2855" w:type="dxa"/>
          </w:tcPr>
          <w:p w14:paraId="76A49F4A" w14:textId="77777777" w:rsidR="00925938" w:rsidRPr="006B5ACD" w:rsidRDefault="00925938" w:rsidP="009F122D">
            <w:pPr>
              <w:pStyle w:val="ListParagraph"/>
              <w:spacing w:after="120"/>
              <w:ind w:left="0"/>
              <w:jc w:val="both"/>
              <w:rPr>
                <w:rFonts w:ascii="Palatino Linotype" w:hAnsi="Palatino Linotype" w:cstheme="majorBidi"/>
              </w:rPr>
            </w:pPr>
          </w:p>
        </w:tc>
      </w:tr>
      <w:tr w:rsidR="005F02DF" w:rsidRPr="006B5ACD" w14:paraId="1096FF8E" w14:textId="77777777" w:rsidTr="005F02DF">
        <w:trPr>
          <w:trHeight w:hRule="exact" w:val="418"/>
          <w:jc w:val="center"/>
        </w:trPr>
        <w:tc>
          <w:tcPr>
            <w:tcW w:w="5949" w:type="dxa"/>
            <w:gridSpan w:val="2"/>
            <w:shd w:val="clear" w:color="auto" w:fill="C2D69B" w:themeFill="accent3" w:themeFillTint="99"/>
          </w:tcPr>
          <w:p w14:paraId="54BF33B1" w14:textId="77777777" w:rsidR="005F02DF" w:rsidRPr="005F02DF" w:rsidRDefault="005F02DF" w:rsidP="005F02DF">
            <w:pPr>
              <w:pStyle w:val="ListParagraph"/>
              <w:tabs>
                <w:tab w:val="left" w:pos="3043"/>
              </w:tabs>
              <w:ind w:left="0"/>
              <w:rPr>
                <w:rFonts w:ascii="Palatino Linotype" w:hAnsi="Palatino Linotype" w:cstheme="majorBidi"/>
                <w:b/>
                <w:bCs/>
              </w:rPr>
            </w:pPr>
            <w:r w:rsidRPr="005F02DF">
              <w:rPr>
                <w:rFonts w:ascii="Palatino Linotype" w:hAnsi="Palatino Linotype" w:cstheme="majorBidi"/>
                <w:b/>
                <w:bCs/>
              </w:rPr>
              <w:t>Loan Amount Requested as % of Construction Cost</w:t>
            </w:r>
          </w:p>
        </w:tc>
        <w:tc>
          <w:tcPr>
            <w:tcW w:w="2855" w:type="dxa"/>
          </w:tcPr>
          <w:p w14:paraId="462EE86A" w14:textId="77777777" w:rsidR="005F02DF" w:rsidRPr="006B5ACD" w:rsidRDefault="005F02DF" w:rsidP="009F122D">
            <w:pPr>
              <w:pStyle w:val="ListParagraph"/>
              <w:spacing w:after="120"/>
              <w:ind w:left="0"/>
              <w:jc w:val="both"/>
              <w:rPr>
                <w:rFonts w:ascii="Palatino Linotype" w:hAnsi="Palatino Linotype" w:cstheme="majorBidi"/>
              </w:rPr>
            </w:pPr>
          </w:p>
        </w:tc>
      </w:tr>
      <w:tr w:rsidR="005F02DF" w:rsidRPr="006B5ACD" w14:paraId="12CCCC5D" w14:textId="77777777" w:rsidTr="005F02DF">
        <w:trPr>
          <w:trHeight w:hRule="exact" w:val="283"/>
          <w:jc w:val="center"/>
        </w:trPr>
        <w:tc>
          <w:tcPr>
            <w:tcW w:w="5949" w:type="dxa"/>
            <w:gridSpan w:val="2"/>
            <w:shd w:val="clear" w:color="auto" w:fill="C2D69B" w:themeFill="accent3" w:themeFillTint="99"/>
          </w:tcPr>
          <w:p w14:paraId="0BD6A449" w14:textId="77777777" w:rsidR="005F02DF" w:rsidRPr="005F02DF" w:rsidRDefault="005F02DF" w:rsidP="005F02DF">
            <w:pPr>
              <w:pStyle w:val="ListParagraph"/>
              <w:tabs>
                <w:tab w:val="left" w:pos="3043"/>
              </w:tabs>
              <w:ind w:left="0"/>
              <w:rPr>
                <w:rFonts w:ascii="Palatino Linotype" w:hAnsi="Palatino Linotype" w:cstheme="majorBidi"/>
                <w:b/>
                <w:bCs/>
              </w:rPr>
            </w:pPr>
            <w:r w:rsidRPr="005F02DF">
              <w:rPr>
                <w:rFonts w:ascii="Palatino Linotype" w:hAnsi="Palatino Linotype" w:cstheme="majorBidi"/>
                <w:b/>
                <w:bCs/>
              </w:rPr>
              <w:t>Loan Amount (USD)</w:t>
            </w:r>
          </w:p>
        </w:tc>
        <w:tc>
          <w:tcPr>
            <w:tcW w:w="2855" w:type="dxa"/>
          </w:tcPr>
          <w:p w14:paraId="446932C0" w14:textId="77777777" w:rsidR="005F02DF" w:rsidRPr="006B5ACD" w:rsidRDefault="005F02DF" w:rsidP="009F122D">
            <w:pPr>
              <w:pStyle w:val="ListParagraph"/>
              <w:spacing w:after="120"/>
              <w:ind w:left="0"/>
              <w:jc w:val="both"/>
              <w:rPr>
                <w:rFonts w:ascii="Palatino Linotype" w:hAnsi="Palatino Linotype" w:cstheme="majorBidi"/>
              </w:rPr>
            </w:pPr>
          </w:p>
        </w:tc>
      </w:tr>
    </w:tbl>
    <w:p w14:paraId="55C8D2BE" w14:textId="52F9F657" w:rsidR="00E92664" w:rsidRDefault="00E92664" w:rsidP="00B70B55">
      <w:pPr>
        <w:spacing w:after="0" w:line="240" w:lineRule="auto"/>
        <w:jc w:val="both"/>
        <w:rPr>
          <w:rFonts w:ascii="Palatino Linotype" w:hAnsi="Palatino Linotype"/>
          <w:sz w:val="20"/>
          <w:szCs w:val="20"/>
        </w:rPr>
      </w:pPr>
      <w:r w:rsidRPr="001A3723">
        <w:rPr>
          <w:rFonts w:ascii="Palatino Linotype" w:hAnsi="Palatino Linotype"/>
          <w:sz w:val="20"/>
          <w:szCs w:val="20"/>
        </w:rPr>
        <w:t xml:space="preserve">*FE: Final energy is a form of energy available </w:t>
      </w:r>
      <w:r w:rsidR="00B70B55">
        <w:rPr>
          <w:rFonts w:ascii="Palatino Linotype" w:hAnsi="Palatino Linotype"/>
          <w:sz w:val="20"/>
          <w:szCs w:val="20"/>
        </w:rPr>
        <w:t>for</w:t>
      </w:r>
      <w:r w:rsidR="00B70B55" w:rsidRPr="001A3723">
        <w:rPr>
          <w:rFonts w:ascii="Palatino Linotype" w:hAnsi="Palatino Linotype"/>
          <w:sz w:val="20"/>
          <w:szCs w:val="20"/>
        </w:rPr>
        <w:t xml:space="preserve"> </w:t>
      </w:r>
      <w:r w:rsidRPr="001A3723">
        <w:rPr>
          <w:rFonts w:ascii="Palatino Linotype" w:hAnsi="Palatino Linotype"/>
          <w:sz w:val="20"/>
          <w:szCs w:val="20"/>
        </w:rPr>
        <w:t>the user following the conversion from primary energy</w:t>
      </w:r>
      <w:r w:rsidR="00AD13A8">
        <w:rPr>
          <w:rFonts w:ascii="Palatino Linotype" w:hAnsi="Palatino Linotype"/>
          <w:sz w:val="20"/>
          <w:szCs w:val="20"/>
        </w:rPr>
        <w:t xml:space="preserve"> (PE)</w:t>
      </w:r>
      <w:r w:rsidRPr="001A3723">
        <w:rPr>
          <w:rFonts w:ascii="Palatino Linotype" w:hAnsi="Palatino Linotype"/>
          <w:sz w:val="20"/>
          <w:szCs w:val="20"/>
        </w:rPr>
        <w:t>. Final forms of energy include gasoline or diesel oil, purified coal, purified natural gas, electricity, mechanical energy, etc…</w:t>
      </w:r>
    </w:p>
    <w:p w14:paraId="14499D64" w14:textId="5A6C46EA" w:rsidR="00CD0A4E" w:rsidRPr="001A3723" w:rsidRDefault="00AD13A8" w:rsidP="00B70B55">
      <w:pPr>
        <w:spacing w:after="0" w:line="240" w:lineRule="auto"/>
        <w:jc w:val="both"/>
        <w:rPr>
          <w:rFonts w:ascii="Palatino Linotype" w:hAnsi="Palatino Linotype"/>
          <w:sz w:val="20"/>
          <w:szCs w:val="20"/>
        </w:rPr>
      </w:pPr>
      <w:r>
        <w:rPr>
          <w:rFonts w:ascii="Palatino Linotype" w:hAnsi="Palatino Linotype"/>
          <w:sz w:val="20"/>
          <w:szCs w:val="20"/>
        </w:rPr>
        <w:t xml:space="preserve">PE: </w:t>
      </w:r>
      <w:r w:rsidR="00CD0A4E" w:rsidRPr="00CD0A4E">
        <w:rPr>
          <w:rFonts w:ascii="Palatino Linotype" w:hAnsi="Palatino Linotype"/>
          <w:sz w:val="20"/>
          <w:szCs w:val="20"/>
        </w:rPr>
        <w:t xml:space="preserve">Primary energy is the energy available in the environment and used directly without conversion. Given the energy </w:t>
      </w:r>
      <w:r w:rsidR="00CD0A4E">
        <w:rPr>
          <w:rFonts w:ascii="Palatino Linotype" w:hAnsi="Palatino Linotype"/>
          <w:sz w:val="20"/>
          <w:szCs w:val="20"/>
        </w:rPr>
        <w:t xml:space="preserve">losses </w:t>
      </w:r>
      <w:r w:rsidR="00CD0A4E" w:rsidRPr="00CD0A4E">
        <w:rPr>
          <w:rFonts w:ascii="Palatino Linotype" w:hAnsi="Palatino Linotype"/>
          <w:sz w:val="20"/>
          <w:szCs w:val="20"/>
        </w:rPr>
        <w:t>at each stage of processing, storage and transport</w:t>
      </w:r>
      <w:r w:rsidR="00CD0A4E">
        <w:rPr>
          <w:rFonts w:ascii="Palatino Linotype" w:hAnsi="Palatino Linotype"/>
          <w:sz w:val="20"/>
          <w:szCs w:val="20"/>
        </w:rPr>
        <w:t>ation</w:t>
      </w:r>
      <w:r w:rsidR="00CD0A4E" w:rsidRPr="00CD0A4E">
        <w:rPr>
          <w:rFonts w:ascii="Palatino Linotype" w:hAnsi="Palatino Linotype"/>
          <w:sz w:val="20"/>
          <w:szCs w:val="20"/>
        </w:rPr>
        <w:t>, the amount of primary energy is always greater than the final energy available.</w:t>
      </w:r>
    </w:p>
    <w:p w14:paraId="6727BB0D" w14:textId="77777777" w:rsidR="00E92664" w:rsidRDefault="00E92664" w:rsidP="001C5F5C">
      <w:pPr>
        <w:spacing w:after="0" w:line="240" w:lineRule="auto"/>
        <w:jc w:val="both"/>
        <w:rPr>
          <w:rFonts w:ascii="Palatino Linotype" w:hAnsi="Palatino Linotype"/>
        </w:rPr>
      </w:pPr>
    </w:p>
    <w:p w14:paraId="7A3FC4A0" w14:textId="77777777" w:rsidR="001C5F5C" w:rsidRPr="00B05693" w:rsidRDefault="001C5F5C" w:rsidP="0098545C">
      <w:pPr>
        <w:pStyle w:val="Heading2"/>
      </w:pPr>
      <w:bookmarkStart w:id="5" w:name="_Toc401136512"/>
      <w:r>
        <w:t>Presentation of the Proposed Project</w:t>
      </w:r>
      <w:bookmarkEnd w:id="5"/>
    </w:p>
    <w:p w14:paraId="7B672555" w14:textId="77777777" w:rsidR="001C5F5C" w:rsidRPr="00075E26" w:rsidRDefault="001C5F5C" w:rsidP="001C5F5C">
      <w:pPr>
        <w:spacing w:line="240" w:lineRule="auto"/>
        <w:jc w:val="both"/>
        <w:rPr>
          <w:rFonts w:ascii="Palatino Linotype" w:hAnsi="Palatino Linotype"/>
          <w:i/>
          <w:iCs/>
        </w:rPr>
      </w:pPr>
      <w:r w:rsidRPr="00075E26">
        <w:rPr>
          <w:rFonts w:ascii="Palatino Linotype" w:hAnsi="Palatino Linotype"/>
          <w:i/>
          <w:iCs/>
        </w:rPr>
        <w:t>[This section is</w:t>
      </w:r>
      <w:r>
        <w:rPr>
          <w:rFonts w:ascii="Palatino Linotype" w:hAnsi="Palatino Linotype"/>
          <w:i/>
          <w:iCs/>
        </w:rPr>
        <w:t xml:space="preserve"> also dedicated to inform about </w:t>
      </w:r>
      <w:r w:rsidRPr="00075E26">
        <w:rPr>
          <w:rFonts w:ascii="Palatino Linotype" w:hAnsi="Palatino Linotype"/>
          <w:i/>
          <w:iCs/>
        </w:rPr>
        <w:t>the focus of the project, the adopted steps and the projected on-site actions]</w:t>
      </w:r>
    </w:p>
    <w:p w14:paraId="3F102DC8" w14:textId="46B34D14" w:rsidR="001C5F5C" w:rsidRPr="00075E26" w:rsidRDefault="001C5F5C" w:rsidP="001C5F5C">
      <w:pPr>
        <w:spacing w:line="240" w:lineRule="auto"/>
        <w:jc w:val="both"/>
        <w:rPr>
          <w:rFonts w:ascii="Palatino Linotype" w:hAnsi="Palatino Linotype"/>
          <w:i/>
          <w:iCs/>
        </w:rPr>
      </w:pPr>
      <w:r w:rsidRPr="00075E26">
        <w:rPr>
          <w:rFonts w:ascii="Palatino Linotype" w:hAnsi="Palatino Linotype"/>
          <w:i/>
          <w:iCs/>
        </w:rPr>
        <w:lastRenderedPageBreak/>
        <w:t xml:space="preserve">[For example, to achieve the project objectives, the following approaches will be used: </w:t>
      </w:r>
      <w:r w:rsidR="00E60F12">
        <w:rPr>
          <w:rFonts w:ascii="Palatino Linotype" w:hAnsi="Palatino Linotype"/>
          <w:i/>
          <w:iCs/>
        </w:rPr>
        <w:t>adequate envelope, high building performance, o</w:t>
      </w:r>
      <w:r w:rsidRPr="00075E26">
        <w:rPr>
          <w:rFonts w:ascii="Palatino Linotype" w:hAnsi="Palatino Linotype"/>
          <w:i/>
          <w:iCs/>
        </w:rPr>
        <w:t>n-site record of energy consumption, energy production and energy fed-in to the grid; solar water heaters</w:t>
      </w:r>
      <w:r w:rsidRPr="007E5970">
        <w:rPr>
          <w:rFonts w:ascii="Palatino Linotype" w:hAnsi="Palatino Linotype"/>
          <w:i/>
          <w:iCs/>
        </w:rPr>
        <w:t xml:space="preserve"> </w:t>
      </w:r>
      <w:r>
        <w:rPr>
          <w:rFonts w:ascii="Palatino Linotype" w:hAnsi="Palatino Linotype"/>
          <w:i/>
          <w:iCs/>
        </w:rPr>
        <w:t xml:space="preserve">or </w:t>
      </w:r>
      <w:r w:rsidRPr="00075E26">
        <w:rPr>
          <w:rFonts w:ascii="Palatino Linotype" w:hAnsi="Palatino Linotype"/>
          <w:i/>
          <w:iCs/>
        </w:rPr>
        <w:t>LED lights</w:t>
      </w:r>
      <w:r>
        <w:rPr>
          <w:rFonts w:ascii="Palatino Linotype" w:hAnsi="Palatino Linotype"/>
          <w:i/>
          <w:iCs/>
        </w:rPr>
        <w:t xml:space="preserve"> will be installed etc…</w:t>
      </w:r>
      <w:r w:rsidRPr="00075E26">
        <w:rPr>
          <w:rFonts w:ascii="Palatino Linotype" w:hAnsi="Palatino Linotype"/>
          <w:i/>
          <w:iCs/>
        </w:rPr>
        <w:t>]</w:t>
      </w:r>
    </w:p>
    <w:p w14:paraId="6AB92DE4" w14:textId="77777777" w:rsidR="001C5F5C" w:rsidRDefault="001C5F5C" w:rsidP="001C5F5C">
      <w:pPr>
        <w:spacing w:after="0" w:line="240" w:lineRule="auto"/>
        <w:jc w:val="both"/>
        <w:rPr>
          <w:rFonts w:ascii="Palatino Linotype" w:hAnsi="Palatino Linotype"/>
          <w:i/>
          <w:iCs/>
        </w:rPr>
      </w:pPr>
      <w:r w:rsidRPr="00075E26">
        <w:rPr>
          <w:rFonts w:ascii="Palatino Linotype" w:hAnsi="Palatino Linotype"/>
          <w:i/>
          <w:iCs/>
        </w:rPr>
        <w:t>[This section should include project planning and scheduling, as well as demonstrate the protection of owner’s sensitivity to quality, safety, and environmental factors]</w:t>
      </w:r>
    </w:p>
    <w:p w14:paraId="5D2274AB" w14:textId="77777777" w:rsidR="001C5F5C" w:rsidRDefault="001C5F5C" w:rsidP="001C5F5C">
      <w:pPr>
        <w:spacing w:after="0" w:line="240" w:lineRule="auto"/>
        <w:jc w:val="both"/>
        <w:rPr>
          <w:rFonts w:ascii="Palatino Linotype" w:hAnsi="Palatino Linotype"/>
          <w:i/>
          <w:iCs/>
        </w:rPr>
      </w:pPr>
    </w:p>
    <w:p w14:paraId="0DE2B318" w14:textId="77777777" w:rsidR="001C5F5C" w:rsidRPr="00D50597" w:rsidRDefault="001C5F5C" w:rsidP="0098545C">
      <w:pPr>
        <w:pStyle w:val="Heading2"/>
      </w:pPr>
      <w:bookmarkStart w:id="6" w:name="_Toc401136513"/>
      <w:r w:rsidRPr="00D50597">
        <w:t>Design Features</w:t>
      </w:r>
      <w:bookmarkEnd w:id="6"/>
    </w:p>
    <w:p w14:paraId="4CFD5392" w14:textId="77777777" w:rsidR="001C5F5C" w:rsidRPr="00DA5D4F" w:rsidRDefault="001C5F5C" w:rsidP="001C5F5C">
      <w:pPr>
        <w:spacing w:after="0" w:line="240" w:lineRule="auto"/>
        <w:jc w:val="both"/>
        <w:rPr>
          <w:rFonts w:ascii="Palatino Linotype" w:hAnsi="Palatino Linotype"/>
          <w:i/>
          <w:iCs/>
        </w:rPr>
      </w:pPr>
      <w:r>
        <w:rPr>
          <w:rFonts w:ascii="Palatino Linotype" w:hAnsi="Palatino Linotype"/>
          <w:i/>
          <w:iCs/>
        </w:rPr>
        <w:t xml:space="preserve">[This sub-section should </w:t>
      </w:r>
      <w:r w:rsidRPr="00DA5D4F">
        <w:rPr>
          <w:rFonts w:ascii="Palatino Linotype" w:hAnsi="Palatino Linotype"/>
          <w:i/>
          <w:iCs/>
        </w:rPr>
        <w:t>include details about the project’s character and identity]</w:t>
      </w:r>
    </w:p>
    <w:p w14:paraId="2D7BD631" w14:textId="77777777" w:rsidR="001C5F5C" w:rsidRPr="00DA5D4F" w:rsidRDefault="001C5F5C" w:rsidP="001C5F5C">
      <w:pPr>
        <w:spacing w:after="0" w:line="240" w:lineRule="auto"/>
        <w:jc w:val="both"/>
        <w:rPr>
          <w:rFonts w:ascii="Palatino Linotype" w:hAnsi="Palatino Linotype"/>
          <w:i/>
          <w:iCs/>
        </w:rPr>
      </w:pPr>
    </w:p>
    <w:p w14:paraId="02D4DA97" w14:textId="77777777" w:rsidR="001C5F5C" w:rsidRPr="00DA5D4F" w:rsidRDefault="001C5F5C" w:rsidP="001C5F5C">
      <w:pPr>
        <w:spacing w:after="0" w:line="240" w:lineRule="auto"/>
        <w:jc w:val="both"/>
        <w:rPr>
          <w:rFonts w:ascii="Palatino Linotype" w:hAnsi="Palatino Linotype"/>
          <w:i/>
          <w:iCs/>
        </w:rPr>
      </w:pPr>
      <w:r w:rsidRPr="00DA5D4F">
        <w:rPr>
          <w:rFonts w:ascii="Palatino Linotype" w:hAnsi="Palatino Linotype"/>
          <w:i/>
          <w:iCs/>
        </w:rPr>
        <w:t>[The sustainable development features targeted by all considered resource management schemes of the project in terms of building/planning/design and in terms of social schemes must be mentioned here.]</w:t>
      </w:r>
    </w:p>
    <w:p w14:paraId="3AD27C97" w14:textId="77777777" w:rsidR="001C5F5C" w:rsidRPr="00DA5D4F" w:rsidRDefault="001C5F5C" w:rsidP="001C5F5C">
      <w:pPr>
        <w:spacing w:after="0" w:line="240" w:lineRule="auto"/>
        <w:jc w:val="both"/>
        <w:rPr>
          <w:rFonts w:ascii="Palatino Linotype" w:hAnsi="Palatino Linotype"/>
          <w:i/>
          <w:iCs/>
        </w:rPr>
      </w:pPr>
    </w:p>
    <w:p w14:paraId="38028D5E" w14:textId="77777777" w:rsidR="001C5F5C" w:rsidRDefault="001C5F5C">
      <w:pPr>
        <w:rPr>
          <w:rFonts w:ascii="Palatino Linotype" w:hAnsi="Palatino Linotype"/>
          <w:i/>
          <w:iCs/>
        </w:rPr>
      </w:pPr>
      <w:r w:rsidRPr="00DA5D4F">
        <w:rPr>
          <w:rFonts w:ascii="Palatino Linotype" w:hAnsi="Palatino Linotype"/>
          <w:i/>
          <w:iCs/>
        </w:rPr>
        <w:t>[Architectural Features</w:t>
      </w:r>
      <w:r>
        <w:rPr>
          <w:rFonts w:ascii="Palatino Linotype" w:hAnsi="Palatino Linotype"/>
          <w:i/>
          <w:iCs/>
        </w:rPr>
        <w:t xml:space="preserve"> must be presented as well as sufficient information about o</w:t>
      </w:r>
      <w:r w:rsidRPr="00DA5D4F">
        <w:rPr>
          <w:rFonts w:ascii="Palatino Linotype" w:hAnsi="Palatino Linotype"/>
          <w:i/>
          <w:iCs/>
        </w:rPr>
        <w:t xml:space="preserve">perational and </w:t>
      </w:r>
      <w:r>
        <w:rPr>
          <w:rFonts w:ascii="Palatino Linotype" w:hAnsi="Palatino Linotype"/>
          <w:i/>
          <w:iCs/>
        </w:rPr>
        <w:t>p</w:t>
      </w:r>
      <w:r w:rsidRPr="00DA5D4F">
        <w:rPr>
          <w:rFonts w:ascii="Palatino Linotype" w:hAnsi="Palatino Linotype"/>
          <w:i/>
          <w:iCs/>
        </w:rPr>
        <w:t>ro</w:t>
      </w:r>
      <w:r>
        <w:rPr>
          <w:rFonts w:ascii="Palatino Linotype" w:hAnsi="Palatino Linotype"/>
          <w:i/>
          <w:iCs/>
        </w:rPr>
        <w:t>ject management]</w:t>
      </w:r>
      <w:r>
        <w:rPr>
          <w:rFonts w:ascii="Palatino Linotype" w:hAnsi="Palatino Linotype"/>
          <w:i/>
          <w:iCs/>
        </w:rPr>
        <w:br w:type="page"/>
      </w:r>
    </w:p>
    <w:p w14:paraId="54F617D4" w14:textId="77777777" w:rsidR="0086270B" w:rsidRPr="0095428E" w:rsidRDefault="0086270B" w:rsidP="0098545C">
      <w:pPr>
        <w:pStyle w:val="Heading1"/>
      </w:pPr>
      <w:bookmarkStart w:id="7" w:name="_Toc401136514"/>
      <w:r w:rsidRPr="0095428E">
        <w:lastRenderedPageBreak/>
        <w:t>Loan Request Summary Sheet</w:t>
      </w:r>
      <w:bookmarkEnd w:id="7"/>
    </w:p>
    <w:p w14:paraId="2823CB8F" w14:textId="77777777" w:rsidR="0086270B" w:rsidRDefault="0086270B" w:rsidP="0086270B">
      <w:pPr>
        <w:spacing w:after="0" w:line="240" w:lineRule="auto"/>
        <w:jc w:val="both"/>
        <w:rPr>
          <w:rFonts w:ascii="Palatino Linotype" w:hAnsi="Palatino Linotype"/>
          <w:b/>
          <w:bCs/>
        </w:rPr>
      </w:pPr>
    </w:p>
    <w:p w14:paraId="0044F21D" w14:textId="77777777" w:rsidR="002F6951" w:rsidRDefault="0086270B" w:rsidP="0086270B">
      <w:pPr>
        <w:spacing w:after="0" w:line="240" w:lineRule="auto"/>
        <w:jc w:val="both"/>
        <w:rPr>
          <w:rFonts w:ascii="Palatino Linotype" w:hAnsi="Palatino Linotype"/>
          <w:i/>
          <w:iCs/>
        </w:rPr>
      </w:pPr>
      <w:r w:rsidRPr="00C47502">
        <w:rPr>
          <w:rFonts w:ascii="Palatino Linotype" w:hAnsi="Palatino Linotype"/>
          <w:i/>
          <w:iCs/>
        </w:rPr>
        <w:t>[</w:t>
      </w:r>
      <w:r>
        <w:rPr>
          <w:rFonts w:ascii="Palatino Linotype" w:hAnsi="Palatino Linotype"/>
          <w:i/>
          <w:iCs/>
        </w:rPr>
        <w:t xml:space="preserve">The provisional cost estimate of the project must be clearly presented. </w:t>
      </w:r>
      <w:r w:rsidRPr="00C47502">
        <w:rPr>
          <w:rFonts w:ascii="Palatino Linotype" w:hAnsi="Palatino Linotype"/>
          <w:i/>
          <w:iCs/>
        </w:rPr>
        <w:t>A detailed bill of quantities (BOQ) of the proposed project is to be provided in this section</w:t>
      </w:r>
      <w:r w:rsidR="002F6951">
        <w:rPr>
          <w:rFonts w:ascii="Palatino Linotype" w:hAnsi="Palatino Linotype"/>
          <w:i/>
          <w:iCs/>
        </w:rPr>
        <w:t>]</w:t>
      </w:r>
    </w:p>
    <w:p w14:paraId="7008E8BF" w14:textId="77777777" w:rsidR="00C4772E" w:rsidRDefault="00C4772E" w:rsidP="0086270B">
      <w:pPr>
        <w:spacing w:after="0" w:line="240" w:lineRule="auto"/>
        <w:jc w:val="both"/>
        <w:rPr>
          <w:rFonts w:ascii="Palatino Linotype" w:hAnsi="Palatino Linotype"/>
          <w:i/>
          <w:iCs/>
        </w:rPr>
      </w:pPr>
    </w:p>
    <w:p w14:paraId="20D5D9A8" w14:textId="77777777" w:rsidR="007B3C48" w:rsidRDefault="002F6951" w:rsidP="003B6271">
      <w:pPr>
        <w:spacing w:after="0" w:line="240" w:lineRule="auto"/>
        <w:jc w:val="both"/>
        <w:rPr>
          <w:rFonts w:ascii="Palatino Linotype" w:hAnsi="Palatino Linotype"/>
          <w:i/>
          <w:iCs/>
        </w:rPr>
      </w:pPr>
      <w:r>
        <w:rPr>
          <w:rFonts w:ascii="Palatino Linotype" w:hAnsi="Palatino Linotype"/>
          <w:i/>
          <w:iCs/>
        </w:rPr>
        <w:t xml:space="preserve">[The </w:t>
      </w:r>
      <w:r w:rsidR="00865A8E">
        <w:rPr>
          <w:rFonts w:ascii="Palatino Linotype" w:hAnsi="Palatino Linotype"/>
          <w:i/>
          <w:iCs/>
        </w:rPr>
        <w:t xml:space="preserve">total </w:t>
      </w:r>
      <w:r>
        <w:rPr>
          <w:rFonts w:ascii="Palatino Linotype" w:hAnsi="Palatino Linotype"/>
          <w:i/>
          <w:iCs/>
        </w:rPr>
        <w:t xml:space="preserve">amount of loan request as per the percentage </w:t>
      </w:r>
      <w:r w:rsidR="00A37302">
        <w:rPr>
          <w:rFonts w:ascii="Palatino Linotype" w:hAnsi="Palatino Linotype"/>
          <w:i/>
          <w:iCs/>
        </w:rPr>
        <w:t>corresponding to</w:t>
      </w:r>
      <w:r>
        <w:rPr>
          <w:rFonts w:ascii="Palatino Linotype" w:hAnsi="Palatino Linotype"/>
          <w:i/>
          <w:iCs/>
        </w:rPr>
        <w:t xml:space="preserve"> </w:t>
      </w:r>
      <w:r w:rsidR="00637E7A">
        <w:rPr>
          <w:rFonts w:ascii="Palatino Linotype" w:hAnsi="Palatino Linotype"/>
          <w:i/>
          <w:iCs/>
        </w:rPr>
        <w:t>building performance as per LCEC recommendations</w:t>
      </w:r>
      <w:r>
        <w:rPr>
          <w:rFonts w:ascii="Palatino Linotype" w:hAnsi="Palatino Linotype"/>
          <w:i/>
          <w:iCs/>
        </w:rPr>
        <w:t xml:space="preserve"> </w:t>
      </w:r>
      <w:r w:rsidR="003B6271">
        <w:rPr>
          <w:rFonts w:ascii="Palatino Linotype" w:hAnsi="Palatino Linotype"/>
          <w:i/>
          <w:iCs/>
        </w:rPr>
        <w:t xml:space="preserve">must </w:t>
      </w:r>
      <w:r w:rsidR="007B3C48">
        <w:rPr>
          <w:rFonts w:ascii="Palatino Linotype" w:hAnsi="Palatino Linotype"/>
          <w:i/>
          <w:iCs/>
        </w:rPr>
        <w:t>be clearly presented in this section]</w:t>
      </w:r>
    </w:p>
    <w:p w14:paraId="470BC40B" w14:textId="77777777" w:rsidR="006519F2" w:rsidRDefault="006519F2" w:rsidP="00A37302">
      <w:pPr>
        <w:spacing w:after="0" w:line="240" w:lineRule="auto"/>
        <w:jc w:val="both"/>
        <w:rPr>
          <w:rFonts w:ascii="Palatino Linotype" w:hAnsi="Palatino Linotype"/>
          <w:i/>
          <w:iCs/>
        </w:rPr>
      </w:pPr>
    </w:p>
    <w:p w14:paraId="296CB4D0" w14:textId="77777777" w:rsidR="0086270B" w:rsidRDefault="0086270B" w:rsidP="0086270B">
      <w:pPr>
        <w:spacing w:after="0" w:line="240" w:lineRule="auto"/>
        <w:jc w:val="center"/>
        <w:rPr>
          <w:rFonts w:ascii="Palatino Linotype" w:hAnsi="Palatino Linotype"/>
          <w:i/>
          <w:iCs/>
          <w:sz w:val="28"/>
          <w:szCs w:val="28"/>
        </w:rPr>
      </w:pPr>
    </w:p>
    <w:p w14:paraId="4A6148BC" w14:textId="77777777" w:rsidR="00573910" w:rsidRPr="008F5082" w:rsidRDefault="00573910" w:rsidP="00573910">
      <w:pPr>
        <w:spacing w:after="0" w:line="240" w:lineRule="auto"/>
        <w:jc w:val="right"/>
        <w:rPr>
          <w:rFonts w:ascii="Palatino Linotype" w:hAnsi="Palatino Linotype"/>
          <w:b/>
          <w:bCs/>
          <w:i/>
          <w:iCs/>
        </w:rPr>
      </w:pPr>
      <w:r w:rsidRPr="008F5082">
        <w:rPr>
          <w:rFonts w:ascii="Palatino Linotype" w:hAnsi="Palatino Linotype"/>
          <w:i/>
          <w:iCs/>
          <w:sz w:val="28"/>
          <w:szCs w:val="28"/>
        </w:rPr>
        <w:t>[Name of the Project]</w:t>
      </w:r>
      <w:r>
        <w:rPr>
          <w:rFonts w:ascii="Palatino Linotype" w:hAnsi="Palatino Linotype"/>
          <w:i/>
          <w:iCs/>
          <w:sz w:val="28"/>
          <w:szCs w:val="28"/>
        </w:rPr>
        <w:t xml:space="preserve">                [Client’s Signature]</w:t>
      </w:r>
    </w:p>
    <w:p w14:paraId="11301E7B" w14:textId="77777777" w:rsidR="00573910" w:rsidRDefault="00573910" w:rsidP="00573910">
      <w:pPr>
        <w:spacing w:after="0" w:line="240" w:lineRule="auto"/>
        <w:jc w:val="both"/>
        <w:rPr>
          <w:rFonts w:ascii="Palatino Linotype" w:hAnsi="Palatino Linotype"/>
          <w:b/>
          <w:bCs/>
        </w:rPr>
      </w:pPr>
    </w:p>
    <w:tbl>
      <w:tblPr>
        <w:tblW w:w="6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1"/>
        <w:gridCol w:w="2033"/>
      </w:tblGrid>
      <w:tr w:rsidR="00F86F6B" w:rsidRPr="008F5082" w14:paraId="49B4FFE8" w14:textId="77777777" w:rsidTr="00975A38">
        <w:trPr>
          <w:jc w:val="center"/>
        </w:trPr>
        <w:tc>
          <w:tcPr>
            <w:tcW w:w="4921" w:type="dxa"/>
            <w:shd w:val="clear" w:color="auto" w:fill="C2D69B" w:themeFill="accent3" w:themeFillTint="99"/>
            <w:vAlign w:val="center"/>
          </w:tcPr>
          <w:p w14:paraId="7E0E016A" w14:textId="77777777" w:rsidR="00F86F6B" w:rsidRPr="00F86F6B" w:rsidRDefault="00F86F6B" w:rsidP="00F86F6B">
            <w:pPr>
              <w:pStyle w:val="Header"/>
              <w:tabs>
                <w:tab w:val="left" w:pos="810"/>
              </w:tabs>
              <w:rPr>
                <w:rFonts w:ascii="Palatino Linotype" w:hAnsi="Palatino Linotype" w:cstheme="majorBidi"/>
                <w:bCs/>
              </w:rPr>
            </w:pPr>
            <w:r>
              <w:rPr>
                <w:rFonts w:ascii="Palatino Linotype" w:hAnsi="Palatino Linotype" w:cstheme="majorBidi"/>
                <w:bCs/>
              </w:rPr>
              <w:t>Region</w:t>
            </w:r>
          </w:p>
        </w:tc>
        <w:tc>
          <w:tcPr>
            <w:tcW w:w="2033" w:type="dxa"/>
            <w:shd w:val="clear" w:color="auto" w:fill="auto"/>
            <w:vAlign w:val="center"/>
          </w:tcPr>
          <w:p w14:paraId="7A592A34" w14:textId="77777777" w:rsidR="00F86F6B" w:rsidRPr="008F5082" w:rsidRDefault="00F86F6B" w:rsidP="00E21A6E">
            <w:pPr>
              <w:pStyle w:val="Header"/>
              <w:tabs>
                <w:tab w:val="left" w:pos="810"/>
              </w:tabs>
              <w:jc w:val="center"/>
              <w:rPr>
                <w:rFonts w:ascii="Palatino Linotype" w:hAnsi="Palatino Linotype" w:cstheme="majorBidi"/>
                <w:b/>
                <w:bCs/>
              </w:rPr>
            </w:pPr>
          </w:p>
        </w:tc>
      </w:tr>
      <w:tr w:rsidR="00F86F6B" w:rsidRPr="008F5082" w14:paraId="4D888346" w14:textId="77777777" w:rsidTr="00975A38">
        <w:trPr>
          <w:jc w:val="center"/>
        </w:trPr>
        <w:tc>
          <w:tcPr>
            <w:tcW w:w="4921" w:type="dxa"/>
            <w:shd w:val="clear" w:color="auto" w:fill="C2D69B" w:themeFill="accent3" w:themeFillTint="99"/>
            <w:vAlign w:val="center"/>
          </w:tcPr>
          <w:p w14:paraId="3FCA3A3A" w14:textId="5169B53F" w:rsidR="00F86F6B" w:rsidRPr="008F5082" w:rsidRDefault="00F86F6B" w:rsidP="0065536A">
            <w:pPr>
              <w:pStyle w:val="Header"/>
              <w:tabs>
                <w:tab w:val="left" w:pos="810"/>
              </w:tabs>
              <w:rPr>
                <w:rFonts w:ascii="Palatino Linotype" w:hAnsi="Palatino Linotype" w:cstheme="majorBidi"/>
                <w:b/>
                <w:bCs/>
              </w:rPr>
            </w:pPr>
            <w:r>
              <w:rPr>
                <w:rFonts w:ascii="Palatino Linotype" w:hAnsi="Palatino Linotype" w:cstheme="majorBidi"/>
              </w:rPr>
              <w:t>Reference building performance (</w:t>
            </w:r>
            <w:r w:rsidR="00975A38" w:rsidRPr="00975A38">
              <w:rPr>
                <w:rFonts w:ascii="Palatino Linotype" w:hAnsi="Palatino Linotype" w:cstheme="majorBidi"/>
                <w:bCs/>
              </w:rPr>
              <w:t xml:space="preserve">kWh </w:t>
            </w:r>
            <w:r w:rsidR="00975A38" w:rsidRPr="00975A38">
              <w:rPr>
                <w:rFonts w:ascii="Palatino Linotype" w:hAnsi="Palatino Linotype" w:cstheme="majorBidi"/>
                <w:bCs/>
                <w:vertAlign w:val="subscript"/>
              </w:rPr>
              <w:t>FE</w:t>
            </w:r>
            <w:r w:rsidR="00975A38" w:rsidRPr="00975A38">
              <w:rPr>
                <w:rFonts w:ascii="Palatino Linotype" w:hAnsi="Palatino Linotype" w:cstheme="majorBidi"/>
                <w:bCs/>
              </w:rPr>
              <w:t>.m</w:t>
            </w:r>
            <w:r w:rsidR="00975A38" w:rsidRPr="00975A38">
              <w:rPr>
                <w:rFonts w:ascii="Palatino Linotype" w:hAnsi="Palatino Linotype" w:cstheme="majorBidi"/>
                <w:bCs/>
                <w:vertAlign w:val="superscript"/>
              </w:rPr>
              <w:t>-2</w:t>
            </w:r>
            <w:r w:rsidR="00975A38" w:rsidRPr="00975A38">
              <w:rPr>
                <w:rFonts w:ascii="Palatino Linotype" w:hAnsi="Palatino Linotype" w:cstheme="majorBidi"/>
                <w:bCs/>
              </w:rPr>
              <w:t>.</w:t>
            </w:r>
            <w:r w:rsidR="0065536A">
              <w:rPr>
                <w:rFonts w:ascii="Palatino Linotype" w:hAnsi="Palatino Linotype" w:cstheme="majorBidi"/>
                <w:bCs/>
              </w:rPr>
              <w:t>y</w:t>
            </w:r>
            <w:r w:rsidR="00975A38" w:rsidRPr="00975A38">
              <w:rPr>
                <w:rFonts w:ascii="Palatino Linotype" w:hAnsi="Palatino Linotype" w:cstheme="majorBidi"/>
                <w:bCs/>
                <w:vertAlign w:val="superscript"/>
              </w:rPr>
              <w:t>-1</w:t>
            </w:r>
            <w:r w:rsidRPr="00975A38">
              <w:rPr>
                <w:rFonts w:ascii="Palatino Linotype" w:hAnsi="Palatino Linotype" w:cstheme="majorBidi"/>
              </w:rPr>
              <w:t>)</w:t>
            </w:r>
          </w:p>
        </w:tc>
        <w:tc>
          <w:tcPr>
            <w:tcW w:w="2033" w:type="dxa"/>
            <w:shd w:val="clear" w:color="auto" w:fill="auto"/>
            <w:vAlign w:val="center"/>
          </w:tcPr>
          <w:p w14:paraId="4C289FD5" w14:textId="77777777" w:rsidR="00F86F6B" w:rsidRPr="008F5082" w:rsidRDefault="00F86F6B" w:rsidP="00F86F6B">
            <w:pPr>
              <w:pStyle w:val="Header"/>
              <w:tabs>
                <w:tab w:val="left" w:pos="810"/>
              </w:tabs>
              <w:jc w:val="center"/>
              <w:rPr>
                <w:rFonts w:ascii="Palatino Linotype" w:hAnsi="Palatino Linotype" w:cstheme="majorBidi"/>
                <w:b/>
                <w:bCs/>
              </w:rPr>
            </w:pPr>
          </w:p>
        </w:tc>
      </w:tr>
      <w:tr w:rsidR="00F86F6B" w:rsidRPr="008F5082" w14:paraId="10BEF751" w14:textId="77777777" w:rsidTr="00975A38">
        <w:trPr>
          <w:jc w:val="center"/>
        </w:trPr>
        <w:tc>
          <w:tcPr>
            <w:tcW w:w="4921" w:type="dxa"/>
            <w:shd w:val="clear" w:color="auto" w:fill="C2D69B" w:themeFill="accent3" w:themeFillTint="99"/>
            <w:vAlign w:val="center"/>
          </w:tcPr>
          <w:p w14:paraId="0920E68E" w14:textId="444D9FB0" w:rsidR="00F86F6B" w:rsidRPr="00F86F6B" w:rsidRDefault="00F86F6B" w:rsidP="0065536A">
            <w:pPr>
              <w:pStyle w:val="Header"/>
              <w:tabs>
                <w:tab w:val="left" w:pos="810"/>
              </w:tabs>
              <w:rPr>
                <w:rFonts w:ascii="Palatino Linotype" w:hAnsi="Palatino Linotype" w:cstheme="majorBidi"/>
              </w:rPr>
            </w:pPr>
            <w:r w:rsidRPr="00F86F6B">
              <w:rPr>
                <w:rFonts w:ascii="Palatino Linotype" w:hAnsi="Palatino Linotype" w:cstheme="majorBidi"/>
              </w:rPr>
              <w:t xml:space="preserve">Building performance </w:t>
            </w:r>
            <w:r>
              <w:rPr>
                <w:rFonts w:ascii="Palatino Linotype" w:hAnsi="Palatino Linotype" w:cstheme="majorBidi"/>
              </w:rPr>
              <w:t>(</w:t>
            </w:r>
            <w:r w:rsidR="00975A38" w:rsidRPr="00975A38">
              <w:rPr>
                <w:rFonts w:ascii="Palatino Linotype" w:hAnsi="Palatino Linotype" w:cstheme="majorBidi"/>
                <w:bCs/>
              </w:rPr>
              <w:t xml:space="preserve">kWh </w:t>
            </w:r>
            <w:r w:rsidR="00975A38" w:rsidRPr="00975A38">
              <w:rPr>
                <w:rFonts w:ascii="Palatino Linotype" w:hAnsi="Palatino Linotype" w:cstheme="majorBidi"/>
                <w:bCs/>
                <w:vertAlign w:val="subscript"/>
              </w:rPr>
              <w:t>FE</w:t>
            </w:r>
            <w:r w:rsidR="00975A38" w:rsidRPr="00975A38">
              <w:rPr>
                <w:rFonts w:ascii="Palatino Linotype" w:hAnsi="Palatino Linotype" w:cstheme="majorBidi"/>
                <w:bCs/>
              </w:rPr>
              <w:t>.m</w:t>
            </w:r>
            <w:r w:rsidR="00975A38" w:rsidRPr="00975A38">
              <w:rPr>
                <w:rFonts w:ascii="Palatino Linotype" w:hAnsi="Palatino Linotype" w:cstheme="majorBidi"/>
                <w:bCs/>
                <w:vertAlign w:val="superscript"/>
              </w:rPr>
              <w:t>-2</w:t>
            </w:r>
            <w:r w:rsidR="00975A38" w:rsidRPr="00975A38">
              <w:rPr>
                <w:rFonts w:ascii="Palatino Linotype" w:hAnsi="Palatino Linotype" w:cstheme="majorBidi"/>
                <w:bCs/>
              </w:rPr>
              <w:t>.</w:t>
            </w:r>
            <w:r w:rsidR="0065536A">
              <w:rPr>
                <w:rFonts w:ascii="Palatino Linotype" w:hAnsi="Palatino Linotype" w:cstheme="majorBidi"/>
                <w:bCs/>
              </w:rPr>
              <w:t>y</w:t>
            </w:r>
            <w:r w:rsidR="00975A38" w:rsidRPr="00975A38">
              <w:rPr>
                <w:rFonts w:ascii="Palatino Linotype" w:hAnsi="Palatino Linotype" w:cstheme="majorBidi"/>
                <w:bCs/>
                <w:vertAlign w:val="superscript"/>
              </w:rPr>
              <w:t>-1</w:t>
            </w:r>
            <w:r w:rsidRPr="00975A38">
              <w:rPr>
                <w:rFonts w:ascii="Palatino Linotype" w:hAnsi="Palatino Linotype" w:cstheme="majorBidi"/>
              </w:rPr>
              <w:t>)</w:t>
            </w:r>
          </w:p>
        </w:tc>
        <w:tc>
          <w:tcPr>
            <w:tcW w:w="2033" w:type="dxa"/>
            <w:vAlign w:val="center"/>
          </w:tcPr>
          <w:p w14:paraId="4E398C0F" w14:textId="77777777" w:rsidR="00F86F6B" w:rsidRPr="008F5082" w:rsidRDefault="00F86F6B" w:rsidP="00F86F6B">
            <w:pPr>
              <w:pStyle w:val="Header"/>
              <w:tabs>
                <w:tab w:val="left" w:pos="810"/>
              </w:tabs>
              <w:jc w:val="center"/>
              <w:rPr>
                <w:rFonts w:ascii="Palatino Linotype" w:hAnsi="Palatino Linotype" w:cstheme="majorBidi"/>
                <w:b/>
                <w:bCs/>
              </w:rPr>
            </w:pPr>
          </w:p>
        </w:tc>
      </w:tr>
      <w:tr w:rsidR="00F86F6B" w:rsidRPr="008F5082" w14:paraId="56944B85" w14:textId="77777777" w:rsidTr="00975A38">
        <w:trPr>
          <w:jc w:val="center"/>
        </w:trPr>
        <w:tc>
          <w:tcPr>
            <w:tcW w:w="4921" w:type="dxa"/>
            <w:shd w:val="clear" w:color="auto" w:fill="C2D69B" w:themeFill="accent3" w:themeFillTint="99"/>
          </w:tcPr>
          <w:p w14:paraId="09228611" w14:textId="77777777" w:rsidR="00F86F6B" w:rsidRPr="008F5082" w:rsidRDefault="00F86F6B" w:rsidP="00F86F6B">
            <w:pPr>
              <w:pStyle w:val="Header"/>
              <w:tabs>
                <w:tab w:val="left" w:pos="810"/>
              </w:tabs>
              <w:rPr>
                <w:rFonts w:ascii="Palatino Linotype" w:hAnsi="Palatino Linotype" w:cstheme="majorBidi"/>
              </w:rPr>
            </w:pPr>
            <w:r>
              <w:rPr>
                <w:rFonts w:ascii="Palatino Linotype" w:hAnsi="Palatino Linotype" w:cstheme="majorBidi"/>
              </w:rPr>
              <w:t>Construction cost USD</w:t>
            </w:r>
          </w:p>
        </w:tc>
        <w:tc>
          <w:tcPr>
            <w:tcW w:w="2033" w:type="dxa"/>
          </w:tcPr>
          <w:p w14:paraId="0C7DF107" w14:textId="77777777" w:rsidR="00F86F6B" w:rsidRPr="008F5082" w:rsidRDefault="00F86F6B" w:rsidP="00F86F6B">
            <w:pPr>
              <w:pStyle w:val="Header"/>
              <w:tabs>
                <w:tab w:val="left" w:pos="810"/>
              </w:tabs>
              <w:jc w:val="center"/>
              <w:rPr>
                <w:rFonts w:ascii="Palatino Linotype" w:hAnsi="Palatino Linotype" w:cstheme="majorBidi"/>
              </w:rPr>
            </w:pPr>
          </w:p>
        </w:tc>
      </w:tr>
      <w:tr w:rsidR="00F86F6B" w:rsidRPr="008F5082" w14:paraId="586760A4" w14:textId="77777777" w:rsidTr="00975A38">
        <w:trPr>
          <w:jc w:val="center"/>
        </w:trPr>
        <w:tc>
          <w:tcPr>
            <w:tcW w:w="4921" w:type="dxa"/>
            <w:shd w:val="clear" w:color="auto" w:fill="C2D69B" w:themeFill="accent3" w:themeFillTint="99"/>
          </w:tcPr>
          <w:p w14:paraId="12220D14" w14:textId="77777777" w:rsidR="00F86F6B" w:rsidRPr="008F5082" w:rsidRDefault="00F86F6B" w:rsidP="00F86F6B">
            <w:pPr>
              <w:pStyle w:val="Header"/>
              <w:tabs>
                <w:tab w:val="left" w:pos="810"/>
              </w:tabs>
              <w:rPr>
                <w:rFonts w:ascii="Palatino Linotype" w:hAnsi="Palatino Linotype" w:cstheme="majorBidi"/>
              </w:rPr>
            </w:pPr>
            <w:r>
              <w:rPr>
                <w:rFonts w:ascii="Palatino Linotype" w:hAnsi="Palatino Linotype" w:cstheme="majorBidi"/>
              </w:rPr>
              <w:t>Loan requested USD</w:t>
            </w:r>
          </w:p>
        </w:tc>
        <w:tc>
          <w:tcPr>
            <w:tcW w:w="2033" w:type="dxa"/>
          </w:tcPr>
          <w:p w14:paraId="3F5C70FD" w14:textId="77777777" w:rsidR="00F86F6B" w:rsidRPr="008F5082" w:rsidRDefault="00F86F6B" w:rsidP="00F86F6B">
            <w:pPr>
              <w:pStyle w:val="Header"/>
              <w:tabs>
                <w:tab w:val="left" w:pos="810"/>
              </w:tabs>
              <w:jc w:val="center"/>
              <w:rPr>
                <w:rFonts w:ascii="Palatino Linotype" w:hAnsi="Palatino Linotype" w:cstheme="majorBidi"/>
              </w:rPr>
            </w:pPr>
          </w:p>
        </w:tc>
      </w:tr>
    </w:tbl>
    <w:p w14:paraId="10F35F67" w14:textId="77777777" w:rsidR="00573910" w:rsidRPr="003A0BD8" w:rsidRDefault="00573910" w:rsidP="00573910">
      <w:pPr>
        <w:spacing w:after="0" w:line="240" w:lineRule="auto"/>
        <w:jc w:val="both"/>
        <w:rPr>
          <w:rFonts w:ascii="Palatino Linotype" w:hAnsi="Palatino Linotype"/>
          <w:b/>
          <w:bCs/>
        </w:rPr>
      </w:pPr>
    </w:p>
    <w:p w14:paraId="00DC9AA6" w14:textId="77777777" w:rsidR="00BC7BD4" w:rsidRDefault="0086270B" w:rsidP="00106392">
      <w:pPr>
        <w:rPr>
          <w:rFonts w:ascii="Palatino Linotype" w:hAnsi="Palatino Linotype"/>
          <w:i/>
          <w:iCs/>
        </w:rPr>
      </w:pPr>
      <w:r w:rsidRPr="009747EA">
        <w:rPr>
          <w:rFonts w:ascii="Palatino Linotype" w:hAnsi="Palatino Linotype"/>
          <w:i/>
          <w:iCs/>
        </w:rPr>
        <w:t>[The description of the proposed solution or measure should be meaningful without being exhaustive]</w:t>
      </w:r>
    </w:p>
    <w:p w14:paraId="2A25875B" w14:textId="77777777" w:rsidR="00BC7BD4" w:rsidRDefault="00BC7BD4" w:rsidP="00106392">
      <w:pPr>
        <w:rPr>
          <w:rFonts w:ascii="Palatino Linotype" w:hAnsi="Palatino Linotype"/>
          <w:i/>
          <w:iCs/>
        </w:rPr>
      </w:pPr>
    </w:p>
    <w:p w14:paraId="7CC6789C" w14:textId="77777777" w:rsidR="0086270B" w:rsidRDefault="0086270B" w:rsidP="00106392">
      <w:pPr>
        <w:rPr>
          <w:rFonts w:ascii="Palatino Linotype" w:hAnsi="Palatino Linotype"/>
          <w:i/>
          <w:iCs/>
        </w:rPr>
      </w:pPr>
      <w:r>
        <w:rPr>
          <w:rFonts w:ascii="Palatino Linotype" w:hAnsi="Palatino Linotype"/>
          <w:i/>
          <w:iCs/>
        </w:rPr>
        <w:br w:type="page"/>
      </w:r>
    </w:p>
    <w:p w14:paraId="650DFA1C" w14:textId="77777777" w:rsidR="002D41B9" w:rsidRPr="00987C92" w:rsidRDefault="002D41B9" w:rsidP="0098545C">
      <w:pPr>
        <w:pStyle w:val="Heading1"/>
        <w:rPr>
          <w:i/>
          <w:iCs/>
        </w:rPr>
      </w:pPr>
      <w:bookmarkStart w:id="8" w:name="_Toc401136515"/>
      <w:r>
        <w:lastRenderedPageBreak/>
        <w:t>Technical Report</w:t>
      </w:r>
      <w:bookmarkEnd w:id="8"/>
      <w:r w:rsidRPr="002B2E94">
        <w:t xml:space="preserve"> </w:t>
      </w:r>
    </w:p>
    <w:p w14:paraId="6440E8F3" w14:textId="77777777" w:rsidR="002D41B9" w:rsidRDefault="002D41B9" w:rsidP="002D41B9">
      <w:pPr>
        <w:spacing w:after="0" w:line="240" w:lineRule="auto"/>
        <w:jc w:val="both"/>
        <w:rPr>
          <w:rFonts w:ascii="Palatino Linotype" w:hAnsi="Palatino Linotype"/>
          <w:i/>
          <w:iCs/>
        </w:rPr>
      </w:pPr>
    </w:p>
    <w:p w14:paraId="08107845" w14:textId="79D8248D" w:rsidR="002D41B9" w:rsidRDefault="002D41B9" w:rsidP="002D41B9">
      <w:pPr>
        <w:spacing w:after="0" w:line="240" w:lineRule="auto"/>
        <w:jc w:val="both"/>
        <w:rPr>
          <w:rFonts w:ascii="Palatino Linotype" w:hAnsi="Palatino Linotype"/>
          <w:i/>
          <w:iCs/>
        </w:rPr>
      </w:pPr>
      <w:r w:rsidRPr="00957B63">
        <w:rPr>
          <w:rFonts w:ascii="Palatino Linotype" w:hAnsi="Palatino Linotype"/>
          <w:i/>
          <w:iCs/>
        </w:rPr>
        <w:t>[Th</w:t>
      </w:r>
      <w:r>
        <w:rPr>
          <w:rFonts w:ascii="Palatino Linotype" w:hAnsi="Palatino Linotype"/>
          <w:i/>
          <w:iCs/>
        </w:rPr>
        <w:t>is section should include the detailed technical sustainability report including</w:t>
      </w:r>
      <w:r w:rsidRPr="002A372D">
        <w:rPr>
          <w:rFonts w:ascii="Palatino Linotype" w:hAnsi="Palatino Linotype"/>
          <w:i/>
          <w:iCs/>
        </w:rPr>
        <w:t xml:space="preserve"> the</w:t>
      </w:r>
      <w:r>
        <w:rPr>
          <w:rFonts w:ascii="Palatino Linotype" w:hAnsi="Palatino Linotype"/>
          <w:i/>
          <w:iCs/>
        </w:rPr>
        <w:t xml:space="preserve"> technical details of the proposed measures, the</w:t>
      </w:r>
      <w:r w:rsidRPr="002A372D">
        <w:rPr>
          <w:rFonts w:ascii="Palatino Linotype" w:hAnsi="Palatino Linotype"/>
          <w:i/>
          <w:iCs/>
        </w:rPr>
        <w:t xml:space="preserve"> different </w:t>
      </w:r>
      <w:r>
        <w:rPr>
          <w:rFonts w:ascii="Palatino Linotype" w:hAnsi="Palatino Linotype"/>
          <w:i/>
          <w:iCs/>
        </w:rPr>
        <w:t xml:space="preserve">development specifications and actions required and projected for the whole project. This report must be describing the strategy to achieve the </w:t>
      </w:r>
      <w:r w:rsidR="00EB16F5">
        <w:rPr>
          <w:rFonts w:ascii="Palatino Linotype" w:hAnsi="Palatino Linotype"/>
          <w:i/>
          <w:iCs/>
        </w:rPr>
        <w:t>targeted building performance</w:t>
      </w:r>
      <w:r w:rsidR="00B229E2">
        <w:rPr>
          <w:rFonts w:ascii="Palatino Linotype" w:hAnsi="Palatino Linotype"/>
          <w:i/>
          <w:iCs/>
        </w:rPr>
        <w:t>.</w:t>
      </w:r>
      <w:r>
        <w:rPr>
          <w:rFonts w:ascii="Palatino Linotype" w:hAnsi="Palatino Linotype"/>
          <w:i/>
          <w:iCs/>
        </w:rPr>
        <w:t>]</w:t>
      </w:r>
    </w:p>
    <w:p w14:paraId="7AE2A742" w14:textId="77777777" w:rsidR="002D41B9" w:rsidRDefault="002D41B9" w:rsidP="002D41B9">
      <w:pPr>
        <w:spacing w:after="0" w:line="240" w:lineRule="auto"/>
        <w:jc w:val="both"/>
        <w:rPr>
          <w:rFonts w:ascii="Palatino Linotype" w:hAnsi="Palatino Linotype"/>
          <w:i/>
          <w:iCs/>
        </w:rPr>
      </w:pPr>
    </w:p>
    <w:p w14:paraId="64379805" w14:textId="73FF2922" w:rsidR="002D41B9" w:rsidRDefault="002D41B9" w:rsidP="002D41B9">
      <w:pPr>
        <w:spacing w:after="0" w:line="240" w:lineRule="auto"/>
        <w:jc w:val="both"/>
        <w:rPr>
          <w:rFonts w:ascii="Palatino Linotype" w:hAnsi="Palatino Linotype"/>
          <w:i/>
          <w:iCs/>
        </w:rPr>
      </w:pPr>
      <w:r>
        <w:rPr>
          <w:rFonts w:ascii="Palatino Linotype" w:hAnsi="Palatino Linotype"/>
          <w:i/>
          <w:iCs/>
        </w:rPr>
        <w:t>[Several sections describing the technical aspects of the project will present the most important information as presented below</w:t>
      </w:r>
      <w:r w:rsidR="00B229E2">
        <w:rPr>
          <w:rFonts w:ascii="Palatino Linotype" w:hAnsi="Palatino Linotype"/>
          <w:i/>
          <w:iCs/>
        </w:rPr>
        <w:t>.</w:t>
      </w:r>
      <w:r>
        <w:rPr>
          <w:rFonts w:ascii="Palatino Linotype" w:hAnsi="Palatino Linotype"/>
          <w:i/>
          <w:iCs/>
        </w:rPr>
        <w:t>]</w:t>
      </w:r>
    </w:p>
    <w:p w14:paraId="43CFDA33" w14:textId="77777777" w:rsidR="00EB16F5" w:rsidRDefault="00EB16F5" w:rsidP="002D41B9">
      <w:pPr>
        <w:spacing w:after="0" w:line="240" w:lineRule="auto"/>
        <w:jc w:val="both"/>
        <w:rPr>
          <w:rFonts w:ascii="Palatino Linotype" w:hAnsi="Palatino Linotype"/>
          <w:i/>
          <w:iCs/>
        </w:rPr>
      </w:pPr>
    </w:p>
    <w:p w14:paraId="17F29CF6" w14:textId="2438D702" w:rsidR="00EB16F5" w:rsidRDefault="008A3467" w:rsidP="002D41B9">
      <w:pPr>
        <w:spacing w:after="0" w:line="240" w:lineRule="auto"/>
        <w:jc w:val="both"/>
        <w:rPr>
          <w:rFonts w:ascii="Palatino Linotype" w:hAnsi="Palatino Linotype"/>
          <w:i/>
          <w:iCs/>
        </w:rPr>
      </w:pPr>
      <w:r>
        <w:rPr>
          <w:rFonts w:ascii="Palatino Linotype" w:hAnsi="Palatino Linotype"/>
          <w:i/>
          <w:iCs/>
        </w:rPr>
        <w:t>[</w:t>
      </w:r>
      <w:r w:rsidR="00EB16F5">
        <w:rPr>
          <w:rFonts w:ascii="Palatino Linotype" w:hAnsi="Palatino Linotype"/>
          <w:i/>
          <w:iCs/>
        </w:rPr>
        <w:t>The building performance (%</w:t>
      </w:r>
      <w:r w:rsidR="00EB16F5" w:rsidRPr="00EB16F5">
        <w:rPr>
          <w:rFonts w:ascii="Palatino Linotype" w:hAnsi="Palatino Linotype"/>
          <w:i/>
          <w:iCs/>
        </w:rPr>
        <w:t>α</w:t>
      </w:r>
      <w:r w:rsidR="00EB16F5">
        <w:rPr>
          <w:rFonts w:ascii="Palatino Linotype" w:hAnsi="Palatino Linotype"/>
          <w:i/>
          <w:iCs/>
        </w:rPr>
        <w:t xml:space="preserve">FEC) </w:t>
      </w:r>
      <w:r w:rsidR="005A117D">
        <w:rPr>
          <w:rFonts w:ascii="Palatino Linotype" w:hAnsi="Palatino Linotype"/>
          <w:i/>
          <w:iCs/>
        </w:rPr>
        <w:t>should be</w:t>
      </w:r>
      <w:r w:rsidR="00EB16F5">
        <w:rPr>
          <w:rFonts w:ascii="Palatino Linotype" w:hAnsi="Palatino Linotype"/>
          <w:i/>
          <w:iCs/>
        </w:rPr>
        <w:t xml:space="preserve"> calculated by </w:t>
      </w:r>
      <w:r w:rsidR="00B229E2">
        <w:rPr>
          <w:rFonts w:ascii="Palatino Linotype" w:hAnsi="Palatino Linotype"/>
          <w:i/>
          <w:iCs/>
        </w:rPr>
        <w:t xml:space="preserve">thermally </w:t>
      </w:r>
      <w:r w:rsidR="00EB16F5">
        <w:rPr>
          <w:rFonts w:ascii="Palatino Linotype" w:hAnsi="Palatino Linotype"/>
          <w:i/>
          <w:iCs/>
        </w:rPr>
        <w:t xml:space="preserve">simulating the building using </w:t>
      </w:r>
      <w:r w:rsidR="005A117D">
        <w:rPr>
          <w:rFonts w:ascii="Palatino Linotype" w:hAnsi="Palatino Linotype"/>
          <w:i/>
          <w:iCs/>
        </w:rPr>
        <w:t xml:space="preserve">one of the following tool:  </w:t>
      </w:r>
      <w:r w:rsidR="00EB16F5">
        <w:rPr>
          <w:rFonts w:ascii="Palatino Linotype" w:hAnsi="Palatino Linotype"/>
          <w:i/>
          <w:iCs/>
        </w:rPr>
        <w:t>HAP (Hourly Analysis Program) or COMFIE-Pleiades</w:t>
      </w:r>
      <w:r w:rsidR="00E13824">
        <w:rPr>
          <w:rFonts w:ascii="Palatino Linotype" w:hAnsi="Palatino Linotype"/>
          <w:i/>
          <w:iCs/>
        </w:rPr>
        <w:t>.</w:t>
      </w:r>
      <w:r>
        <w:rPr>
          <w:rFonts w:ascii="Palatino Linotype" w:hAnsi="Palatino Linotype"/>
          <w:i/>
          <w:iCs/>
        </w:rPr>
        <w:t>]</w:t>
      </w:r>
    </w:p>
    <w:p w14:paraId="517C5951" w14:textId="77777777" w:rsidR="00B274A7" w:rsidRDefault="00B274A7" w:rsidP="00B274A7">
      <w:pPr>
        <w:spacing w:after="0" w:line="240" w:lineRule="auto"/>
        <w:jc w:val="both"/>
        <w:rPr>
          <w:rFonts w:ascii="Palatino Linotype" w:hAnsi="Palatino Linotype"/>
          <w:i/>
          <w:iCs/>
        </w:rPr>
      </w:pPr>
    </w:p>
    <w:p w14:paraId="2A7B4B00" w14:textId="3D2C03A9" w:rsidR="00B274A7" w:rsidRDefault="00B274A7" w:rsidP="00B274A7">
      <w:pPr>
        <w:spacing w:after="0" w:line="240" w:lineRule="auto"/>
        <w:jc w:val="both"/>
        <w:rPr>
          <w:rFonts w:ascii="Palatino Linotype" w:hAnsi="Palatino Linotype"/>
          <w:i/>
          <w:iCs/>
        </w:rPr>
      </w:pPr>
      <w:r>
        <w:rPr>
          <w:rFonts w:ascii="Palatino Linotype" w:hAnsi="Palatino Linotype"/>
          <w:i/>
          <w:iCs/>
        </w:rPr>
        <w:t>[</w:t>
      </w:r>
      <w:r w:rsidRPr="00B274A7">
        <w:rPr>
          <w:rFonts w:ascii="Palatino Linotype" w:hAnsi="Palatino Linotype"/>
          <w:i/>
          <w:iCs/>
        </w:rPr>
        <w:t>Thermal simulation allows to study th</w:t>
      </w:r>
      <w:r>
        <w:rPr>
          <w:rFonts w:ascii="Palatino Linotype" w:hAnsi="Palatino Linotype"/>
          <w:i/>
          <w:iCs/>
        </w:rPr>
        <w:t xml:space="preserve">e evolving </w:t>
      </w:r>
      <w:r w:rsidR="00C83399">
        <w:rPr>
          <w:rFonts w:ascii="Palatino Linotype" w:hAnsi="Palatino Linotype"/>
          <w:i/>
          <w:iCs/>
        </w:rPr>
        <w:t>demand</w:t>
      </w:r>
      <w:r>
        <w:rPr>
          <w:rFonts w:ascii="Palatino Linotype" w:hAnsi="Palatino Linotype"/>
          <w:i/>
          <w:iCs/>
        </w:rPr>
        <w:t xml:space="preserve"> of heating and </w:t>
      </w:r>
      <w:r w:rsidRPr="00B274A7">
        <w:rPr>
          <w:rFonts w:ascii="Palatino Linotype" w:hAnsi="Palatino Linotype"/>
          <w:i/>
          <w:iCs/>
        </w:rPr>
        <w:t>Air Conditioning of the building over a given period. The principle of the simulation is based on heat balances applied to each cell: the heat capacity of the cell during a time step</w:t>
      </w:r>
      <w:r w:rsidR="00B229E2">
        <w:rPr>
          <w:rFonts w:ascii="Palatino Linotype" w:hAnsi="Palatino Linotype"/>
          <w:i/>
          <w:iCs/>
        </w:rPr>
        <w:t xml:space="preserve"> while considering building orientation, solar irradiation, occupants, ventilation, envelope infiltration…]</w:t>
      </w:r>
    </w:p>
    <w:p w14:paraId="56F8F8EB" w14:textId="77777777" w:rsidR="008A3467" w:rsidRDefault="008A3467" w:rsidP="002D41B9">
      <w:pPr>
        <w:spacing w:after="0" w:line="240" w:lineRule="auto"/>
        <w:jc w:val="both"/>
        <w:rPr>
          <w:rFonts w:ascii="Palatino Linotype" w:hAnsi="Palatino Linotype"/>
          <w:i/>
          <w:iCs/>
        </w:rPr>
      </w:pPr>
    </w:p>
    <w:p w14:paraId="287238DF" w14:textId="7C7EB6D4" w:rsidR="008A3467" w:rsidRDefault="008A3467" w:rsidP="002D41B9">
      <w:pPr>
        <w:spacing w:after="0" w:line="240" w:lineRule="auto"/>
        <w:jc w:val="both"/>
        <w:rPr>
          <w:rFonts w:ascii="Palatino Linotype" w:hAnsi="Palatino Linotype"/>
          <w:i/>
          <w:iCs/>
        </w:rPr>
      </w:pPr>
      <w:r>
        <w:rPr>
          <w:rFonts w:ascii="Palatino Linotype" w:hAnsi="Palatino Linotype"/>
          <w:i/>
          <w:iCs/>
        </w:rPr>
        <w:t xml:space="preserve">[The following sections detail the tool input and </w:t>
      </w:r>
      <w:r w:rsidR="00E22B6C">
        <w:rPr>
          <w:rFonts w:ascii="Palatino Linotype" w:hAnsi="Palatino Linotype"/>
          <w:i/>
          <w:iCs/>
        </w:rPr>
        <w:t>the minimum requirements for the simulation</w:t>
      </w:r>
      <w:r w:rsidR="00E13824">
        <w:rPr>
          <w:rFonts w:ascii="Palatino Linotype" w:hAnsi="Palatino Linotype"/>
          <w:i/>
          <w:iCs/>
        </w:rPr>
        <w:t>.</w:t>
      </w:r>
      <w:r w:rsidR="00E22B6C">
        <w:rPr>
          <w:rFonts w:ascii="Palatino Linotype" w:hAnsi="Palatino Linotype"/>
          <w:i/>
          <w:iCs/>
        </w:rPr>
        <w:t>]</w:t>
      </w:r>
    </w:p>
    <w:p w14:paraId="40FC9343" w14:textId="77777777" w:rsidR="00B11560" w:rsidRDefault="00B11560" w:rsidP="002D41B9">
      <w:pPr>
        <w:spacing w:after="0" w:line="240" w:lineRule="auto"/>
        <w:jc w:val="both"/>
        <w:rPr>
          <w:rFonts w:ascii="Palatino Linotype" w:hAnsi="Palatino Linotype"/>
          <w:i/>
          <w:iCs/>
        </w:rPr>
      </w:pPr>
    </w:p>
    <w:p w14:paraId="34AA396C" w14:textId="77777777" w:rsidR="00B11560" w:rsidRDefault="00B11560" w:rsidP="00B11560">
      <w:pPr>
        <w:pStyle w:val="Heading2"/>
      </w:pPr>
      <w:bookmarkStart w:id="9" w:name="_Toc401136516"/>
      <w:r>
        <w:t>Building dimensions</w:t>
      </w:r>
      <w:bookmarkEnd w:id="9"/>
    </w:p>
    <w:p w14:paraId="0DD4F467" w14:textId="77777777" w:rsidR="002C022C" w:rsidRDefault="002C022C" w:rsidP="00B11560">
      <w:pPr>
        <w:spacing w:after="0" w:line="240" w:lineRule="auto"/>
        <w:jc w:val="both"/>
        <w:rPr>
          <w:rFonts w:ascii="Palatino Linotype" w:hAnsi="Palatino Linotype"/>
          <w:i/>
          <w:iCs/>
        </w:rPr>
      </w:pPr>
    </w:p>
    <w:p w14:paraId="4F2C81E7" w14:textId="6CDEA0C0" w:rsidR="00B11560" w:rsidRDefault="00B11560" w:rsidP="00B11560">
      <w:pPr>
        <w:spacing w:after="0" w:line="240" w:lineRule="auto"/>
        <w:jc w:val="both"/>
        <w:rPr>
          <w:rFonts w:ascii="Palatino Linotype" w:hAnsi="Palatino Linotype"/>
          <w:i/>
          <w:iCs/>
        </w:rPr>
      </w:pPr>
      <w:r>
        <w:rPr>
          <w:rFonts w:ascii="Palatino Linotype" w:hAnsi="Palatino Linotype"/>
          <w:i/>
          <w:iCs/>
        </w:rPr>
        <w:t xml:space="preserve">[Building </w:t>
      </w:r>
      <w:r w:rsidR="007E39DB">
        <w:rPr>
          <w:rFonts w:ascii="Palatino Linotype" w:hAnsi="Palatino Linotype"/>
          <w:i/>
          <w:iCs/>
        </w:rPr>
        <w:t xml:space="preserve">type </w:t>
      </w:r>
      <w:r w:rsidR="00B56CF8">
        <w:rPr>
          <w:rFonts w:ascii="Palatino Linotype" w:hAnsi="Palatino Linotype"/>
          <w:i/>
          <w:iCs/>
        </w:rPr>
        <w:t>(residential</w:t>
      </w:r>
      <w:r w:rsidR="007E39DB">
        <w:rPr>
          <w:rFonts w:ascii="Palatino Linotype" w:hAnsi="Palatino Linotype"/>
          <w:i/>
          <w:iCs/>
        </w:rPr>
        <w:t>, offices</w:t>
      </w:r>
      <w:r w:rsidR="00C24E73">
        <w:rPr>
          <w:rFonts w:ascii="Palatino Linotype" w:hAnsi="Palatino Linotype"/>
          <w:i/>
          <w:iCs/>
        </w:rPr>
        <w:t>…</w:t>
      </w:r>
      <w:r w:rsidR="007E39DB">
        <w:rPr>
          <w:rFonts w:ascii="Palatino Linotype" w:hAnsi="Palatino Linotype"/>
          <w:i/>
          <w:iCs/>
        </w:rPr>
        <w:t xml:space="preserve">) </w:t>
      </w:r>
      <w:r w:rsidR="008716F6">
        <w:rPr>
          <w:rFonts w:ascii="Palatino Linotype" w:hAnsi="Palatino Linotype"/>
          <w:i/>
          <w:iCs/>
        </w:rPr>
        <w:t xml:space="preserve">and </w:t>
      </w:r>
      <w:r>
        <w:rPr>
          <w:rFonts w:ascii="Palatino Linotype" w:hAnsi="Palatino Linotype"/>
          <w:i/>
          <w:iCs/>
        </w:rPr>
        <w:t>dimensions should be</w:t>
      </w:r>
      <w:r w:rsidR="008716F6">
        <w:rPr>
          <w:rFonts w:ascii="Palatino Linotype" w:hAnsi="Palatino Linotype"/>
          <w:i/>
          <w:iCs/>
        </w:rPr>
        <w:t xml:space="preserve"> specified. </w:t>
      </w:r>
      <w:r w:rsidR="00CD51D9">
        <w:rPr>
          <w:rFonts w:ascii="Palatino Linotype" w:hAnsi="Palatino Linotype"/>
          <w:i/>
          <w:iCs/>
        </w:rPr>
        <w:t>Building Orientation is mandatory.</w:t>
      </w:r>
      <w:r w:rsidR="008F6564">
        <w:rPr>
          <w:rFonts w:ascii="Palatino Linotype" w:hAnsi="Palatino Linotype"/>
          <w:i/>
          <w:iCs/>
        </w:rPr>
        <w:t xml:space="preserve"> </w:t>
      </w:r>
      <w:r w:rsidR="008716F6">
        <w:rPr>
          <w:rFonts w:ascii="Palatino Linotype" w:hAnsi="Palatino Linotype"/>
          <w:i/>
          <w:iCs/>
        </w:rPr>
        <w:t>T</w:t>
      </w:r>
      <w:r>
        <w:rPr>
          <w:rFonts w:ascii="Palatino Linotype" w:hAnsi="Palatino Linotype"/>
          <w:i/>
          <w:iCs/>
        </w:rPr>
        <w:t>he number</w:t>
      </w:r>
      <w:r w:rsidR="008F6564">
        <w:rPr>
          <w:rFonts w:ascii="Palatino Linotype" w:hAnsi="Palatino Linotype"/>
          <w:i/>
          <w:iCs/>
        </w:rPr>
        <w:t xml:space="preserve"> and sizes</w:t>
      </w:r>
      <w:r>
        <w:rPr>
          <w:rFonts w:ascii="Palatino Linotype" w:hAnsi="Palatino Linotype"/>
          <w:i/>
          <w:iCs/>
        </w:rPr>
        <w:t xml:space="preserve"> of windows and walls in each </w:t>
      </w:r>
      <w:r w:rsidR="005D60DC">
        <w:rPr>
          <w:rFonts w:ascii="Palatino Linotype" w:hAnsi="Palatino Linotype"/>
          <w:i/>
          <w:iCs/>
        </w:rPr>
        <w:t>façade</w:t>
      </w:r>
      <w:r w:rsidR="008716F6">
        <w:rPr>
          <w:rFonts w:ascii="Palatino Linotype" w:hAnsi="Palatino Linotype"/>
          <w:i/>
          <w:iCs/>
        </w:rPr>
        <w:t xml:space="preserve"> are required</w:t>
      </w:r>
      <w:r w:rsidR="005D60DC">
        <w:rPr>
          <w:rFonts w:ascii="Palatino Linotype" w:hAnsi="Palatino Linotype"/>
          <w:i/>
          <w:iCs/>
        </w:rPr>
        <w:t>. Kindly refer to the table below</w:t>
      </w:r>
      <w:r w:rsidR="00545BAB">
        <w:rPr>
          <w:rFonts w:ascii="Palatino Linotype" w:hAnsi="Palatino Linotype"/>
          <w:i/>
          <w:iCs/>
        </w:rPr>
        <w:t xml:space="preserve"> in citing them.</w:t>
      </w:r>
      <w:r>
        <w:rPr>
          <w:rFonts w:ascii="Palatino Linotype" w:hAnsi="Palatino Linotype"/>
          <w:i/>
          <w:iCs/>
        </w:rPr>
        <w:t>]</w:t>
      </w:r>
    </w:p>
    <w:p w14:paraId="79806371" w14:textId="77777777" w:rsidR="00DF75D2" w:rsidRDefault="00DF75D2" w:rsidP="00B11560">
      <w:pPr>
        <w:spacing w:after="0" w:line="240" w:lineRule="auto"/>
        <w:jc w:val="both"/>
        <w:rPr>
          <w:rFonts w:ascii="Palatino Linotype" w:hAnsi="Palatino Linotype"/>
          <w:i/>
          <w:iCs/>
        </w:rPr>
      </w:pPr>
    </w:p>
    <w:p w14:paraId="4D73DA44" w14:textId="4A6144A2" w:rsidR="00DF75D2" w:rsidRDefault="00F12506" w:rsidP="00F12506">
      <w:pPr>
        <w:spacing w:after="0" w:line="240" w:lineRule="auto"/>
        <w:jc w:val="both"/>
        <w:rPr>
          <w:rFonts w:ascii="Palatino Linotype" w:hAnsi="Palatino Linotype"/>
          <w:i/>
          <w:iCs/>
        </w:rPr>
      </w:pPr>
      <w:r>
        <w:rPr>
          <w:rFonts w:ascii="Palatino Linotype" w:hAnsi="Palatino Linotype"/>
          <w:i/>
          <w:iCs/>
        </w:rPr>
        <w:t>[The ceiling height of each floor should be specified</w:t>
      </w:r>
      <w:r w:rsidR="00563846">
        <w:rPr>
          <w:rFonts w:ascii="Palatino Linotype" w:hAnsi="Palatino Linotype"/>
          <w:i/>
          <w:iCs/>
        </w:rPr>
        <w:t>.</w:t>
      </w:r>
      <w:r w:rsidR="005A18AB">
        <w:rPr>
          <w:rFonts w:ascii="Palatino Linotype" w:hAnsi="Palatino Linotype"/>
          <w:i/>
          <w:iCs/>
        </w:rPr>
        <w:t xml:space="preserve"> Suspended ceilings identification is mandatory</w:t>
      </w:r>
      <w:r w:rsidR="00521D0C">
        <w:rPr>
          <w:rFonts w:ascii="Palatino Linotype" w:hAnsi="Palatino Linotype"/>
          <w:i/>
          <w:iCs/>
        </w:rPr>
        <w:t>. Kindly specify whether the floor is above conditioned or unconditioned space and whether the slab floor is on grade or below grade</w:t>
      </w:r>
      <w:r w:rsidR="000F23E2">
        <w:rPr>
          <w:rFonts w:ascii="Palatino Linotype" w:hAnsi="Palatino Linotype"/>
          <w:i/>
          <w:iCs/>
        </w:rPr>
        <w:t>.</w:t>
      </w:r>
      <w:r w:rsidR="00DF75D2">
        <w:rPr>
          <w:rFonts w:ascii="Palatino Linotype" w:hAnsi="Palatino Linotype"/>
          <w:i/>
          <w:iCs/>
        </w:rPr>
        <w:t>]</w:t>
      </w:r>
    </w:p>
    <w:p w14:paraId="7089320D" w14:textId="77777777" w:rsidR="00CE19DC" w:rsidRDefault="00CE19DC" w:rsidP="00F12506">
      <w:pPr>
        <w:spacing w:after="0" w:line="240" w:lineRule="auto"/>
        <w:jc w:val="both"/>
        <w:rPr>
          <w:rFonts w:ascii="Palatino Linotype" w:hAnsi="Palatino Linotype"/>
          <w:i/>
          <w:iCs/>
        </w:rPr>
      </w:pPr>
    </w:p>
    <w:p w14:paraId="5A520446" w14:textId="77777777" w:rsidR="00F12506" w:rsidRDefault="00DF75D2" w:rsidP="00F12506">
      <w:pPr>
        <w:spacing w:after="0" w:line="240" w:lineRule="auto"/>
        <w:jc w:val="both"/>
        <w:rPr>
          <w:rFonts w:ascii="Palatino Linotype" w:hAnsi="Palatino Linotype"/>
          <w:i/>
          <w:iCs/>
        </w:rPr>
      </w:pPr>
      <w:r>
        <w:rPr>
          <w:rFonts w:ascii="Palatino Linotype" w:hAnsi="Palatino Linotype"/>
          <w:i/>
          <w:iCs/>
        </w:rPr>
        <w:t>[</w:t>
      </w:r>
      <w:r w:rsidR="005A18AB">
        <w:rPr>
          <w:rFonts w:ascii="Palatino Linotype" w:hAnsi="Palatino Linotype"/>
          <w:i/>
          <w:iCs/>
        </w:rPr>
        <w:t>Building</w:t>
      </w:r>
      <w:r w:rsidR="00563846">
        <w:rPr>
          <w:rFonts w:ascii="Palatino Linotype" w:hAnsi="Palatino Linotype"/>
          <w:i/>
          <w:iCs/>
        </w:rPr>
        <w:t xml:space="preserve"> plans should be provided in attachment to the project proposal]</w:t>
      </w:r>
    </w:p>
    <w:p w14:paraId="177ACC78" w14:textId="77777777" w:rsidR="00B11560" w:rsidRDefault="00B11560" w:rsidP="00B11560">
      <w:pPr>
        <w:spacing w:after="0" w:line="240" w:lineRule="auto"/>
        <w:jc w:val="both"/>
        <w:rPr>
          <w:rFonts w:ascii="Palatino Linotype" w:hAnsi="Palatino Linotype"/>
          <w:i/>
          <w:iCs/>
        </w:rPr>
      </w:pPr>
      <w:r>
        <w:rPr>
          <w:rFonts w:ascii="Palatino Linotype" w:hAnsi="Palatino Linotype"/>
          <w:i/>
          <w:iCs/>
        </w:rPr>
        <w:t xml:space="preserve">[Zoning is possible in HAP and COMFIE-Pleiades. </w:t>
      </w:r>
      <w:r w:rsidRPr="00B11560">
        <w:rPr>
          <w:rFonts w:ascii="Palatino Linotype" w:hAnsi="Palatino Linotype"/>
          <w:i/>
          <w:iCs/>
        </w:rPr>
        <w:t>Several rooms can</w:t>
      </w:r>
      <w:r>
        <w:rPr>
          <w:rFonts w:ascii="Palatino Linotype" w:hAnsi="Palatino Linotype"/>
          <w:i/>
          <w:iCs/>
        </w:rPr>
        <w:t xml:space="preserve"> be grouped within a single zone, zones should also be defined in this section]</w:t>
      </w:r>
    </w:p>
    <w:p w14:paraId="5D02E5AB" w14:textId="77777777" w:rsidR="00B11560" w:rsidRDefault="00B11560" w:rsidP="00B11560">
      <w:pPr>
        <w:spacing w:after="0" w:line="240" w:lineRule="auto"/>
        <w:jc w:val="both"/>
        <w:rPr>
          <w:rFonts w:ascii="Palatino Linotype" w:hAnsi="Palatino Linotype"/>
          <w:i/>
          <w:iCs/>
        </w:rPr>
      </w:pPr>
    </w:p>
    <w:tbl>
      <w:tblPr>
        <w:tblW w:w="9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851"/>
        <w:gridCol w:w="1134"/>
        <w:gridCol w:w="1417"/>
        <w:gridCol w:w="1134"/>
        <w:gridCol w:w="1839"/>
        <w:gridCol w:w="1559"/>
        <w:gridCol w:w="995"/>
      </w:tblGrid>
      <w:tr w:rsidR="008067F9" w:rsidRPr="008F5082" w14:paraId="076D0971" w14:textId="77777777" w:rsidTr="00EA74B3">
        <w:trPr>
          <w:jc w:val="center"/>
        </w:trPr>
        <w:tc>
          <w:tcPr>
            <w:tcW w:w="850" w:type="dxa"/>
            <w:shd w:val="clear" w:color="auto" w:fill="C2D69B" w:themeFill="accent3" w:themeFillTint="99"/>
            <w:vAlign w:val="center"/>
          </w:tcPr>
          <w:p w14:paraId="5331B54D" w14:textId="77777777" w:rsidR="008067F9" w:rsidRPr="008067F9" w:rsidRDefault="008067F9" w:rsidP="000279CD">
            <w:pPr>
              <w:pStyle w:val="Header"/>
              <w:tabs>
                <w:tab w:val="left" w:pos="810"/>
              </w:tabs>
              <w:jc w:val="center"/>
              <w:rPr>
                <w:rFonts w:ascii="Palatino Linotype" w:hAnsi="Palatino Linotype" w:cstheme="majorBidi"/>
                <w:b/>
                <w:bCs/>
                <w:sz w:val="20"/>
                <w:szCs w:val="20"/>
              </w:rPr>
            </w:pPr>
            <w:r w:rsidRPr="008067F9">
              <w:rPr>
                <w:rFonts w:ascii="Palatino Linotype" w:hAnsi="Palatino Linotype" w:cstheme="majorBidi"/>
                <w:b/>
                <w:bCs/>
                <w:sz w:val="20"/>
                <w:szCs w:val="20"/>
              </w:rPr>
              <w:t>Floor</w:t>
            </w:r>
          </w:p>
        </w:tc>
        <w:tc>
          <w:tcPr>
            <w:tcW w:w="851" w:type="dxa"/>
            <w:shd w:val="clear" w:color="auto" w:fill="C2D69B" w:themeFill="accent3" w:themeFillTint="99"/>
            <w:vAlign w:val="center"/>
          </w:tcPr>
          <w:p w14:paraId="35051F31" w14:textId="77777777" w:rsidR="008067F9" w:rsidRPr="008067F9" w:rsidRDefault="008067F9" w:rsidP="000279CD">
            <w:pPr>
              <w:pStyle w:val="Header"/>
              <w:tabs>
                <w:tab w:val="left" w:pos="810"/>
              </w:tabs>
              <w:jc w:val="center"/>
              <w:rPr>
                <w:rFonts w:ascii="Palatino Linotype" w:hAnsi="Palatino Linotype" w:cstheme="majorBidi"/>
                <w:b/>
                <w:bCs/>
                <w:sz w:val="20"/>
                <w:szCs w:val="20"/>
              </w:rPr>
            </w:pPr>
            <w:r w:rsidRPr="008067F9">
              <w:rPr>
                <w:rFonts w:ascii="Palatino Linotype" w:hAnsi="Palatino Linotype" w:cstheme="majorBidi"/>
                <w:b/>
                <w:bCs/>
                <w:sz w:val="20"/>
                <w:szCs w:val="20"/>
              </w:rPr>
              <w:t>Room</w:t>
            </w:r>
          </w:p>
        </w:tc>
        <w:tc>
          <w:tcPr>
            <w:tcW w:w="1134" w:type="dxa"/>
            <w:shd w:val="clear" w:color="auto" w:fill="C2D69B" w:themeFill="accent3" w:themeFillTint="99"/>
          </w:tcPr>
          <w:p w14:paraId="208A7AF0" w14:textId="77777777" w:rsidR="008067F9" w:rsidRPr="008067F9" w:rsidRDefault="008067F9" w:rsidP="000279CD">
            <w:pPr>
              <w:pStyle w:val="Header"/>
              <w:tabs>
                <w:tab w:val="left" w:pos="810"/>
              </w:tabs>
              <w:jc w:val="center"/>
              <w:rPr>
                <w:rFonts w:ascii="Palatino Linotype" w:hAnsi="Palatino Linotype" w:cstheme="majorBidi"/>
                <w:b/>
                <w:bCs/>
                <w:sz w:val="20"/>
                <w:szCs w:val="20"/>
              </w:rPr>
            </w:pPr>
            <w:r w:rsidRPr="008067F9">
              <w:rPr>
                <w:rFonts w:ascii="Palatino Linotype" w:hAnsi="Palatino Linotype" w:cstheme="majorBidi"/>
                <w:b/>
                <w:bCs/>
                <w:sz w:val="20"/>
                <w:szCs w:val="20"/>
              </w:rPr>
              <w:t>Area (m</w:t>
            </w:r>
            <w:r w:rsidRPr="008067F9">
              <w:rPr>
                <w:rFonts w:ascii="Palatino Linotype" w:hAnsi="Palatino Linotype" w:cstheme="majorBidi"/>
                <w:b/>
                <w:bCs/>
                <w:sz w:val="20"/>
                <w:szCs w:val="20"/>
                <w:vertAlign w:val="superscript"/>
              </w:rPr>
              <w:t>2</w:t>
            </w:r>
            <w:r w:rsidRPr="008067F9">
              <w:rPr>
                <w:rFonts w:ascii="Palatino Linotype" w:hAnsi="Palatino Linotype" w:cstheme="majorBidi"/>
                <w:b/>
                <w:bCs/>
                <w:sz w:val="20"/>
                <w:szCs w:val="20"/>
              </w:rPr>
              <w:t>)</w:t>
            </w:r>
          </w:p>
        </w:tc>
        <w:tc>
          <w:tcPr>
            <w:tcW w:w="1417" w:type="dxa"/>
            <w:shd w:val="clear" w:color="auto" w:fill="C2D69B" w:themeFill="accent3" w:themeFillTint="99"/>
            <w:vAlign w:val="center"/>
          </w:tcPr>
          <w:p w14:paraId="7B9AFE62" w14:textId="77777777" w:rsidR="008067F9" w:rsidRPr="008067F9" w:rsidRDefault="008067F9" w:rsidP="000279CD">
            <w:pPr>
              <w:pStyle w:val="Header"/>
              <w:tabs>
                <w:tab w:val="left" w:pos="810"/>
              </w:tabs>
              <w:jc w:val="center"/>
              <w:rPr>
                <w:rFonts w:ascii="Palatino Linotype" w:hAnsi="Palatino Linotype" w:cstheme="majorBidi"/>
                <w:b/>
                <w:bCs/>
                <w:sz w:val="20"/>
                <w:szCs w:val="20"/>
              </w:rPr>
            </w:pPr>
            <w:r w:rsidRPr="008067F9">
              <w:rPr>
                <w:rFonts w:ascii="Palatino Linotype" w:hAnsi="Palatino Linotype" w:cstheme="majorBidi"/>
                <w:b/>
                <w:bCs/>
                <w:sz w:val="20"/>
                <w:szCs w:val="20"/>
              </w:rPr>
              <w:t>Usage</w:t>
            </w:r>
          </w:p>
        </w:tc>
        <w:tc>
          <w:tcPr>
            <w:tcW w:w="1134" w:type="dxa"/>
            <w:shd w:val="clear" w:color="auto" w:fill="C2D69B" w:themeFill="accent3" w:themeFillTint="99"/>
            <w:vAlign w:val="center"/>
          </w:tcPr>
          <w:p w14:paraId="041DF476" w14:textId="77777777" w:rsidR="008067F9" w:rsidRPr="008067F9" w:rsidRDefault="008067F9" w:rsidP="000279CD">
            <w:pPr>
              <w:pStyle w:val="Header"/>
              <w:tabs>
                <w:tab w:val="left" w:pos="810"/>
              </w:tabs>
              <w:jc w:val="center"/>
              <w:rPr>
                <w:rFonts w:ascii="Palatino Linotype" w:hAnsi="Palatino Linotype" w:cstheme="majorBidi"/>
                <w:b/>
                <w:bCs/>
                <w:sz w:val="20"/>
                <w:szCs w:val="20"/>
              </w:rPr>
            </w:pPr>
            <w:r w:rsidRPr="008067F9">
              <w:rPr>
                <w:rFonts w:ascii="Palatino Linotype" w:hAnsi="Palatino Linotype" w:cstheme="majorBidi"/>
                <w:b/>
                <w:bCs/>
                <w:sz w:val="20"/>
                <w:szCs w:val="20"/>
              </w:rPr>
              <w:t>Exposure</w:t>
            </w:r>
          </w:p>
        </w:tc>
        <w:tc>
          <w:tcPr>
            <w:tcW w:w="1839" w:type="dxa"/>
            <w:shd w:val="clear" w:color="auto" w:fill="C2D69B" w:themeFill="accent3" w:themeFillTint="99"/>
          </w:tcPr>
          <w:p w14:paraId="0C37F3EA" w14:textId="77777777" w:rsidR="008067F9" w:rsidRPr="008067F9" w:rsidRDefault="008067F9" w:rsidP="00EA74B3">
            <w:pPr>
              <w:pStyle w:val="Header"/>
              <w:tabs>
                <w:tab w:val="left" w:pos="810"/>
              </w:tabs>
              <w:jc w:val="center"/>
              <w:rPr>
                <w:rFonts w:ascii="Palatino Linotype" w:hAnsi="Palatino Linotype" w:cstheme="majorBidi"/>
                <w:b/>
                <w:bCs/>
                <w:sz w:val="20"/>
                <w:szCs w:val="20"/>
              </w:rPr>
            </w:pPr>
            <w:r w:rsidRPr="008067F9">
              <w:rPr>
                <w:rFonts w:ascii="Palatino Linotype" w:hAnsi="Palatino Linotype" w:cstheme="majorBidi"/>
                <w:b/>
                <w:bCs/>
                <w:sz w:val="20"/>
                <w:szCs w:val="20"/>
              </w:rPr>
              <w:t xml:space="preserve">Windows </w:t>
            </w:r>
            <w:r w:rsidR="00EA74B3">
              <w:rPr>
                <w:rFonts w:ascii="Palatino Linotype" w:hAnsi="Palatino Linotype" w:cstheme="majorBidi"/>
                <w:b/>
                <w:bCs/>
                <w:sz w:val="20"/>
                <w:szCs w:val="20"/>
              </w:rPr>
              <w:t>quantity</w:t>
            </w:r>
          </w:p>
        </w:tc>
        <w:tc>
          <w:tcPr>
            <w:tcW w:w="1559" w:type="dxa"/>
            <w:shd w:val="clear" w:color="auto" w:fill="C2D69B" w:themeFill="accent3" w:themeFillTint="99"/>
          </w:tcPr>
          <w:p w14:paraId="59950F74" w14:textId="77777777" w:rsidR="008067F9" w:rsidRPr="008067F9" w:rsidRDefault="008067F9" w:rsidP="000279CD">
            <w:pPr>
              <w:pStyle w:val="Header"/>
              <w:tabs>
                <w:tab w:val="left" w:pos="810"/>
              </w:tabs>
              <w:jc w:val="center"/>
              <w:rPr>
                <w:rFonts w:ascii="Palatino Linotype" w:hAnsi="Palatino Linotype" w:cstheme="majorBidi"/>
                <w:b/>
                <w:bCs/>
                <w:sz w:val="20"/>
                <w:szCs w:val="20"/>
              </w:rPr>
            </w:pPr>
            <w:r w:rsidRPr="008067F9">
              <w:rPr>
                <w:rFonts w:ascii="Palatino Linotype" w:hAnsi="Palatino Linotype" w:cstheme="majorBidi"/>
                <w:b/>
                <w:bCs/>
                <w:sz w:val="20"/>
                <w:szCs w:val="20"/>
              </w:rPr>
              <w:t>Door</w:t>
            </w:r>
            <w:r>
              <w:rPr>
                <w:rFonts w:ascii="Palatino Linotype" w:hAnsi="Palatino Linotype" w:cstheme="majorBidi"/>
                <w:b/>
                <w:bCs/>
                <w:sz w:val="20"/>
                <w:szCs w:val="20"/>
              </w:rPr>
              <w:t xml:space="preserve">s </w:t>
            </w:r>
            <w:r w:rsidR="00EA74B3">
              <w:rPr>
                <w:rFonts w:ascii="Palatino Linotype" w:hAnsi="Palatino Linotype" w:cstheme="majorBidi"/>
                <w:b/>
                <w:bCs/>
                <w:sz w:val="20"/>
                <w:szCs w:val="20"/>
              </w:rPr>
              <w:t>quantity</w:t>
            </w:r>
          </w:p>
        </w:tc>
        <w:tc>
          <w:tcPr>
            <w:tcW w:w="995" w:type="dxa"/>
            <w:shd w:val="clear" w:color="auto" w:fill="C2D69B" w:themeFill="accent3" w:themeFillTint="99"/>
            <w:vAlign w:val="center"/>
          </w:tcPr>
          <w:p w14:paraId="467EBEDD" w14:textId="77777777" w:rsidR="008067F9" w:rsidRPr="008067F9" w:rsidRDefault="008067F9" w:rsidP="000279CD">
            <w:pPr>
              <w:pStyle w:val="Header"/>
              <w:tabs>
                <w:tab w:val="left" w:pos="810"/>
              </w:tabs>
              <w:jc w:val="center"/>
              <w:rPr>
                <w:rFonts w:ascii="Palatino Linotype" w:hAnsi="Palatino Linotype" w:cstheme="majorBidi"/>
                <w:b/>
                <w:bCs/>
                <w:sz w:val="20"/>
                <w:szCs w:val="20"/>
              </w:rPr>
            </w:pPr>
            <w:r w:rsidRPr="008067F9">
              <w:rPr>
                <w:rFonts w:ascii="Palatino Linotype" w:hAnsi="Palatino Linotype" w:cstheme="majorBidi"/>
                <w:b/>
                <w:bCs/>
                <w:sz w:val="20"/>
                <w:szCs w:val="20"/>
              </w:rPr>
              <w:t>Zone</w:t>
            </w:r>
          </w:p>
        </w:tc>
      </w:tr>
      <w:tr w:rsidR="008067F9" w:rsidRPr="008F5082" w14:paraId="4F3F0616" w14:textId="77777777" w:rsidTr="00EA74B3">
        <w:trPr>
          <w:jc w:val="center"/>
        </w:trPr>
        <w:tc>
          <w:tcPr>
            <w:tcW w:w="850" w:type="dxa"/>
          </w:tcPr>
          <w:p w14:paraId="7D0FEFC4" w14:textId="77777777" w:rsidR="008067F9" w:rsidRPr="008067F9" w:rsidRDefault="008067F9" w:rsidP="000279CD">
            <w:pPr>
              <w:pStyle w:val="Header"/>
              <w:tabs>
                <w:tab w:val="left" w:pos="810"/>
              </w:tabs>
              <w:jc w:val="center"/>
              <w:rPr>
                <w:rFonts w:ascii="Palatino Linotype" w:hAnsi="Palatino Linotype" w:cstheme="majorBidi"/>
                <w:b/>
                <w:bCs/>
                <w:sz w:val="20"/>
                <w:szCs w:val="20"/>
              </w:rPr>
            </w:pPr>
            <w:r w:rsidRPr="008067F9">
              <w:rPr>
                <w:rFonts w:ascii="Palatino Linotype" w:hAnsi="Palatino Linotype" w:cstheme="majorBidi"/>
                <w:b/>
                <w:bCs/>
                <w:sz w:val="20"/>
                <w:szCs w:val="20"/>
              </w:rPr>
              <w:t>1</w:t>
            </w:r>
          </w:p>
        </w:tc>
        <w:tc>
          <w:tcPr>
            <w:tcW w:w="851" w:type="dxa"/>
          </w:tcPr>
          <w:p w14:paraId="676E297D" w14:textId="77777777" w:rsidR="008067F9" w:rsidRPr="008067F9" w:rsidRDefault="008067F9" w:rsidP="00B11560">
            <w:pPr>
              <w:pStyle w:val="Header"/>
              <w:tabs>
                <w:tab w:val="left" w:pos="810"/>
              </w:tabs>
              <w:jc w:val="center"/>
              <w:rPr>
                <w:rFonts w:ascii="Palatino Linotype" w:hAnsi="Palatino Linotype" w:cstheme="majorBidi"/>
                <w:sz w:val="20"/>
                <w:szCs w:val="20"/>
              </w:rPr>
            </w:pPr>
            <w:r w:rsidRPr="008067F9">
              <w:rPr>
                <w:rFonts w:ascii="Palatino Linotype" w:hAnsi="Palatino Linotype" w:cstheme="majorBidi"/>
                <w:sz w:val="20"/>
                <w:szCs w:val="20"/>
              </w:rPr>
              <w:t>1</w:t>
            </w:r>
          </w:p>
        </w:tc>
        <w:tc>
          <w:tcPr>
            <w:tcW w:w="1134" w:type="dxa"/>
          </w:tcPr>
          <w:p w14:paraId="083A80D9" w14:textId="77777777" w:rsidR="008067F9" w:rsidRPr="008067F9" w:rsidRDefault="008067F9" w:rsidP="00B11560">
            <w:pPr>
              <w:pStyle w:val="Header"/>
              <w:tabs>
                <w:tab w:val="left" w:pos="810"/>
              </w:tabs>
              <w:jc w:val="center"/>
              <w:rPr>
                <w:rFonts w:ascii="Palatino Linotype" w:hAnsi="Palatino Linotype" w:cstheme="majorBidi"/>
                <w:sz w:val="20"/>
                <w:szCs w:val="20"/>
              </w:rPr>
            </w:pPr>
          </w:p>
        </w:tc>
        <w:tc>
          <w:tcPr>
            <w:tcW w:w="1417" w:type="dxa"/>
          </w:tcPr>
          <w:p w14:paraId="476DAF8B" w14:textId="77777777" w:rsidR="008067F9" w:rsidRPr="008067F9" w:rsidRDefault="008067F9" w:rsidP="00B11560">
            <w:pPr>
              <w:pStyle w:val="Header"/>
              <w:tabs>
                <w:tab w:val="left" w:pos="810"/>
              </w:tabs>
              <w:jc w:val="center"/>
              <w:rPr>
                <w:rFonts w:ascii="Palatino Linotype" w:hAnsi="Palatino Linotype" w:cstheme="majorBidi"/>
                <w:sz w:val="20"/>
                <w:szCs w:val="20"/>
              </w:rPr>
            </w:pPr>
            <w:r w:rsidRPr="008067F9">
              <w:rPr>
                <w:rFonts w:ascii="Palatino Linotype" w:hAnsi="Palatino Linotype" w:cstheme="majorBidi"/>
                <w:sz w:val="20"/>
                <w:szCs w:val="20"/>
              </w:rPr>
              <w:t>Bedroom</w:t>
            </w:r>
          </w:p>
        </w:tc>
        <w:tc>
          <w:tcPr>
            <w:tcW w:w="1134" w:type="dxa"/>
          </w:tcPr>
          <w:p w14:paraId="55F42F80" w14:textId="77777777" w:rsidR="008067F9" w:rsidRPr="008067F9" w:rsidRDefault="008067F9" w:rsidP="000279CD">
            <w:pPr>
              <w:pStyle w:val="Header"/>
              <w:tabs>
                <w:tab w:val="left" w:pos="810"/>
              </w:tabs>
              <w:jc w:val="center"/>
              <w:rPr>
                <w:rFonts w:ascii="Palatino Linotype" w:hAnsi="Palatino Linotype" w:cstheme="majorBidi"/>
                <w:sz w:val="20"/>
                <w:szCs w:val="20"/>
              </w:rPr>
            </w:pPr>
            <w:r w:rsidRPr="008067F9">
              <w:rPr>
                <w:rFonts w:ascii="Palatino Linotype" w:hAnsi="Palatino Linotype" w:cstheme="majorBidi"/>
                <w:sz w:val="20"/>
                <w:szCs w:val="20"/>
              </w:rPr>
              <w:t>South</w:t>
            </w:r>
          </w:p>
        </w:tc>
        <w:tc>
          <w:tcPr>
            <w:tcW w:w="1839" w:type="dxa"/>
          </w:tcPr>
          <w:p w14:paraId="13CF30B2" w14:textId="77777777" w:rsidR="008067F9" w:rsidRPr="008067F9" w:rsidRDefault="008067F9" w:rsidP="000279CD">
            <w:pPr>
              <w:pStyle w:val="Header"/>
              <w:tabs>
                <w:tab w:val="left" w:pos="810"/>
              </w:tabs>
              <w:jc w:val="center"/>
              <w:rPr>
                <w:rFonts w:ascii="Palatino Linotype" w:hAnsi="Palatino Linotype" w:cstheme="majorBidi"/>
                <w:sz w:val="20"/>
                <w:szCs w:val="20"/>
              </w:rPr>
            </w:pPr>
            <w:r w:rsidRPr="008067F9">
              <w:rPr>
                <w:rFonts w:ascii="Palatino Linotype" w:hAnsi="Palatino Linotype" w:cstheme="majorBidi"/>
                <w:sz w:val="20"/>
                <w:szCs w:val="20"/>
              </w:rPr>
              <w:t>1</w:t>
            </w:r>
          </w:p>
        </w:tc>
        <w:tc>
          <w:tcPr>
            <w:tcW w:w="1559" w:type="dxa"/>
          </w:tcPr>
          <w:p w14:paraId="0E8BE56C" w14:textId="77777777" w:rsidR="008067F9" w:rsidRPr="008067F9" w:rsidRDefault="006359C7" w:rsidP="000279CD">
            <w:pPr>
              <w:pStyle w:val="Header"/>
              <w:tabs>
                <w:tab w:val="left" w:pos="810"/>
              </w:tabs>
              <w:jc w:val="center"/>
              <w:rPr>
                <w:rFonts w:ascii="Palatino Linotype" w:hAnsi="Palatino Linotype" w:cstheme="majorBidi"/>
                <w:sz w:val="20"/>
                <w:szCs w:val="20"/>
              </w:rPr>
            </w:pPr>
            <w:r>
              <w:rPr>
                <w:rFonts w:ascii="Palatino Linotype" w:hAnsi="Palatino Linotype" w:cstheme="majorBidi"/>
                <w:sz w:val="20"/>
                <w:szCs w:val="20"/>
              </w:rPr>
              <w:t>1</w:t>
            </w:r>
          </w:p>
        </w:tc>
        <w:tc>
          <w:tcPr>
            <w:tcW w:w="995" w:type="dxa"/>
          </w:tcPr>
          <w:p w14:paraId="27ED2206" w14:textId="77777777" w:rsidR="008067F9" w:rsidRPr="008067F9" w:rsidRDefault="008067F9" w:rsidP="000279CD">
            <w:pPr>
              <w:pStyle w:val="Header"/>
              <w:tabs>
                <w:tab w:val="left" w:pos="810"/>
              </w:tabs>
              <w:jc w:val="center"/>
              <w:rPr>
                <w:rFonts w:ascii="Palatino Linotype" w:hAnsi="Palatino Linotype" w:cstheme="majorBidi"/>
                <w:sz w:val="20"/>
                <w:szCs w:val="20"/>
              </w:rPr>
            </w:pPr>
            <w:r w:rsidRPr="008067F9">
              <w:rPr>
                <w:rFonts w:ascii="Palatino Linotype" w:hAnsi="Palatino Linotype" w:cstheme="majorBidi"/>
                <w:sz w:val="20"/>
                <w:szCs w:val="20"/>
              </w:rPr>
              <w:t>1</w:t>
            </w:r>
          </w:p>
        </w:tc>
      </w:tr>
      <w:tr w:rsidR="008067F9" w:rsidRPr="008F5082" w14:paraId="5A966207" w14:textId="77777777" w:rsidTr="00EA74B3">
        <w:trPr>
          <w:jc w:val="center"/>
        </w:trPr>
        <w:tc>
          <w:tcPr>
            <w:tcW w:w="850" w:type="dxa"/>
          </w:tcPr>
          <w:p w14:paraId="3FD965E4" w14:textId="77777777" w:rsidR="008067F9" w:rsidRPr="008067F9" w:rsidRDefault="008067F9" w:rsidP="000279CD">
            <w:pPr>
              <w:pStyle w:val="Header"/>
              <w:tabs>
                <w:tab w:val="left" w:pos="810"/>
              </w:tabs>
              <w:jc w:val="center"/>
              <w:rPr>
                <w:rFonts w:ascii="Palatino Linotype" w:hAnsi="Palatino Linotype" w:cstheme="majorBidi"/>
                <w:b/>
                <w:bCs/>
                <w:sz w:val="20"/>
                <w:szCs w:val="20"/>
              </w:rPr>
            </w:pPr>
          </w:p>
        </w:tc>
        <w:tc>
          <w:tcPr>
            <w:tcW w:w="851" w:type="dxa"/>
          </w:tcPr>
          <w:p w14:paraId="1226A4E3" w14:textId="77777777" w:rsidR="008067F9" w:rsidRPr="008067F9" w:rsidRDefault="008067F9" w:rsidP="00B11560">
            <w:pPr>
              <w:pStyle w:val="Header"/>
              <w:tabs>
                <w:tab w:val="left" w:pos="810"/>
              </w:tabs>
              <w:jc w:val="center"/>
              <w:rPr>
                <w:rFonts w:ascii="Palatino Linotype" w:hAnsi="Palatino Linotype" w:cstheme="majorBidi"/>
                <w:sz w:val="20"/>
                <w:szCs w:val="20"/>
              </w:rPr>
            </w:pPr>
            <w:r w:rsidRPr="008067F9">
              <w:rPr>
                <w:rFonts w:ascii="Palatino Linotype" w:hAnsi="Palatino Linotype" w:cstheme="majorBidi"/>
                <w:sz w:val="20"/>
                <w:szCs w:val="20"/>
              </w:rPr>
              <w:t>2</w:t>
            </w:r>
          </w:p>
        </w:tc>
        <w:tc>
          <w:tcPr>
            <w:tcW w:w="1134" w:type="dxa"/>
          </w:tcPr>
          <w:p w14:paraId="6F904FC2" w14:textId="77777777" w:rsidR="008067F9" w:rsidRPr="008067F9" w:rsidRDefault="008067F9" w:rsidP="00B11560">
            <w:pPr>
              <w:pStyle w:val="Header"/>
              <w:tabs>
                <w:tab w:val="left" w:pos="810"/>
              </w:tabs>
              <w:jc w:val="center"/>
              <w:rPr>
                <w:rFonts w:ascii="Palatino Linotype" w:hAnsi="Palatino Linotype" w:cstheme="majorBidi"/>
                <w:sz w:val="20"/>
                <w:szCs w:val="20"/>
              </w:rPr>
            </w:pPr>
          </w:p>
        </w:tc>
        <w:tc>
          <w:tcPr>
            <w:tcW w:w="1417" w:type="dxa"/>
          </w:tcPr>
          <w:p w14:paraId="0E50C7A1" w14:textId="77777777" w:rsidR="008067F9" w:rsidRPr="008067F9" w:rsidRDefault="008067F9" w:rsidP="00B11560">
            <w:pPr>
              <w:pStyle w:val="Header"/>
              <w:tabs>
                <w:tab w:val="left" w:pos="810"/>
              </w:tabs>
              <w:jc w:val="center"/>
              <w:rPr>
                <w:rFonts w:ascii="Palatino Linotype" w:hAnsi="Palatino Linotype" w:cstheme="majorBidi"/>
                <w:sz w:val="20"/>
                <w:szCs w:val="20"/>
              </w:rPr>
            </w:pPr>
            <w:r w:rsidRPr="008067F9">
              <w:rPr>
                <w:rFonts w:ascii="Palatino Linotype" w:hAnsi="Palatino Linotype" w:cstheme="majorBidi"/>
                <w:sz w:val="20"/>
                <w:szCs w:val="20"/>
              </w:rPr>
              <w:t>Living room</w:t>
            </w:r>
          </w:p>
        </w:tc>
        <w:tc>
          <w:tcPr>
            <w:tcW w:w="1134" w:type="dxa"/>
          </w:tcPr>
          <w:p w14:paraId="4C073298" w14:textId="77777777" w:rsidR="008067F9" w:rsidRPr="008067F9" w:rsidRDefault="008067F9" w:rsidP="000279CD">
            <w:pPr>
              <w:pStyle w:val="Header"/>
              <w:tabs>
                <w:tab w:val="left" w:pos="810"/>
              </w:tabs>
              <w:jc w:val="center"/>
              <w:rPr>
                <w:rFonts w:ascii="Palatino Linotype" w:hAnsi="Palatino Linotype" w:cstheme="majorBidi"/>
                <w:sz w:val="20"/>
                <w:szCs w:val="20"/>
              </w:rPr>
            </w:pPr>
            <w:r w:rsidRPr="008067F9">
              <w:rPr>
                <w:rFonts w:ascii="Palatino Linotype" w:hAnsi="Palatino Linotype" w:cstheme="majorBidi"/>
                <w:sz w:val="20"/>
                <w:szCs w:val="20"/>
              </w:rPr>
              <w:t>Partition</w:t>
            </w:r>
          </w:p>
        </w:tc>
        <w:tc>
          <w:tcPr>
            <w:tcW w:w="1839" w:type="dxa"/>
          </w:tcPr>
          <w:p w14:paraId="4B2CD985" w14:textId="77777777" w:rsidR="008067F9" w:rsidRPr="008067F9" w:rsidRDefault="008067F9" w:rsidP="000279CD">
            <w:pPr>
              <w:pStyle w:val="Header"/>
              <w:tabs>
                <w:tab w:val="left" w:pos="810"/>
              </w:tabs>
              <w:jc w:val="center"/>
              <w:rPr>
                <w:rFonts w:ascii="Palatino Linotype" w:hAnsi="Palatino Linotype" w:cstheme="majorBidi"/>
                <w:sz w:val="20"/>
                <w:szCs w:val="20"/>
              </w:rPr>
            </w:pPr>
            <w:r w:rsidRPr="008067F9">
              <w:rPr>
                <w:rFonts w:ascii="Palatino Linotype" w:hAnsi="Palatino Linotype" w:cstheme="majorBidi"/>
                <w:sz w:val="20"/>
                <w:szCs w:val="20"/>
              </w:rPr>
              <w:t>0</w:t>
            </w:r>
          </w:p>
        </w:tc>
        <w:tc>
          <w:tcPr>
            <w:tcW w:w="1559" w:type="dxa"/>
          </w:tcPr>
          <w:p w14:paraId="12A1972A" w14:textId="77777777" w:rsidR="008067F9" w:rsidRPr="008067F9" w:rsidRDefault="008067F9" w:rsidP="000279CD">
            <w:pPr>
              <w:pStyle w:val="Header"/>
              <w:tabs>
                <w:tab w:val="left" w:pos="810"/>
              </w:tabs>
              <w:jc w:val="center"/>
              <w:rPr>
                <w:rFonts w:ascii="Palatino Linotype" w:hAnsi="Palatino Linotype" w:cstheme="majorBidi"/>
                <w:sz w:val="20"/>
                <w:szCs w:val="20"/>
              </w:rPr>
            </w:pPr>
          </w:p>
        </w:tc>
        <w:tc>
          <w:tcPr>
            <w:tcW w:w="995" w:type="dxa"/>
          </w:tcPr>
          <w:p w14:paraId="5C30E38C" w14:textId="77777777" w:rsidR="008067F9" w:rsidRPr="008067F9" w:rsidRDefault="008067F9" w:rsidP="000279CD">
            <w:pPr>
              <w:pStyle w:val="Header"/>
              <w:tabs>
                <w:tab w:val="left" w:pos="810"/>
              </w:tabs>
              <w:jc w:val="center"/>
              <w:rPr>
                <w:rFonts w:ascii="Palatino Linotype" w:hAnsi="Palatino Linotype" w:cstheme="majorBidi"/>
                <w:sz w:val="20"/>
                <w:szCs w:val="20"/>
              </w:rPr>
            </w:pPr>
            <w:r w:rsidRPr="008067F9">
              <w:rPr>
                <w:rFonts w:ascii="Palatino Linotype" w:hAnsi="Palatino Linotype" w:cstheme="majorBidi"/>
                <w:sz w:val="20"/>
                <w:szCs w:val="20"/>
              </w:rPr>
              <w:t>2</w:t>
            </w:r>
          </w:p>
        </w:tc>
      </w:tr>
      <w:tr w:rsidR="008067F9" w:rsidRPr="008F5082" w14:paraId="464098C0" w14:textId="77777777" w:rsidTr="00EA74B3">
        <w:trPr>
          <w:jc w:val="center"/>
        </w:trPr>
        <w:tc>
          <w:tcPr>
            <w:tcW w:w="850" w:type="dxa"/>
            <w:tcBorders>
              <w:bottom w:val="single" w:sz="4" w:space="0" w:color="auto"/>
            </w:tcBorders>
          </w:tcPr>
          <w:p w14:paraId="563B7D29" w14:textId="77777777" w:rsidR="008067F9" w:rsidRPr="008067F9" w:rsidRDefault="008067F9" w:rsidP="000279CD">
            <w:pPr>
              <w:pStyle w:val="Header"/>
              <w:tabs>
                <w:tab w:val="left" w:pos="810"/>
              </w:tabs>
              <w:jc w:val="center"/>
              <w:rPr>
                <w:rFonts w:ascii="Palatino Linotype" w:hAnsi="Palatino Linotype" w:cstheme="majorBidi"/>
                <w:b/>
                <w:bCs/>
                <w:sz w:val="20"/>
                <w:szCs w:val="20"/>
              </w:rPr>
            </w:pPr>
          </w:p>
        </w:tc>
        <w:tc>
          <w:tcPr>
            <w:tcW w:w="851" w:type="dxa"/>
            <w:tcBorders>
              <w:bottom w:val="single" w:sz="4" w:space="0" w:color="auto"/>
            </w:tcBorders>
          </w:tcPr>
          <w:p w14:paraId="433D66D6" w14:textId="77777777" w:rsidR="008067F9" w:rsidRPr="008067F9" w:rsidRDefault="008067F9" w:rsidP="00B11560">
            <w:pPr>
              <w:pStyle w:val="Header"/>
              <w:tabs>
                <w:tab w:val="left" w:pos="810"/>
              </w:tabs>
              <w:jc w:val="center"/>
              <w:rPr>
                <w:rFonts w:ascii="Palatino Linotype" w:hAnsi="Palatino Linotype" w:cstheme="majorBidi"/>
                <w:sz w:val="20"/>
                <w:szCs w:val="20"/>
              </w:rPr>
            </w:pPr>
            <w:r w:rsidRPr="008067F9">
              <w:rPr>
                <w:rFonts w:ascii="Palatino Linotype" w:hAnsi="Palatino Linotype" w:cstheme="majorBidi"/>
                <w:sz w:val="20"/>
                <w:szCs w:val="20"/>
              </w:rPr>
              <w:t>3</w:t>
            </w:r>
          </w:p>
        </w:tc>
        <w:tc>
          <w:tcPr>
            <w:tcW w:w="1134" w:type="dxa"/>
            <w:tcBorders>
              <w:bottom w:val="single" w:sz="4" w:space="0" w:color="auto"/>
            </w:tcBorders>
          </w:tcPr>
          <w:p w14:paraId="259EEA86" w14:textId="77777777" w:rsidR="008067F9" w:rsidRPr="008067F9" w:rsidRDefault="008067F9" w:rsidP="00B11560">
            <w:pPr>
              <w:pStyle w:val="Header"/>
              <w:tabs>
                <w:tab w:val="left" w:pos="810"/>
              </w:tabs>
              <w:jc w:val="center"/>
              <w:rPr>
                <w:rFonts w:ascii="Palatino Linotype" w:hAnsi="Palatino Linotype" w:cstheme="majorBidi"/>
                <w:sz w:val="20"/>
                <w:szCs w:val="20"/>
              </w:rPr>
            </w:pPr>
          </w:p>
        </w:tc>
        <w:tc>
          <w:tcPr>
            <w:tcW w:w="1417" w:type="dxa"/>
            <w:tcBorders>
              <w:bottom w:val="single" w:sz="4" w:space="0" w:color="auto"/>
            </w:tcBorders>
          </w:tcPr>
          <w:p w14:paraId="5C97D4CB" w14:textId="77777777" w:rsidR="008067F9" w:rsidRPr="008067F9" w:rsidRDefault="008067F9" w:rsidP="00B11560">
            <w:pPr>
              <w:pStyle w:val="Header"/>
              <w:tabs>
                <w:tab w:val="left" w:pos="810"/>
              </w:tabs>
              <w:jc w:val="center"/>
              <w:rPr>
                <w:rFonts w:ascii="Palatino Linotype" w:hAnsi="Palatino Linotype" w:cstheme="majorBidi"/>
                <w:sz w:val="20"/>
                <w:szCs w:val="20"/>
              </w:rPr>
            </w:pPr>
            <w:r w:rsidRPr="008067F9">
              <w:rPr>
                <w:rFonts w:ascii="Palatino Linotype" w:hAnsi="Palatino Linotype" w:cstheme="majorBidi"/>
                <w:sz w:val="20"/>
                <w:szCs w:val="20"/>
              </w:rPr>
              <w:t>…</w:t>
            </w:r>
          </w:p>
        </w:tc>
        <w:tc>
          <w:tcPr>
            <w:tcW w:w="1134" w:type="dxa"/>
            <w:tcBorders>
              <w:bottom w:val="single" w:sz="4" w:space="0" w:color="auto"/>
            </w:tcBorders>
          </w:tcPr>
          <w:p w14:paraId="47CB5FD7" w14:textId="77777777" w:rsidR="008067F9" w:rsidRPr="008067F9" w:rsidRDefault="008067F9" w:rsidP="000279CD">
            <w:pPr>
              <w:pStyle w:val="Header"/>
              <w:tabs>
                <w:tab w:val="left" w:pos="810"/>
              </w:tabs>
              <w:jc w:val="center"/>
              <w:rPr>
                <w:rFonts w:ascii="Palatino Linotype" w:hAnsi="Palatino Linotype" w:cstheme="majorBidi"/>
                <w:sz w:val="20"/>
                <w:szCs w:val="20"/>
              </w:rPr>
            </w:pPr>
            <w:r w:rsidRPr="008067F9">
              <w:rPr>
                <w:rFonts w:ascii="Palatino Linotype" w:hAnsi="Palatino Linotype" w:cstheme="majorBidi"/>
                <w:sz w:val="20"/>
                <w:szCs w:val="20"/>
              </w:rPr>
              <w:t>…</w:t>
            </w:r>
          </w:p>
        </w:tc>
        <w:tc>
          <w:tcPr>
            <w:tcW w:w="1839" w:type="dxa"/>
            <w:tcBorders>
              <w:bottom w:val="single" w:sz="4" w:space="0" w:color="auto"/>
            </w:tcBorders>
          </w:tcPr>
          <w:p w14:paraId="60288AC1" w14:textId="77777777" w:rsidR="008067F9" w:rsidRPr="008067F9" w:rsidRDefault="008067F9" w:rsidP="000279CD">
            <w:pPr>
              <w:pStyle w:val="Header"/>
              <w:tabs>
                <w:tab w:val="left" w:pos="810"/>
              </w:tabs>
              <w:jc w:val="center"/>
              <w:rPr>
                <w:rFonts w:ascii="Palatino Linotype" w:hAnsi="Palatino Linotype" w:cstheme="majorBidi"/>
                <w:sz w:val="20"/>
                <w:szCs w:val="20"/>
              </w:rPr>
            </w:pPr>
          </w:p>
        </w:tc>
        <w:tc>
          <w:tcPr>
            <w:tcW w:w="1559" w:type="dxa"/>
            <w:tcBorders>
              <w:bottom w:val="single" w:sz="4" w:space="0" w:color="auto"/>
            </w:tcBorders>
          </w:tcPr>
          <w:p w14:paraId="0E5FEB2D" w14:textId="77777777" w:rsidR="008067F9" w:rsidRPr="008067F9" w:rsidRDefault="008067F9" w:rsidP="000279CD">
            <w:pPr>
              <w:pStyle w:val="Header"/>
              <w:tabs>
                <w:tab w:val="left" w:pos="810"/>
              </w:tabs>
              <w:jc w:val="center"/>
              <w:rPr>
                <w:rFonts w:ascii="Palatino Linotype" w:hAnsi="Palatino Linotype" w:cstheme="majorBidi"/>
                <w:sz w:val="20"/>
                <w:szCs w:val="20"/>
              </w:rPr>
            </w:pPr>
          </w:p>
        </w:tc>
        <w:tc>
          <w:tcPr>
            <w:tcW w:w="995" w:type="dxa"/>
            <w:tcBorders>
              <w:bottom w:val="single" w:sz="4" w:space="0" w:color="auto"/>
            </w:tcBorders>
          </w:tcPr>
          <w:p w14:paraId="10CDE7C1" w14:textId="77777777" w:rsidR="008067F9" w:rsidRPr="008067F9" w:rsidRDefault="008067F9" w:rsidP="000279CD">
            <w:pPr>
              <w:pStyle w:val="Header"/>
              <w:tabs>
                <w:tab w:val="left" w:pos="810"/>
              </w:tabs>
              <w:jc w:val="center"/>
              <w:rPr>
                <w:rFonts w:ascii="Palatino Linotype" w:hAnsi="Palatino Linotype" w:cstheme="majorBidi"/>
                <w:sz w:val="20"/>
                <w:szCs w:val="20"/>
              </w:rPr>
            </w:pPr>
            <w:r w:rsidRPr="008067F9">
              <w:rPr>
                <w:rFonts w:ascii="Palatino Linotype" w:hAnsi="Palatino Linotype" w:cstheme="majorBidi"/>
                <w:sz w:val="20"/>
                <w:szCs w:val="20"/>
              </w:rPr>
              <w:t>…</w:t>
            </w:r>
          </w:p>
        </w:tc>
      </w:tr>
      <w:tr w:rsidR="008067F9" w:rsidRPr="008F5082" w14:paraId="4BEE9E42" w14:textId="77777777" w:rsidTr="00EA74B3">
        <w:trPr>
          <w:jc w:val="center"/>
        </w:trPr>
        <w:tc>
          <w:tcPr>
            <w:tcW w:w="850" w:type="dxa"/>
            <w:tcBorders>
              <w:bottom w:val="single" w:sz="4" w:space="0" w:color="auto"/>
            </w:tcBorders>
          </w:tcPr>
          <w:p w14:paraId="3730DC16" w14:textId="77777777" w:rsidR="008067F9" w:rsidRPr="008067F9" w:rsidRDefault="008067F9" w:rsidP="000279CD">
            <w:pPr>
              <w:pStyle w:val="Header"/>
              <w:tabs>
                <w:tab w:val="left" w:pos="810"/>
              </w:tabs>
              <w:jc w:val="center"/>
              <w:rPr>
                <w:rFonts w:ascii="Palatino Linotype" w:hAnsi="Palatino Linotype" w:cstheme="majorBidi"/>
                <w:b/>
                <w:bCs/>
                <w:sz w:val="20"/>
                <w:szCs w:val="20"/>
              </w:rPr>
            </w:pPr>
            <w:r w:rsidRPr="008067F9">
              <w:rPr>
                <w:rFonts w:ascii="Palatino Linotype" w:hAnsi="Palatino Linotype" w:cstheme="majorBidi"/>
                <w:b/>
                <w:bCs/>
                <w:sz w:val="20"/>
                <w:szCs w:val="20"/>
              </w:rPr>
              <w:t>2</w:t>
            </w:r>
          </w:p>
        </w:tc>
        <w:tc>
          <w:tcPr>
            <w:tcW w:w="851" w:type="dxa"/>
            <w:tcBorders>
              <w:bottom w:val="single" w:sz="4" w:space="0" w:color="auto"/>
            </w:tcBorders>
          </w:tcPr>
          <w:p w14:paraId="687805C4" w14:textId="77777777" w:rsidR="008067F9" w:rsidRPr="008067F9" w:rsidRDefault="008067F9" w:rsidP="00B11560">
            <w:pPr>
              <w:pStyle w:val="Header"/>
              <w:tabs>
                <w:tab w:val="left" w:pos="810"/>
              </w:tabs>
              <w:jc w:val="center"/>
              <w:rPr>
                <w:rFonts w:ascii="Palatino Linotype" w:hAnsi="Palatino Linotype" w:cstheme="majorBidi"/>
                <w:sz w:val="20"/>
                <w:szCs w:val="20"/>
              </w:rPr>
            </w:pPr>
            <w:r w:rsidRPr="008067F9">
              <w:rPr>
                <w:rFonts w:ascii="Palatino Linotype" w:hAnsi="Palatino Linotype" w:cstheme="majorBidi"/>
                <w:sz w:val="20"/>
                <w:szCs w:val="20"/>
              </w:rPr>
              <w:t>1</w:t>
            </w:r>
          </w:p>
        </w:tc>
        <w:tc>
          <w:tcPr>
            <w:tcW w:w="1134" w:type="dxa"/>
            <w:tcBorders>
              <w:bottom w:val="single" w:sz="4" w:space="0" w:color="auto"/>
            </w:tcBorders>
          </w:tcPr>
          <w:p w14:paraId="5F821EDF" w14:textId="77777777" w:rsidR="008067F9" w:rsidRPr="008067F9" w:rsidRDefault="008067F9" w:rsidP="00B11560">
            <w:pPr>
              <w:pStyle w:val="Header"/>
              <w:tabs>
                <w:tab w:val="left" w:pos="810"/>
              </w:tabs>
              <w:jc w:val="center"/>
              <w:rPr>
                <w:rFonts w:ascii="Palatino Linotype" w:hAnsi="Palatino Linotype" w:cstheme="majorBidi"/>
                <w:sz w:val="20"/>
                <w:szCs w:val="20"/>
              </w:rPr>
            </w:pPr>
          </w:p>
        </w:tc>
        <w:tc>
          <w:tcPr>
            <w:tcW w:w="1417" w:type="dxa"/>
            <w:tcBorders>
              <w:bottom w:val="single" w:sz="4" w:space="0" w:color="auto"/>
            </w:tcBorders>
          </w:tcPr>
          <w:p w14:paraId="1DE735B8" w14:textId="77777777" w:rsidR="008067F9" w:rsidRPr="008067F9" w:rsidRDefault="008067F9" w:rsidP="00B11560">
            <w:pPr>
              <w:pStyle w:val="Header"/>
              <w:tabs>
                <w:tab w:val="left" w:pos="810"/>
              </w:tabs>
              <w:jc w:val="center"/>
              <w:rPr>
                <w:rFonts w:ascii="Palatino Linotype" w:hAnsi="Palatino Linotype" w:cstheme="majorBidi"/>
                <w:sz w:val="20"/>
                <w:szCs w:val="20"/>
              </w:rPr>
            </w:pPr>
            <w:r w:rsidRPr="008067F9">
              <w:rPr>
                <w:rFonts w:ascii="Palatino Linotype" w:hAnsi="Palatino Linotype" w:cstheme="majorBidi"/>
                <w:sz w:val="20"/>
                <w:szCs w:val="20"/>
              </w:rPr>
              <w:t>…</w:t>
            </w:r>
          </w:p>
        </w:tc>
        <w:tc>
          <w:tcPr>
            <w:tcW w:w="1134" w:type="dxa"/>
            <w:tcBorders>
              <w:bottom w:val="single" w:sz="4" w:space="0" w:color="auto"/>
            </w:tcBorders>
          </w:tcPr>
          <w:p w14:paraId="4A048C1D" w14:textId="77777777" w:rsidR="008067F9" w:rsidRPr="008067F9" w:rsidRDefault="008067F9" w:rsidP="000279CD">
            <w:pPr>
              <w:pStyle w:val="Header"/>
              <w:tabs>
                <w:tab w:val="left" w:pos="810"/>
              </w:tabs>
              <w:jc w:val="center"/>
              <w:rPr>
                <w:rFonts w:ascii="Palatino Linotype" w:hAnsi="Palatino Linotype" w:cstheme="majorBidi"/>
                <w:sz w:val="20"/>
                <w:szCs w:val="20"/>
              </w:rPr>
            </w:pPr>
            <w:r w:rsidRPr="008067F9">
              <w:rPr>
                <w:rFonts w:ascii="Palatino Linotype" w:hAnsi="Palatino Linotype" w:cstheme="majorBidi"/>
                <w:sz w:val="20"/>
                <w:szCs w:val="20"/>
              </w:rPr>
              <w:t>…</w:t>
            </w:r>
          </w:p>
        </w:tc>
        <w:tc>
          <w:tcPr>
            <w:tcW w:w="1839" w:type="dxa"/>
            <w:tcBorders>
              <w:bottom w:val="single" w:sz="4" w:space="0" w:color="auto"/>
            </w:tcBorders>
          </w:tcPr>
          <w:p w14:paraId="2B801E30" w14:textId="77777777" w:rsidR="008067F9" w:rsidRPr="008067F9" w:rsidRDefault="008067F9" w:rsidP="000279CD">
            <w:pPr>
              <w:pStyle w:val="Header"/>
              <w:tabs>
                <w:tab w:val="left" w:pos="810"/>
              </w:tabs>
              <w:jc w:val="center"/>
              <w:rPr>
                <w:rFonts w:ascii="Palatino Linotype" w:hAnsi="Palatino Linotype" w:cstheme="majorBidi"/>
                <w:sz w:val="20"/>
                <w:szCs w:val="20"/>
              </w:rPr>
            </w:pPr>
          </w:p>
        </w:tc>
        <w:tc>
          <w:tcPr>
            <w:tcW w:w="1559" w:type="dxa"/>
            <w:tcBorders>
              <w:bottom w:val="single" w:sz="4" w:space="0" w:color="auto"/>
            </w:tcBorders>
          </w:tcPr>
          <w:p w14:paraId="6D12CF42" w14:textId="77777777" w:rsidR="008067F9" w:rsidRPr="008067F9" w:rsidRDefault="008067F9" w:rsidP="000279CD">
            <w:pPr>
              <w:pStyle w:val="Header"/>
              <w:tabs>
                <w:tab w:val="left" w:pos="810"/>
              </w:tabs>
              <w:jc w:val="center"/>
              <w:rPr>
                <w:rFonts w:ascii="Palatino Linotype" w:hAnsi="Palatino Linotype" w:cstheme="majorBidi"/>
                <w:sz w:val="20"/>
                <w:szCs w:val="20"/>
              </w:rPr>
            </w:pPr>
          </w:p>
        </w:tc>
        <w:tc>
          <w:tcPr>
            <w:tcW w:w="995" w:type="dxa"/>
            <w:tcBorders>
              <w:bottom w:val="single" w:sz="4" w:space="0" w:color="auto"/>
            </w:tcBorders>
          </w:tcPr>
          <w:p w14:paraId="05A5FD2F" w14:textId="77777777" w:rsidR="008067F9" w:rsidRPr="008067F9" w:rsidRDefault="008067F9" w:rsidP="000279CD">
            <w:pPr>
              <w:pStyle w:val="Header"/>
              <w:tabs>
                <w:tab w:val="left" w:pos="810"/>
              </w:tabs>
              <w:jc w:val="center"/>
              <w:rPr>
                <w:rFonts w:ascii="Palatino Linotype" w:hAnsi="Palatino Linotype" w:cstheme="majorBidi"/>
                <w:sz w:val="20"/>
                <w:szCs w:val="20"/>
              </w:rPr>
            </w:pPr>
            <w:r w:rsidRPr="008067F9">
              <w:rPr>
                <w:rFonts w:ascii="Palatino Linotype" w:hAnsi="Palatino Linotype" w:cstheme="majorBidi"/>
                <w:sz w:val="20"/>
                <w:szCs w:val="20"/>
              </w:rPr>
              <w:t>…</w:t>
            </w:r>
          </w:p>
        </w:tc>
      </w:tr>
      <w:tr w:rsidR="008067F9" w:rsidRPr="008F5082" w14:paraId="5879D192" w14:textId="77777777" w:rsidTr="00EA74B3">
        <w:trPr>
          <w:jc w:val="center"/>
        </w:trPr>
        <w:tc>
          <w:tcPr>
            <w:tcW w:w="850" w:type="dxa"/>
            <w:tcBorders>
              <w:bottom w:val="single" w:sz="4" w:space="0" w:color="auto"/>
            </w:tcBorders>
          </w:tcPr>
          <w:p w14:paraId="1C3A2DEF" w14:textId="77777777" w:rsidR="008067F9" w:rsidRPr="008067F9" w:rsidRDefault="008067F9" w:rsidP="000279CD">
            <w:pPr>
              <w:pStyle w:val="Header"/>
              <w:tabs>
                <w:tab w:val="left" w:pos="810"/>
              </w:tabs>
              <w:jc w:val="center"/>
              <w:rPr>
                <w:rFonts w:ascii="Palatino Linotype" w:hAnsi="Palatino Linotype" w:cstheme="majorBidi"/>
                <w:b/>
                <w:bCs/>
                <w:sz w:val="20"/>
                <w:szCs w:val="20"/>
              </w:rPr>
            </w:pPr>
            <w:r w:rsidRPr="008067F9">
              <w:rPr>
                <w:rFonts w:ascii="Palatino Linotype" w:hAnsi="Palatino Linotype" w:cstheme="majorBidi"/>
                <w:b/>
                <w:bCs/>
                <w:sz w:val="20"/>
                <w:szCs w:val="20"/>
              </w:rPr>
              <w:t>…</w:t>
            </w:r>
          </w:p>
        </w:tc>
        <w:tc>
          <w:tcPr>
            <w:tcW w:w="851" w:type="dxa"/>
            <w:tcBorders>
              <w:bottom w:val="single" w:sz="4" w:space="0" w:color="auto"/>
            </w:tcBorders>
          </w:tcPr>
          <w:p w14:paraId="7F00E923" w14:textId="77777777" w:rsidR="008067F9" w:rsidRPr="008067F9" w:rsidRDefault="008067F9" w:rsidP="00B11560">
            <w:pPr>
              <w:pStyle w:val="Header"/>
              <w:tabs>
                <w:tab w:val="left" w:pos="810"/>
              </w:tabs>
              <w:jc w:val="center"/>
              <w:rPr>
                <w:rFonts w:ascii="Palatino Linotype" w:hAnsi="Palatino Linotype" w:cstheme="majorBidi"/>
                <w:sz w:val="20"/>
                <w:szCs w:val="20"/>
              </w:rPr>
            </w:pPr>
            <w:r w:rsidRPr="008067F9">
              <w:rPr>
                <w:rFonts w:ascii="Palatino Linotype" w:hAnsi="Palatino Linotype" w:cstheme="majorBidi"/>
                <w:sz w:val="20"/>
                <w:szCs w:val="20"/>
              </w:rPr>
              <w:t>…</w:t>
            </w:r>
          </w:p>
        </w:tc>
        <w:tc>
          <w:tcPr>
            <w:tcW w:w="1134" w:type="dxa"/>
            <w:tcBorders>
              <w:bottom w:val="single" w:sz="4" w:space="0" w:color="auto"/>
            </w:tcBorders>
          </w:tcPr>
          <w:p w14:paraId="60FCD036" w14:textId="77777777" w:rsidR="008067F9" w:rsidRPr="008067F9" w:rsidRDefault="008067F9" w:rsidP="00B11560">
            <w:pPr>
              <w:pStyle w:val="Header"/>
              <w:tabs>
                <w:tab w:val="left" w:pos="810"/>
              </w:tabs>
              <w:jc w:val="center"/>
              <w:rPr>
                <w:rFonts w:ascii="Palatino Linotype" w:hAnsi="Palatino Linotype" w:cstheme="majorBidi"/>
                <w:sz w:val="20"/>
                <w:szCs w:val="20"/>
              </w:rPr>
            </w:pPr>
          </w:p>
        </w:tc>
        <w:tc>
          <w:tcPr>
            <w:tcW w:w="1417" w:type="dxa"/>
            <w:tcBorders>
              <w:bottom w:val="single" w:sz="4" w:space="0" w:color="auto"/>
            </w:tcBorders>
          </w:tcPr>
          <w:p w14:paraId="5DCC820E" w14:textId="77777777" w:rsidR="008067F9" w:rsidRPr="008067F9" w:rsidRDefault="008067F9" w:rsidP="00B11560">
            <w:pPr>
              <w:pStyle w:val="Header"/>
              <w:tabs>
                <w:tab w:val="left" w:pos="810"/>
              </w:tabs>
              <w:jc w:val="center"/>
              <w:rPr>
                <w:rFonts w:ascii="Palatino Linotype" w:hAnsi="Palatino Linotype" w:cstheme="majorBidi"/>
                <w:sz w:val="20"/>
                <w:szCs w:val="20"/>
              </w:rPr>
            </w:pPr>
          </w:p>
        </w:tc>
        <w:tc>
          <w:tcPr>
            <w:tcW w:w="1134" w:type="dxa"/>
            <w:tcBorders>
              <w:bottom w:val="single" w:sz="4" w:space="0" w:color="auto"/>
            </w:tcBorders>
          </w:tcPr>
          <w:p w14:paraId="09A63625" w14:textId="77777777" w:rsidR="008067F9" w:rsidRPr="008067F9" w:rsidRDefault="008067F9" w:rsidP="000279CD">
            <w:pPr>
              <w:pStyle w:val="Header"/>
              <w:tabs>
                <w:tab w:val="left" w:pos="810"/>
              </w:tabs>
              <w:jc w:val="center"/>
              <w:rPr>
                <w:rFonts w:ascii="Palatino Linotype" w:hAnsi="Palatino Linotype" w:cstheme="majorBidi"/>
                <w:sz w:val="20"/>
                <w:szCs w:val="20"/>
              </w:rPr>
            </w:pPr>
            <w:r w:rsidRPr="008067F9">
              <w:rPr>
                <w:rFonts w:ascii="Palatino Linotype" w:hAnsi="Palatino Linotype" w:cstheme="majorBidi"/>
                <w:sz w:val="20"/>
                <w:szCs w:val="20"/>
              </w:rPr>
              <w:t>…</w:t>
            </w:r>
          </w:p>
        </w:tc>
        <w:tc>
          <w:tcPr>
            <w:tcW w:w="1839" w:type="dxa"/>
            <w:tcBorders>
              <w:bottom w:val="single" w:sz="4" w:space="0" w:color="auto"/>
            </w:tcBorders>
          </w:tcPr>
          <w:p w14:paraId="4877E1DD" w14:textId="77777777" w:rsidR="008067F9" w:rsidRPr="008067F9" w:rsidRDefault="008067F9" w:rsidP="000279CD">
            <w:pPr>
              <w:pStyle w:val="Header"/>
              <w:tabs>
                <w:tab w:val="left" w:pos="810"/>
              </w:tabs>
              <w:jc w:val="center"/>
              <w:rPr>
                <w:rFonts w:ascii="Palatino Linotype" w:hAnsi="Palatino Linotype" w:cstheme="majorBidi"/>
                <w:sz w:val="20"/>
                <w:szCs w:val="20"/>
              </w:rPr>
            </w:pPr>
          </w:p>
        </w:tc>
        <w:tc>
          <w:tcPr>
            <w:tcW w:w="1559" w:type="dxa"/>
            <w:tcBorders>
              <w:bottom w:val="single" w:sz="4" w:space="0" w:color="auto"/>
            </w:tcBorders>
          </w:tcPr>
          <w:p w14:paraId="3A20AC82" w14:textId="77777777" w:rsidR="008067F9" w:rsidRPr="008067F9" w:rsidRDefault="008067F9" w:rsidP="000279CD">
            <w:pPr>
              <w:pStyle w:val="Header"/>
              <w:tabs>
                <w:tab w:val="left" w:pos="810"/>
              </w:tabs>
              <w:jc w:val="center"/>
              <w:rPr>
                <w:rFonts w:ascii="Palatino Linotype" w:hAnsi="Palatino Linotype" w:cstheme="majorBidi"/>
                <w:sz w:val="20"/>
                <w:szCs w:val="20"/>
              </w:rPr>
            </w:pPr>
          </w:p>
        </w:tc>
        <w:tc>
          <w:tcPr>
            <w:tcW w:w="995" w:type="dxa"/>
            <w:tcBorders>
              <w:bottom w:val="single" w:sz="4" w:space="0" w:color="auto"/>
            </w:tcBorders>
          </w:tcPr>
          <w:p w14:paraId="1286CD2C" w14:textId="77777777" w:rsidR="008067F9" w:rsidRPr="008067F9" w:rsidRDefault="008067F9" w:rsidP="000279CD">
            <w:pPr>
              <w:pStyle w:val="Header"/>
              <w:tabs>
                <w:tab w:val="left" w:pos="810"/>
              </w:tabs>
              <w:jc w:val="center"/>
              <w:rPr>
                <w:rFonts w:ascii="Palatino Linotype" w:hAnsi="Palatino Linotype" w:cstheme="majorBidi"/>
                <w:sz w:val="20"/>
                <w:szCs w:val="20"/>
              </w:rPr>
            </w:pPr>
            <w:r w:rsidRPr="008067F9">
              <w:rPr>
                <w:rFonts w:ascii="Palatino Linotype" w:hAnsi="Palatino Linotype" w:cstheme="majorBidi"/>
                <w:sz w:val="20"/>
                <w:szCs w:val="20"/>
              </w:rPr>
              <w:t>…</w:t>
            </w:r>
          </w:p>
        </w:tc>
      </w:tr>
      <w:tr w:rsidR="008067F9" w:rsidRPr="008F5082" w14:paraId="09725C66" w14:textId="77777777" w:rsidTr="00EA74B3">
        <w:trPr>
          <w:jc w:val="center"/>
        </w:trPr>
        <w:tc>
          <w:tcPr>
            <w:tcW w:w="850" w:type="dxa"/>
            <w:shd w:val="clear" w:color="auto" w:fill="C2D69B" w:themeFill="accent3" w:themeFillTint="99"/>
            <w:vAlign w:val="center"/>
          </w:tcPr>
          <w:p w14:paraId="5469BDE8" w14:textId="77777777" w:rsidR="008067F9" w:rsidRPr="008067F9" w:rsidRDefault="008067F9" w:rsidP="000279CD">
            <w:pPr>
              <w:pStyle w:val="Header"/>
              <w:tabs>
                <w:tab w:val="left" w:pos="810"/>
              </w:tabs>
              <w:jc w:val="center"/>
              <w:rPr>
                <w:rFonts w:ascii="Palatino Linotype" w:hAnsi="Palatino Linotype" w:cstheme="majorBidi"/>
                <w:b/>
                <w:bCs/>
                <w:sz w:val="20"/>
                <w:szCs w:val="20"/>
              </w:rPr>
            </w:pPr>
          </w:p>
        </w:tc>
        <w:tc>
          <w:tcPr>
            <w:tcW w:w="851" w:type="dxa"/>
            <w:shd w:val="clear" w:color="auto" w:fill="C2D69B" w:themeFill="accent3" w:themeFillTint="99"/>
            <w:vAlign w:val="center"/>
          </w:tcPr>
          <w:p w14:paraId="77A74E63" w14:textId="77777777" w:rsidR="008067F9" w:rsidRPr="008067F9" w:rsidRDefault="008067F9" w:rsidP="00B11560">
            <w:pPr>
              <w:pStyle w:val="Header"/>
              <w:tabs>
                <w:tab w:val="left" w:pos="810"/>
              </w:tabs>
              <w:jc w:val="center"/>
              <w:rPr>
                <w:rFonts w:ascii="Palatino Linotype" w:hAnsi="Palatino Linotype" w:cstheme="majorBidi"/>
                <w:sz w:val="20"/>
                <w:szCs w:val="20"/>
              </w:rPr>
            </w:pPr>
          </w:p>
        </w:tc>
        <w:tc>
          <w:tcPr>
            <w:tcW w:w="1134" w:type="dxa"/>
            <w:shd w:val="clear" w:color="auto" w:fill="C2D69B" w:themeFill="accent3" w:themeFillTint="99"/>
          </w:tcPr>
          <w:p w14:paraId="68771563" w14:textId="77777777" w:rsidR="008067F9" w:rsidRPr="008067F9" w:rsidRDefault="008067F9" w:rsidP="00B11560">
            <w:pPr>
              <w:pStyle w:val="Header"/>
              <w:tabs>
                <w:tab w:val="left" w:pos="810"/>
              </w:tabs>
              <w:jc w:val="center"/>
              <w:rPr>
                <w:rFonts w:ascii="Palatino Linotype" w:hAnsi="Palatino Linotype" w:cstheme="majorBidi"/>
                <w:sz w:val="20"/>
                <w:szCs w:val="20"/>
              </w:rPr>
            </w:pPr>
          </w:p>
        </w:tc>
        <w:tc>
          <w:tcPr>
            <w:tcW w:w="1417" w:type="dxa"/>
            <w:shd w:val="clear" w:color="auto" w:fill="C2D69B" w:themeFill="accent3" w:themeFillTint="99"/>
            <w:vAlign w:val="center"/>
          </w:tcPr>
          <w:p w14:paraId="3B7C66AF" w14:textId="77777777" w:rsidR="008067F9" w:rsidRPr="008067F9" w:rsidRDefault="008067F9" w:rsidP="00B11560">
            <w:pPr>
              <w:pStyle w:val="Header"/>
              <w:tabs>
                <w:tab w:val="left" w:pos="810"/>
              </w:tabs>
              <w:jc w:val="center"/>
              <w:rPr>
                <w:rFonts w:ascii="Palatino Linotype" w:hAnsi="Palatino Linotype" w:cstheme="majorBidi"/>
                <w:sz w:val="20"/>
                <w:szCs w:val="20"/>
              </w:rPr>
            </w:pPr>
          </w:p>
        </w:tc>
        <w:tc>
          <w:tcPr>
            <w:tcW w:w="1134" w:type="dxa"/>
            <w:shd w:val="clear" w:color="auto" w:fill="C2D69B" w:themeFill="accent3" w:themeFillTint="99"/>
            <w:vAlign w:val="center"/>
          </w:tcPr>
          <w:p w14:paraId="2E7C1ABF" w14:textId="77777777" w:rsidR="008067F9" w:rsidRPr="008067F9" w:rsidRDefault="008067F9" w:rsidP="000279CD">
            <w:pPr>
              <w:pStyle w:val="Header"/>
              <w:tabs>
                <w:tab w:val="left" w:pos="810"/>
              </w:tabs>
              <w:jc w:val="center"/>
              <w:rPr>
                <w:rFonts w:ascii="Palatino Linotype" w:hAnsi="Palatino Linotype" w:cstheme="majorBidi"/>
                <w:sz w:val="20"/>
                <w:szCs w:val="20"/>
              </w:rPr>
            </w:pPr>
          </w:p>
        </w:tc>
        <w:tc>
          <w:tcPr>
            <w:tcW w:w="1839" w:type="dxa"/>
            <w:shd w:val="clear" w:color="auto" w:fill="C2D69B" w:themeFill="accent3" w:themeFillTint="99"/>
          </w:tcPr>
          <w:p w14:paraId="6A1ADCB0" w14:textId="77777777" w:rsidR="008067F9" w:rsidRPr="008067F9" w:rsidRDefault="008067F9" w:rsidP="000279CD">
            <w:pPr>
              <w:pStyle w:val="Header"/>
              <w:tabs>
                <w:tab w:val="left" w:pos="810"/>
              </w:tabs>
              <w:jc w:val="center"/>
              <w:rPr>
                <w:rFonts w:ascii="Palatino Linotype" w:hAnsi="Palatino Linotype" w:cstheme="majorBidi"/>
                <w:sz w:val="20"/>
                <w:szCs w:val="20"/>
              </w:rPr>
            </w:pPr>
          </w:p>
        </w:tc>
        <w:tc>
          <w:tcPr>
            <w:tcW w:w="1559" w:type="dxa"/>
            <w:shd w:val="clear" w:color="auto" w:fill="C2D69B" w:themeFill="accent3" w:themeFillTint="99"/>
          </w:tcPr>
          <w:p w14:paraId="23913AD5" w14:textId="77777777" w:rsidR="008067F9" w:rsidRPr="008067F9" w:rsidRDefault="008067F9" w:rsidP="000279CD">
            <w:pPr>
              <w:pStyle w:val="Header"/>
              <w:tabs>
                <w:tab w:val="left" w:pos="810"/>
              </w:tabs>
              <w:jc w:val="center"/>
              <w:rPr>
                <w:rFonts w:ascii="Palatino Linotype" w:hAnsi="Palatino Linotype" w:cstheme="majorBidi"/>
                <w:sz w:val="20"/>
                <w:szCs w:val="20"/>
              </w:rPr>
            </w:pPr>
          </w:p>
        </w:tc>
        <w:tc>
          <w:tcPr>
            <w:tcW w:w="995" w:type="dxa"/>
            <w:shd w:val="clear" w:color="auto" w:fill="C2D69B" w:themeFill="accent3" w:themeFillTint="99"/>
            <w:vAlign w:val="center"/>
          </w:tcPr>
          <w:p w14:paraId="158AD0A1" w14:textId="77777777" w:rsidR="008067F9" w:rsidRPr="008067F9" w:rsidRDefault="008067F9" w:rsidP="000279CD">
            <w:pPr>
              <w:pStyle w:val="Header"/>
              <w:tabs>
                <w:tab w:val="left" w:pos="810"/>
              </w:tabs>
              <w:jc w:val="center"/>
              <w:rPr>
                <w:rFonts w:ascii="Palatino Linotype" w:hAnsi="Palatino Linotype" w:cstheme="majorBidi"/>
                <w:sz w:val="20"/>
                <w:szCs w:val="20"/>
              </w:rPr>
            </w:pPr>
          </w:p>
        </w:tc>
      </w:tr>
    </w:tbl>
    <w:p w14:paraId="034F7978" w14:textId="02D29BC5" w:rsidR="00B41B27" w:rsidRDefault="00B41B27" w:rsidP="00B41B27">
      <w:pPr>
        <w:spacing w:after="0" w:line="240" w:lineRule="auto"/>
        <w:jc w:val="both"/>
        <w:rPr>
          <w:rFonts w:ascii="Palatino Linotype" w:hAnsi="Palatino Linotype"/>
          <w:i/>
          <w:iCs/>
        </w:rPr>
      </w:pPr>
      <w:r>
        <w:rPr>
          <w:rFonts w:ascii="Palatino Linotype" w:hAnsi="Palatino Linotype"/>
          <w:i/>
          <w:iCs/>
        </w:rPr>
        <w:t>[Basements should also be studied especially in the case of slab floor below grade, its walls thermal transmittance should be detailed in the section</w:t>
      </w:r>
      <w:r w:rsidR="00ED242C">
        <w:rPr>
          <w:rFonts w:ascii="Palatino Linotype" w:hAnsi="Palatino Linotype"/>
          <w:i/>
          <w:iCs/>
        </w:rPr>
        <w:t xml:space="preserve"> </w:t>
      </w:r>
      <w:r w:rsidR="000F23E2">
        <w:rPr>
          <w:rFonts w:ascii="Palatino Linotype" w:hAnsi="Palatino Linotype"/>
          <w:i/>
          <w:iCs/>
        </w:rPr>
        <w:t>5</w:t>
      </w:r>
      <w:r w:rsidR="00ED242C">
        <w:rPr>
          <w:rFonts w:ascii="Palatino Linotype" w:hAnsi="Palatino Linotype"/>
          <w:i/>
          <w:iCs/>
        </w:rPr>
        <w:t>.3</w:t>
      </w:r>
      <w:r w:rsidR="000F23E2">
        <w:rPr>
          <w:rFonts w:ascii="Palatino Linotype" w:hAnsi="Palatino Linotype"/>
          <w:i/>
          <w:iCs/>
        </w:rPr>
        <w:t>.</w:t>
      </w:r>
      <w:r>
        <w:rPr>
          <w:rFonts w:ascii="Palatino Linotype" w:hAnsi="Palatino Linotype"/>
          <w:i/>
          <w:iCs/>
        </w:rPr>
        <w:t>]</w:t>
      </w:r>
    </w:p>
    <w:p w14:paraId="1AF39DDA" w14:textId="77777777" w:rsidR="002D41B9" w:rsidRDefault="002D41B9" w:rsidP="002D41B9">
      <w:pPr>
        <w:spacing w:after="0" w:line="240" w:lineRule="auto"/>
        <w:jc w:val="both"/>
        <w:rPr>
          <w:rFonts w:ascii="Palatino Linotype" w:hAnsi="Palatino Linotype"/>
          <w:i/>
          <w:iCs/>
        </w:rPr>
      </w:pPr>
    </w:p>
    <w:p w14:paraId="0EFB82F3" w14:textId="77777777" w:rsidR="002A1D84" w:rsidRDefault="002A1D84" w:rsidP="002D41B9">
      <w:pPr>
        <w:spacing w:after="0" w:line="240" w:lineRule="auto"/>
        <w:jc w:val="both"/>
        <w:rPr>
          <w:rFonts w:ascii="Palatino Linotype" w:hAnsi="Palatino Linotype"/>
          <w:i/>
          <w:iCs/>
        </w:rPr>
      </w:pPr>
    </w:p>
    <w:p w14:paraId="61DB6B15" w14:textId="77777777" w:rsidR="002D41B9" w:rsidRPr="002774D1" w:rsidRDefault="005D38AD" w:rsidP="0098545C">
      <w:pPr>
        <w:pStyle w:val="Heading2"/>
      </w:pPr>
      <w:bookmarkStart w:id="10" w:name="_Toc401136517"/>
      <w:r>
        <w:t>Climatic Zone</w:t>
      </w:r>
      <w:bookmarkEnd w:id="10"/>
    </w:p>
    <w:p w14:paraId="39A7F76B" w14:textId="2B0BD331" w:rsidR="002D41B9" w:rsidRDefault="002D41B9" w:rsidP="00572012">
      <w:pPr>
        <w:spacing w:after="0"/>
        <w:jc w:val="both"/>
        <w:rPr>
          <w:rFonts w:ascii="Palatino Linotype" w:hAnsi="Palatino Linotype"/>
          <w:i/>
          <w:iCs/>
        </w:rPr>
      </w:pPr>
      <w:r>
        <w:rPr>
          <w:rFonts w:ascii="Palatino Linotype" w:hAnsi="Palatino Linotype"/>
          <w:i/>
          <w:iCs/>
        </w:rPr>
        <w:t>[</w:t>
      </w:r>
      <w:r w:rsidR="005D38AD">
        <w:rPr>
          <w:rFonts w:ascii="Palatino Linotype" w:hAnsi="Palatino Linotype"/>
          <w:i/>
          <w:iCs/>
        </w:rPr>
        <w:t xml:space="preserve">The choice of the Lebanese climatic zone depending </w:t>
      </w:r>
      <w:r w:rsidR="005D38AD" w:rsidRPr="00C24E73">
        <w:rPr>
          <w:rFonts w:ascii="Palatino Linotype" w:hAnsi="Palatino Linotype"/>
          <w:i/>
          <w:iCs/>
        </w:rPr>
        <w:t xml:space="preserve">on the Annex </w:t>
      </w:r>
      <w:r w:rsidR="005D38AD">
        <w:rPr>
          <w:rFonts w:ascii="Palatino Linotype" w:hAnsi="Palatino Linotype"/>
          <w:i/>
          <w:iCs/>
        </w:rPr>
        <w:t xml:space="preserve">lead to the choice of climatic file in each </w:t>
      </w:r>
      <w:r w:rsidR="00A41D1C">
        <w:rPr>
          <w:rFonts w:ascii="Palatino Linotype" w:hAnsi="Palatino Linotype"/>
          <w:i/>
          <w:iCs/>
        </w:rPr>
        <w:t>simulation tool.</w:t>
      </w:r>
      <w:r w:rsidR="00C95FA4">
        <w:rPr>
          <w:rFonts w:ascii="Palatino Linotype" w:hAnsi="Palatino Linotype"/>
          <w:i/>
          <w:iCs/>
        </w:rPr>
        <w:t>]</w:t>
      </w:r>
    </w:p>
    <w:p w14:paraId="7BCBA832" w14:textId="77777777" w:rsidR="002A1D84" w:rsidRPr="00647396" w:rsidRDefault="002A1D84" w:rsidP="002D41B9">
      <w:pPr>
        <w:spacing w:after="0" w:line="240" w:lineRule="auto"/>
        <w:jc w:val="both"/>
        <w:rPr>
          <w:rFonts w:ascii="Palatino Linotype" w:hAnsi="Palatino Linotype"/>
          <w:i/>
          <w:iCs/>
        </w:rPr>
      </w:pPr>
    </w:p>
    <w:tbl>
      <w:tblPr>
        <w:tblStyle w:val="GridTable4-Accent31"/>
        <w:tblW w:w="8160" w:type="dxa"/>
        <w:jc w:val="center"/>
        <w:tblLook w:val="04A0" w:firstRow="1" w:lastRow="0" w:firstColumn="1" w:lastColumn="0" w:noHBand="0" w:noVBand="1"/>
      </w:tblPr>
      <w:tblGrid>
        <w:gridCol w:w="3080"/>
        <w:gridCol w:w="2500"/>
        <w:gridCol w:w="2580"/>
      </w:tblGrid>
      <w:tr w:rsidR="00C95FA4" w:rsidRPr="00C95FA4" w14:paraId="3C46E5BA" w14:textId="77777777" w:rsidTr="00BF5FF7">
        <w:trPr>
          <w:cnfStyle w:val="100000000000" w:firstRow="1" w:lastRow="0" w:firstColumn="0" w:lastColumn="0" w:oddVBand="0" w:evenVBand="0" w:oddHBand="0"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3080" w:type="dxa"/>
            <w:hideMark/>
          </w:tcPr>
          <w:p w14:paraId="4F008EAF" w14:textId="77777777" w:rsidR="00C95FA4" w:rsidRPr="00C95FA4" w:rsidRDefault="00C95FA4" w:rsidP="00C95FA4">
            <w:pPr>
              <w:pStyle w:val="Header"/>
              <w:tabs>
                <w:tab w:val="left" w:pos="810"/>
              </w:tabs>
              <w:jc w:val="center"/>
              <w:rPr>
                <w:rFonts w:ascii="Palatino Linotype" w:hAnsi="Palatino Linotype" w:cstheme="majorBidi"/>
                <w:b w:val="0"/>
                <w:bCs w:val="0"/>
              </w:rPr>
            </w:pPr>
            <w:r w:rsidRPr="00C95FA4">
              <w:rPr>
                <w:rFonts w:ascii="Palatino Linotype" w:hAnsi="Palatino Linotype" w:cstheme="majorBidi"/>
                <w:b w:val="0"/>
                <w:bCs w:val="0"/>
              </w:rPr>
              <w:t> </w:t>
            </w:r>
          </w:p>
        </w:tc>
        <w:tc>
          <w:tcPr>
            <w:tcW w:w="2500" w:type="dxa"/>
            <w:hideMark/>
          </w:tcPr>
          <w:p w14:paraId="636EA79D" w14:textId="77777777" w:rsidR="00C95FA4" w:rsidRPr="00C95FA4" w:rsidRDefault="00C95FA4" w:rsidP="00C95FA4">
            <w:pPr>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Times New Roman"/>
                <w:b w:val="0"/>
                <w:i/>
                <w:color w:val="000000"/>
                <w:sz w:val="20"/>
                <w:szCs w:val="20"/>
              </w:rPr>
            </w:pPr>
            <w:r w:rsidRPr="00C95FA4">
              <w:rPr>
                <w:rFonts w:ascii="Palatino Linotype" w:eastAsia="Times New Roman" w:hAnsi="Palatino Linotype" w:cs="Times New Roman"/>
                <w:b w:val="0"/>
                <w:i/>
                <w:color w:val="000000"/>
                <w:sz w:val="20"/>
                <w:szCs w:val="20"/>
              </w:rPr>
              <w:t>HAP files</w:t>
            </w:r>
          </w:p>
        </w:tc>
        <w:tc>
          <w:tcPr>
            <w:tcW w:w="2580" w:type="dxa"/>
            <w:hideMark/>
          </w:tcPr>
          <w:p w14:paraId="27211C49" w14:textId="16EA9871" w:rsidR="00C95FA4" w:rsidRPr="00C95FA4" w:rsidRDefault="00C95FA4" w:rsidP="00C95FA4">
            <w:pPr>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Times New Roman"/>
                <w:b w:val="0"/>
                <w:i/>
                <w:color w:val="000000"/>
                <w:sz w:val="20"/>
                <w:szCs w:val="20"/>
              </w:rPr>
            </w:pPr>
            <w:r w:rsidRPr="00C95FA4">
              <w:rPr>
                <w:rFonts w:ascii="Palatino Linotype" w:eastAsia="Times New Roman" w:hAnsi="Palatino Linotype" w:cs="Times New Roman"/>
                <w:b w:val="0"/>
                <w:i/>
                <w:color w:val="000000"/>
                <w:sz w:val="20"/>
                <w:szCs w:val="20"/>
              </w:rPr>
              <w:t>COMFIE</w:t>
            </w:r>
            <w:r w:rsidR="009B233C">
              <w:rPr>
                <w:rFonts w:ascii="Palatino Linotype" w:eastAsia="Times New Roman" w:hAnsi="Palatino Linotype" w:cs="Times New Roman"/>
                <w:b w:val="0"/>
                <w:i/>
                <w:color w:val="000000"/>
                <w:sz w:val="20"/>
                <w:szCs w:val="20"/>
              </w:rPr>
              <w:t>-</w:t>
            </w:r>
            <w:r w:rsidR="009B233C">
              <w:rPr>
                <w:rFonts w:ascii="Palatino Linotype" w:hAnsi="Palatino Linotype"/>
                <w:i/>
                <w:iCs/>
              </w:rPr>
              <w:t xml:space="preserve"> </w:t>
            </w:r>
            <w:r w:rsidR="009B233C" w:rsidRPr="009B233C">
              <w:rPr>
                <w:rFonts w:ascii="Palatino Linotype" w:eastAsia="Times New Roman" w:hAnsi="Palatino Linotype" w:cs="Times New Roman"/>
                <w:b w:val="0"/>
                <w:i/>
                <w:color w:val="000000"/>
                <w:sz w:val="20"/>
                <w:szCs w:val="20"/>
              </w:rPr>
              <w:t>Pleiades</w:t>
            </w:r>
            <w:r w:rsidRPr="00C95FA4">
              <w:rPr>
                <w:rFonts w:ascii="Palatino Linotype" w:eastAsia="Times New Roman" w:hAnsi="Palatino Linotype" w:cs="Times New Roman"/>
                <w:b w:val="0"/>
                <w:i/>
                <w:color w:val="000000"/>
                <w:sz w:val="20"/>
                <w:szCs w:val="20"/>
              </w:rPr>
              <w:t xml:space="preserve"> files</w:t>
            </w:r>
          </w:p>
        </w:tc>
      </w:tr>
      <w:tr w:rsidR="00BF5FF7" w:rsidRPr="00C95FA4" w14:paraId="3D67AFE4" w14:textId="77777777" w:rsidTr="00BF5FF7">
        <w:trPr>
          <w:cnfStyle w:val="000000100000" w:firstRow="0" w:lastRow="0" w:firstColumn="0" w:lastColumn="0" w:oddVBand="0" w:evenVBand="0" w:oddHBand="1" w:evenHBand="0" w:firstRowFirstColumn="0" w:firstRowLastColumn="0" w:lastRowFirstColumn="0" w:lastRowLastColumn="0"/>
          <w:trHeight w:val="485"/>
          <w:jc w:val="center"/>
        </w:trPr>
        <w:tc>
          <w:tcPr>
            <w:cnfStyle w:val="001000000000" w:firstRow="0" w:lastRow="0" w:firstColumn="1" w:lastColumn="0" w:oddVBand="0" w:evenVBand="0" w:oddHBand="0" w:evenHBand="0" w:firstRowFirstColumn="0" w:firstRowLastColumn="0" w:lastRowFirstColumn="0" w:lastRowLastColumn="0"/>
            <w:tcW w:w="3080" w:type="dxa"/>
            <w:hideMark/>
          </w:tcPr>
          <w:p w14:paraId="06E7D5CF" w14:textId="77777777" w:rsidR="00BF5FF7" w:rsidRPr="00C95FA4" w:rsidRDefault="00BF5FF7" w:rsidP="00C95FA4">
            <w:pPr>
              <w:jc w:val="center"/>
              <w:rPr>
                <w:rFonts w:ascii="Palatino Linotype" w:eastAsia="Times New Roman" w:hAnsi="Palatino Linotype" w:cs="Times New Roman"/>
                <w:i/>
                <w:color w:val="000000"/>
                <w:sz w:val="20"/>
                <w:szCs w:val="20"/>
              </w:rPr>
            </w:pPr>
            <w:r w:rsidRPr="00C95FA4">
              <w:rPr>
                <w:rFonts w:ascii="Palatino Linotype" w:eastAsia="Times New Roman" w:hAnsi="Palatino Linotype" w:cs="Times New Roman"/>
                <w:i/>
                <w:color w:val="000000"/>
                <w:sz w:val="20"/>
                <w:szCs w:val="20"/>
              </w:rPr>
              <w:t>Zone 1</w:t>
            </w:r>
          </w:p>
        </w:tc>
        <w:tc>
          <w:tcPr>
            <w:tcW w:w="2500" w:type="dxa"/>
            <w:hideMark/>
          </w:tcPr>
          <w:p w14:paraId="07021363" w14:textId="36DD0513" w:rsidR="00BF5FF7" w:rsidRPr="00C95FA4" w:rsidRDefault="00BF5FF7" w:rsidP="00C95FA4">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i/>
                <w:color w:val="000000"/>
                <w:sz w:val="20"/>
                <w:szCs w:val="20"/>
              </w:rPr>
            </w:pPr>
            <w:r w:rsidRPr="00C95FA4">
              <w:rPr>
                <w:rFonts w:ascii="Palatino Linotype" w:eastAsia="Times New Roman" w:hAnsi="Palatino Linotype" w:cs="Times New Roman"/>
                <w:i/>
                <w:color w:val="000000"/>
                <w:sz w:val="20"/>
                <w:szCs w:val="20"/>
              </w:rPr>
              <w:t>Jacksonville,</w:t>
            </w:r>
            <w:r>
              <w:rPr>
                <w:rFonts w:ascii="Palatino Linotype" w:eastAsia="Times New Roman" w:hAnsi="Palatino Linotype" w:cs="Times New Roman"/>
                <w:i/>
                <w:color w:val="000000"/>
                <w:sz w:val="20"/>
                <w:szCs w:val="20"/>
              </w:rPr>
              <w:t>Florida,</w:t>
            </w:r>
            <w:r w:rsidRPr="00C95FA4">
              <w:rPr>
                <w:rFonts w:ascii="Palatino Linotype" w:eastAsia="Times New Roman" w:hAnsi="Palatino Linotype" w:cs="Times New Roman"/>
                <w:i/>
                <w:color w:val="000000"/>
                <w:sz w:val="20"/>
                <w:szCs w:val="20"/>
              </w:rPr>
              <w:t xml:space="preserve"> USA</w:t>
            </w:r>
          </w:p>
        </w:tc>
        <w:tc>
          <w:tcPr>
            <w:tcW w:w="2580" w:type="dxa"/>
            <w:hideMark/>
          </w:tcPr>
          <w:p w14:paraId="75AE5E61" w14:textId="77777777" w:rsidR="00BF5FF7" w:rsidRPr="00C95FA4" w:rsidRDefault="00BF5FF7" w:rsidP="00C95FA4">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i/>
                <w:color w:val="000000"/>
                <w:sz w:val="20"/>
                <w:szCs w:val="20"/>
              </w:rPr>
            </w:pPr>
            <w:r w:rsidRPr="00C95FA4">
              <w:rPr>
                <w:rFonts w:ascii="Palatino Linotype" w:eastAsia="Times New Roman" w:hAnsi="Palatino Linotype" w:cs="Times New Roman"/>
                <w:i/>
                <w:color w:val="000000"/>
                <w:sz w:val="20"/>
                <w:szCs w:val="20"/>
              </w:rPr>
              <w:t>Nice</w:t>
            </w:r>
            <w:r>
              <w:rPr>
                <w:rFonts w:ascii="Palatino Linotype" w:eastAsia="Times New Roman" w:hAnsi="Palatino Linotype" w:cs="Times New Roman"/>
                <w:i/>
                <w:color w:val="000000"/>
                <w:sz w:val="20"/>
                <w:szCs w:val="20"/>
              </w:rPr>
              <w:t>, France</w:t>
            </w:r>
          </w:p>
        </w:tc>
      </w:tr>
      <w:tr w:rsidR="00BF5FF7" w:rsidRPr="00C95FA4" w14:paraId="1966229C" w14:textId="77777777" w:rsidTr="00BF5FF7">
        <w:trPr>
          <w:trHeight w:val="283"/>
          <w:jc w:val="center"/>
        </w:trPr>
        <w:tc>
          <w:tcPr>
            <w:cnfStyle w:val="001000000000" w:firstRow="0" w:lastRow="0" w:firstColumn="1" w:lastColumn="0" w:oddVBand="0" w:evenVBand="0" w:oddHBand="0" w:evenHBand="0" w:firstRowFirstColumn="0" w:firstRowLastColumn="0" w:lastRowFirstColumn="0" w:lastRowLastColumn="0"/>
            <w:tcW w:w="3080" w:type="dxa"/>
            <w:hideMark/>
          </w:tcPr>
          <w:p w14:paraId="0404C594" w14:textId="77777777" w:rsidR="00BF5FF7" w:rsidRPr="00C95FA4" w:rsidRDefault="00BF5FF7" w:rsidP="00C95FA4">
            <w:pPr>
              <w:jc w:val="center"/>
              <w:rPr>
                <w:rFonts w:ascii="Palatino Linotype" w:eastAsia="Times New Roman" w:hAnsi="Palatino Linotype" w:cs="Times New Roman"/>
                <w:i/>
                <w:color w:val="000000"/>
                <w:sz w:val="20"/>
                <w:szCs w:val="20"/>
              </w:rPr>
            </w:pPr>
            <w:r w:rsidRPr="00C95FA4">
              <w:rPr>
                <w:rFonts w:ascii="Palatino Linotype" w:eastAsia="Times New Roman" w:hAnsi="Palatino Linotype" w:cs="Times New Roman"/>
                <w:i/>
                <w:color w:val="000000"/>
                <w:sz w:val="20"/>
                <w:szCs w:val="20"/>
              </w:rPr>
              <w:t>Zone 2</w:t>
            </w:r>
          </w:p>
        </w:tc>
        <w:tc>
          <w:tcPr>
            <w:tcW w:w="2500" w:type="dxa"/>
            <w:hideMark/>
          </w:tcPr>
          <w:p w14:paraId="461C7DDB" w14:textId="4C3BDA16" w:rsidR="00BF5FF7" w:rsidRPr="00C95FA4" w:rsidRDefault="00BF5FF7" w:rsidP="00C95FA4">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i/>
                <w:color w:val="000000"/>
                <w:sz w:val="20"/>
                <w:szCs w:val="20"/>
              </w:rPr>
            </w:pPr>
            <w:r w:rsidRPr="00C95FA4">
              <w:rPr>
                <w:rFonts w:ascii="Palatino Linotype" w:eastAsia="Times New Roman" w:hAnsi="Palatino Linotype" w:cs="Times New Roman"/>
                <w:i/>
                <w:color w:val="000000"/>
                <w:sz w:val="20"/>
                <w:szCs w:val="20"/>
              </w:rPr>
              <w:t xml:space="preserve">Atlanta, </w:t>
            </w:r>
            <w:r>
              <w:rPr>
                <w:rFonts w:ascii="Palatino Linotype" w:eastAsia="Times New Roman" w:hAnsi="Palatino Linotype" w:cs="Times New Roman"/>
                <w:i/>
                <w:color w:val="000000"/>
                <w:sz w:val="20"/>
                <w:szCs w:val="20"/>
              </w:rPr>
              <w:t>Georgia,</w:t>
            </w:r>
            <w:r w:rsidRPr="00C95FA4">
              <w:rPr>
                <w:rFonts w:ascii="Palatino Linotype" w:eastAsia="Times New Roman" w:hAnsi="Palatino Linotype" w:cs="Times New Roman"/>
                <w:i/>
                <w:color w:val="000000"/>
                <w:sz w:val="20"/>
                <w:szCs w:val="20"/>
              </w:rPr>
              <w:t>USA</w:t>
            </w:r>
          </w:p>
        </w:tc>
        <w:tc>
          <w:tcPr>
            <w:tcW w:w="2580" w:type="dxa"/>
            <w:hideMark/>
          </w:tcPr>
          <w:p w14:paraId="4E151226" w14:textId="77777777" w:rsidR="00BF5FF7" w:rsidRPr="00C95FA4" w:rsidRDefault="00BF5FF7" w:rsidP="00C95FA4">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i/>
                <w:color w:val="000000"/>
                <w:sz w:val="20"/>
                <w:szCs w:val="20"/>
              </w:rPr>
            </w:pPr>
            <w:r w:rsidRPr="00C95FA4">
              <w:rPr>
                <w:rFonts w:ascii="Palatino Linotype" w:eastAsia="Times New Roman" w:hAnsi="Palatino Linotype" w:cs="Times New Roman"/>
                <w:i/>
                <w:color w:val="000000"/>
                <w:sz w:val="20"/>
                <w:szCs w:val="20"/>
              </w:rPr>
              <w:t>Carpentras</w:t>
            </w:r>
            <w:r>
              <w:rPr>
                <w:rFonts w:ascii="Palatino Linotype" w:eastAsia="Times New Roman" w:hAnsi="Palatino Linotype" w:cs="Times New Roman"/>
                <w:i/>
                <w:color w:val="000000"/>
                <w:sz w:val="20"/>
                <w:szCs w:val="20"/>
              </w:rPr>
              <w:t>, France</w:t>
            </w:r>
          </w:p>
        </w:tc>
      </w:tr>
      <w:tr w:rsidR="00BF5FF7" w:rsidRPr="00C95FA4" w14:paraId="55BCB877" w14:textId="77777777" w:rsidTr="00EB6A00">
        <w:trPr>
          <w:cnfStyle w:val="000000100000" w:firstRow="0" w:lastRow="0" w:firstColumn="0" w:lastColumn="0" w:oddVBand="0" w:evenVBand="0" w:oddHBand="1" w:evenHBand="0" w:firstRowFirstColumn="0" w:firstRowLastColumn="0" w:lastRowFirstColumn="0" w:lastRowLastColumn="0"/>
          <w:trHeight w:val="355"/>
          <w:jc w:val="center"/>
        </w:trPr>
        <w:tc>
          <w:tcPr>
            <w:cnfStyle w:val="001000000000" w:firstRow="0" w:lastRow="0" w:firstColumn="1" w:lastColumn="0" w:oddVBand="0" w:evenVBand="0" w:oddHBand="0" w:evenHBand="0" w:firstRowFirstColumn="0" w:firstRowLastColumn="0" w:lastRowFirstColumn="0" w:lastRowLastColumn="0"/>
            <w:tcW w:w="3080" w:type="dxa"/>
            <w:hideMark/>
          </w:tcPr>
          <w:p w14:paraId="4A5A8CF2" w14:textId="77777777" w:rsidR="00BF5FF7" w:rsidRPr="00C95FA4" w:rsidRDefault="00BF5FF7" w:rsidP="00C95FA4">
            <w:pPr>
              <w:jc w:val="center"/>
              <w:rPr>
                <w:rFonts w:ascii="Palatino Linotype" w:eastAsia="Times New Roman" w:hAnsi="Palatino Linotype" w:cs="Times New Roman"/>
                <w:i/>
                <w:color w:val="000000"/>
                <w:sz w:val="20"/>
                <w:szCs w:val="20"/>
              </w:rPr>
            </w:pPr>
            <w:r w:rsidRPr="00C95FA4">
              <w:rPr>
                <w:rFonts w:ascii="Palatino Linotype" w:eastAsia="Times New Roman" w:hAnsi="Palatino Linotype" w:cs="Times New Roman"/>
                <w:i/>
                <w:color w:val="000000"/>
                <w:sz w:val="20"/>
                <w:szCs w:val="20"/>
              </w:rPr>
              <w:t xml:space="preserve">Zone 3 Baalbeck/ Hermel </w:t>
            </w:r>
          </w:p>
        </w:tc>
        <w:tc>
          <w:tcPr>
            <w:tcW w:w="2500" w:type="dxa"/>
            <w:hideMark/>
          </w:tcPr>
          <w:p w14:paraId="0EDE0A2A" w14:textId="7A4F395E" w:rsidR="00BF5FF7" w:rsidRPr="00C95FA4" w:rsidRDefault="00BF5FF7" w:rsidP="00C95FA4">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i/>
                <w:color w:val="000000"/>
                <w:sz w:val="20"/>
                <w:szCs w:val="20"/>
              </w:rPr>
            </w:pPr>
            <w:r w:rsidRPr="00C95FA4">
              <w:rPr>
                <w:rFonts w:ascii="Palatino Linotype" w:eastAsia="Times New Roman" w:hAnsi="Palatino Linotype" w:cs="Times New Roman"/>
                <w:i/>
                <w:color w:val="000000"/>
                <w:sz w:val="20"/>
                <w:szCs w:val="20"/>
              </w:rPr>
              <w:t>Madrid, Spain</w:t>
            </w:r>
          </w:p>
        </w:tc>
        <w:tc>
          <w:tcPr>
            <w:tcW w:w="2580" w:type="dxa"/>
            <w:hideMark/>
          </w:tcPr>
          <w:p w14:paraId="7738B676" w14:textId="0B5BCE1B" w:rsidR="00BF5FF7" w:rsidRPr="00C95FA4" w:rsidRDefault="00BF5FF7" w:rsidP="00CD04AB">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i/>
                <w:color w:val="000000"/>
                <w:sz w:val="20"/>
                <w:szCs w:val="20"/>
              </w:rPr>
            </w:pPr>
            <w:r w:rsidRPr="00C95FA4">
              <w:rPr>
                <w:rFonts w:ascii="Palatino Linotype" w:eastAsia="Times New Roman" w:hAnsi="Palatino Linotype" w:cs="Times New Roman"/>
                <w:i/>
                <w:color w:val="000000"/>
                <w:sz w:val="20"/>
                <w:szCs w:val="20"/>
              </w:rPr>
              <w:t>Macon</w:t>
            </w:r>
            <w:r>
              <w:rPr>
                <w:rFonts w:ascii="Palatino Linotype" w:eastAsia="Times New Roman" w:hAnsi="Palatino Linotype" w:cs="Times New Roman"/>
                <w:i/>
                <w:color w:val="000000"/>
                <w:sz w:val="20"/>
                <w:szCs w:val="20"/>
              </w:rPr>
              <w:t>, France</w:t>
            </w:r>
          </w:p>
        </w:tc>
      </w:tr>
      <w:tr w:rsidR="00C95FA4" w:rsidRPr="00C95FA4" w14:paraId="73748031" w14:textId="77777777" w:rsidTr="00BF5FF7">
        <w:trPr>
          <w:trHeight w:val="281"/>
          <w:jc w:val="center"/>
        </w:trPr>
        <w:tc>
          <w:tcPr>
            <w:cnfStyle w:val="001000000000" w:firstRow="0" w:lastRow="0" w:firstColumn="1" w:lastColumn="0" w:oddVBand="0" w:evenVBand="0" w:oddHBand="0" w:evenHBand="0" w:firstRowFirstColumn="0" w:firstRowLastColumn="0" w:lastRowFirstColumn="0" w:lastRowLastColumn="0"/>
            <w:tcW w:w="3080" w:type="dxa"/>
            <w:hideMark/>
          </w:tcPr>
          <w:p w14:paraId="07A0C2B6" w14:textId="77777777" w:rsidR="00C95FA4" w:rsidRPr="00C95FA4" w:rsidRDefault="00C95FA4" w:rsidP="00C95FA4">
            <w:pPr>
              <w:jc w:val="center"/>
              <w:rPr>
                <w:rFonts w:ascii="Palatino Linotype" w:eastAsia="Times New Roman" w:hAnsi="Palatino Linotype" w:cs="Times New Roman"/>
                <w:i/>
                <w:color w:val="000000"/>
                <w:sz w:val="20"/>
                <w:szCs w:val="20"/>
              </w:rPr>
            </w:pPr>
            <w:r w:rsidRPr="00C95FA4">
              <w:rPr>
                <w:rFonts w:ascii="Palatino Linotype" w:eastAsia="Times New Roman" w:hAnsi="Palatino Linotype" w:cs="Times New Roman"/>
                <w:i/>
                <w:color w:val="000000"/>
                <w:sz w:val="20"/>
                <w:szCs w:val="20"/>
              </w:rPr>
              <w:t>Zone 3 Zahle/West Bekaa</w:t>
            </w:r>
          </w:p>
        </w:tc>
        <w:tc>
          <w:tcPr>
            <w:tcW w:w="2500" w:type="dxa"/>
            <w:hideMark/>
          </w:tcPr>
          <w:p w14:paraId="3D5A80A2" w14:textId="77777777" w:rsidR="00C95FA4" w:rsidRPr="00C95FA4" w:rsidRDefault="00C95FA4" w:rsidP="00C95FA4">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i/>
                <w:color w:val="000000"/>
                <w:sz w:val="20"/>
                <w:szCs w:val="20"/>
              </w:rPr>
            </w:pPr>
            <w:r w:rsidRPr="00C95FA4">
              <w:rPr>
                <w:rFonts w:ascii="Palatino Linotype" w:eastAsia="Times New Roman" w:hAnsi="Palatino Linotype" w:cs="Times New Roman"/>
                <w:i/>
                <w:color w:val="000000"/>
                <w:sz w:val="20"/>
                <w:szCs w:val="20"/>
              </w:rPr>
              <w:t>Longrono, Spain</w:t>
            </w:r>
          </w:p>
        </w:tc>
        <w:tc>
          <w:tcPr>
            <w:tcW w:w="2580" w:type="dxa"/>
            <w:hideMark/>
          </w:tcPr>
          <w:p w14:paraId="54058963" w14:textId="52780EC2" w:rsidR="00C95FA4" w:rsidRPr="00C95FA4" w:rsidRDefault="00C95FA4" w:rsidP="00CD04AB">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imes New Roman"/>
                <w:i/>
                <w:color w:val="000000"/>
                <w:sz w:val="20"/>
                <w:szCs w:val="20"/>
              </w:rPr>
            </w:pPr>
            <w:r w:rsidRPr="00C95FA4">
              <w:rPr>
                <w:rFonts w:ascii="Palatino Linotype" w:eastAsia="Times New Roman" w:hAnsi="Palatino Linotype" w:cs="Times New Roman"/>
                <w:i/>
                <w:color w:val="000000"/>
                <w:sz w:val="20"/>
                <w:szCs w:val="20"/>
              </w:rPr>
              <w:t>Macon</w:t>
            </w:r>
            <w:r w:rsidR="00545B56">
              <w:rPr>
                <w:rFonts w:ascii="Palatino Linotype" w:eastAsia="Times New Roman" w:hAnsi="Palatino Linotype" w:cs="Times New Roman"/>
                <w:i/>
                <w:color w:val="000000"/>
                <w:sz w:val="20"/>
                <w:szCs w:val="20"/>
              </w:rPr>
              <w:t xml:space="preserve">, </w:t>
            </w:r>
            <w:r w:rsidR="00CD04AB">
              <w:rPr>
                <w:rFonts w:ascii="Palatino Linotype" w:eastAsia="Times New Roman" w:hAnsi="Palatino Linotype" w:cs="Times New Roman"/>
                <w:i/>
                <w:color w:val="000000"/>
                <w:sz w:val="20"/>
                <w:szCs w:val="20"/>
              </w:rPr>
              <w:t>France</w:t>
            </w:r>
          </w:p>
        </w:tc>
      </w:tr>
      <w:tr w:rsidR="00BF5FF7" w:rsidRPr="00C95FA4" w14:paraId="5A3340BF" w14:textId="77777777" w:rsidTr="00BF5FF7">
        <w:trPr>
          <w:cnfStyle w:val="000000100000" w:firstRow="0" w:lastRow="0" w:firstColumn="0" w:lastColumn="0" w:oddVBand="0" w:evenVBand="0" w:oddHBand="1" w:evenHBand="0" w:firstRowFirstColumn="0" w:firstRowLastColumn="0" w:lastRowFirstColumn="0" w:lastRowLastColumn="0"/>
          <w:trHeight w:val="214"/>
          <w:jc w:val="center"/>
        </w:trPr>
        <w:tc>
          <w:tcPr>
            <w:cnfStyle w:val="001000000000" w:firstRow="0" w:lastRow="0" w:firstColumn="1" w:lastColumn="0" w:oddVBand="0" w:evenVBand="0" w:oddHBand="0" w:evenHBand="0" w:firstRowFirstColumn="0" w:firstRowLastColumn="0" w:lastRowFirstColumn="0" w:lastRowLastColumn="0"/>
            <w:tcW w:w="3080" w:type="dxa"/>
            <w:hideMark/>
          </w:tcPr>
          <w:p w14:paraId="5766C0D9" w14:textId="613E7D26" w:rsidR="00BF5FF7" w:rsidRPr="00BF5FF7" w:rsidRDefault="00BF5FF7" w:rsidP="00BF5FF7">
            <w:pPr>
              <w:jc w:val="center"/>
              <w:rPr>
                <w:rFonts w:ascii="Palatino Linotype" w:eastAsia="Times New Roman" w:hAnsi="Palatino Linotype" w:cs="Times New Roman"/>
                <w:b w:val="0"/>
                <w:bCs w:val="0"/>
                <w:i/>
                <w:color w:val="000000"/>
                <w:sz w:val="20"/>
                <w:szCs w:val="20"/>
              </w:rPr>
            </w:pPr>
            <w:r w:rsidRPr="00C95FA4">
              <w:rPr>
                <w:rFonts w:ascii="Palatino Linotype" w:eastAsia="Times New Roman" w:hAnsi="Palatino Linotype" w:cs="Times New Roman"/>
                <w:i/>
                <w:color w:val="000000"/>
                <w:sz w:val="20"/>
                <w:szCs w:val="20"/>
              </w:rPr>
              <w:t>Zone 4</w:t>
            </w:r>
          </w:p>
        </w:tc>
        <w:tc>
          <w:tcPr>
            <w:tcW w:w="2500" w:type="dxa"/>
          </w:tcPr>
          <w:p w14:paraId="1C013826" w14:textId="07D86B50" w:rsidR="00BF5FF7" w:rsidRPr="00C95FA4" w:rsidRDefault="00BF5FF7" w:rsidP="00BF5FF7">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i/>
                <w:color w:val="000000"/>
                <w:sz w:val="20"/>
                <w:szCs w:val="20"/>
              </w:rPr>
            </w:pPr>
            <w:r w:rsidRPr="00C95FA4">
              <w:rPr>
                <w:rFonts w:ascii="Palatino Linotype" w:eastAsia="Times New Roman" w:hAnsi="Palatino Linotype" w:cs="Times New Roman"/>
                <w:i/>
                <w:color w:val="000000"/>
                <w:sz w:val="20"/>
                <w:szCs w:val="20"/>
              </w:rPr>
              <w:t>Agen</w:t>
            </w:r>
            <w:r>
              <w:rPr>
                <w:rFonts w:ascii="Palatino Linotype" w:eastAsia="Times New Roman" w:hAnsi="Palatino Linotype" w:cs="Times New Roman"/>
                <w:i/>
                <w:color w:val="000000"/>
                <w:sz w:val="20"/>
                <w:szCs w:val="20"/>
              </w:rPr>
              <w:t>, France</w:t>
            </w:r>
          </w:p>
        </w:tc>
        <w:tc>
          <w:tcPr>
            <w:tcW w:w="2580" w:type="dxa"/>
            <w:hideMark/>
          </w:tcPr>
          <w:p w14:paraId="75D3D22F" w14:textId="35540AF9" w:rsidR="00BF5FF7" w:rsidRPr="00C95FA4" w:rsidRDefault="00BF5FF7" w:rsidP="00BF5FF7">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imes New Roman"/>
                <w:i/>
                <w:color w:val="000000"/>
                <w:sz w:val="20"/>
                <w:szCs w:val="20"/>
              </w:rPr>
            </w:pPr>
            <w:r w:rsidRPr="00C95FA4">
              <w:rPr>
                <w:rFonts w:ascii="Palatino Linotype" w:eastAsia="Times New Roman" w:hAnsi="Palatino Linotype" w:cs="Times New Roman"/>
                <w:i/>
                <w:color w:val="000000"/>
                <w:sz w:val="20"/>
                <w:szCs w:val="20"/>
              </w:rPr>
              <w:t>Agen</w:t>
            </w:r>
            <w:r>
              <w:rPr>
                <w:rFonts w:ascii="Palatino Linotype" w:eastAsia="Times New Roman" w:hAnsi="Palatino Linotype" w:cs="Times New Roman"/>
                <w:i/>
                <w:color w:val="000000"/>
                <w:sz w:val="20"/>
                <w:szCs w:val="20"/>
              </w:rPr>
              <w:t>, France</w:t>
            </w:r>
            <w:r w:rsidRPr="00C95FA4">
              <w:rPr>
                <w:rFonts w:ascii="Palatino Linotype" w:eastAsia="Times New Roman" w:hAnsi="Palatino Linotype" w:cs="Times New Roman"/>
                <w:i/>
                <w:color w:val="000000"/>
                <w:sz w:val="20"/>
                <w:szCs w:val="20"/>
              </w:rPr>
              <w:t> </w:t>
            </w:r>
          </w:p>
        </w:tc>
      </w:tr>
    </w:tbl>
    <w:p w14:paraId="17F146BE" w14:textId="77777777" w:rsidR="00DB0F3E" w:rsidRDefault="00DB0F3E" w:rsidP="00DB0F3E">
      <w:pPr>
        <w:spacing w:after="0" w:line="240" w:lineRule="auto"/>
        <w:jc w:val="both"/>
        <w:rPr>
          <w:rFonts w:ascii="Palatino Linotype" w:hAnsi="Palatino Linotype"/>
          <w:i/>
          <w:iCs/>
        </w:rPr>
      </w:pPr>
    </w:p>
    <w:p w14:paraId="1E33A4C4" w14:textId="59BCB9CE" w:rsidR="00DB0F3E" w:rsidRPr="00647396" w:rsidRDefault="00DB0F3E" w:rsidP="00572012">
      <w:pPr>
        <w:spacing w:after="0"/>
        <w:jc w:val="both"/>
        <w:rPr>
          <w:rFonts w:ascii="Palatino Linotype" w:hAnsi="Palatino Linotype"/>
          <w:i/>
          <w:iCs/>
        </w:rPr>
      </w:pPr>
      <w:r>
        <w:rPr>
          <w:rFonts w:ascii="Palatino Linotype" w:hAnsi="Palatino Linotype"/>
          <w:i/>
          <w:iCs/>
        </w:rPr>
        <w:t>[The orientation of the building should be noted (define the north or south facades)</w:t>
      </w:r>
      <w:r w:rsidR="00572012">
        <w:rPr>
          <w:rFonts w:ascii="Palatino Linotype" w:hAnsi="Palatino Linotype"/>
          <w:i/>
          <w:iCs/>
        </w:rPr>
        <w:t>.</w:t>
      </w:r>
      <w:r>
        <w:rPr>
          <w:rFonts w:ascii="Palatino Linotype" w:hAnsi="Palatino Linotype"/>
          <w:i/>
          <w:iCs/>
        </w:rPr>
        <w:t>]</w:t>
      </w:r>
    </w:p>
    <w:p w14:paraId="3E44C074" w14:textId="77777777" w:rsidR="002D41B9" w:rsidRDefault="002D41B9" w:rsidP="002D41B9">
      <w:pPr>
        <w:spacing w:after="0" w:line="240" w:lineRule="auto"/>
        <w:jc w:val="both"/>
        <w:rPr>
          <w:rFonts w:ascii="Palatino Linotype" w:hAnsi="Palatino Linotype"/>
        </w:rPr>
      </w:pPr>
    </w:p>
    <w:p w14:paraId="6E980664" w14:textId="77777777" w:rsidR="00B11560" w:rsidRDefault="00EA529F" w:rsidP="00EA529F">
      <w:pPr>
        <w:pStyle w:val="Heading2"/>
      </w:pPr>
      <w:bookmarkStart w:id="11" w:name="_Toc401136518"/>
      <w:r>
        <w:t>Envelope</w:t>
      </w:r>
      <w:bookmarkEnd w:id="11"/>
    </w:p>
    <w:p w14:paraId="593A2BE1" w14:textId="77777777" w:rsidR="005A18AB" w:rsidRDefault="005A18AB" w:rsidP="005A18AB">
      <w:pPr>
        <w:spacing w:after="0" w:line="240" w:lineRule="auto"/>
        <w:jc w:val="both"/>
        <w:rPr>
          <w:rFonts w:ascii="Palatino Linotype" w:hAnsi="Palatino Linotype"/>
          <w:i/>
          <w:iCs/>
        </w:rPr>
      </w:pPr>
    </w:p>
    <w:p w14:paraId="27B232D4" w14:textId="0421A400" w:rsidR="005A18AB" w:rsidRDefault="005A18AB" w:rsidP="00572012">
      <w:pPr>
        <w:spacing w:after="0"/>
        <w:jc w:val="both"/>
        <w:rPr>
          <w:rFonts w:ascii="Palatino Linotype" w:hAnsi="Palatino Linotype"/>
          <w:i/>
          <w:iCs/>
        </w:rPr>
      </w:pPr>
      <w:r>
        <w:rPr>
          <w:rFonts w:ascii="Palatino Linotype" w:hAnsi="Palatino Linotype"/>
          <w:i/>
          <w:iCs/>
        </w:rPr>
        <w:t>[In this section, wall and floor assemblies, windows types and doors should be detailed</w:t>
      </w:r>
      <w:r w:rsidR="00572012">
        <w:rPr>
          <w:rFonts w:ascii="Palatino Linotype" w:hAnsi="Palatino Linotype"/>
          <w:i/>
          <w:iCs/>
        </w:rPr>
        <w:t>.</w:t>
      </w:r>
      <w:r>
        <w:rPr>
          <w:rFonts w:ascii="Palatino Linotype" w:hAnsi="Palatino Linotype"/>
          <w:i/>
          <w:iCs/>
        </w:rPr>
        <w:t>]</w:t>
      </w:r>
    </w:p>
    <w:p w14:paraId="7A54AB8E" w14:textId="199D43A8" w:rsidR="008549E5" w:rsidRDefault="008549E5" w:rsidP="00572012">
      <w:pPr>
        <w:spacing w:after="0"/>
        <w:jc w:val="both"/>
        <w:rPr>
          <w:rFonts w:ascii="Palatino Linotype" w:hAnsi="Palatino Linotype"/>
          <w:i/>
          <w:iCs/>
        </w:rPr>
      </w:pPr>
      <w:r>
        <w:rPr>
          <w:rFonts w:ascii="Palatino Linotype" w:hAnsi="Palatino Linotype"/>
          <w:i/>
          <w:iCs/>
        </w:rPr>
        <w:t>[Note that in both tools, HAP and COMFIE-</w:t>
      </w:r>
      <w:r w:rsidR="009B233C" w:rsidRPr="009B233C">
        <w:rPr>
          <w:rFonts w:ascii="Palatino Linotype" w:hAnsi="Palatino Linotype"/>
          <w:i/>
          <w:iCs/>
        </w:rPr>
        <w:t xml:space="preserve"> </w:t>
      </w:r>
      <w:r w:rsidR="009B233C">
        <w:rPr>
          <w:rFonts w:ascii="Palatino Linotype" w:hAnsi="Palatino Linotype"/>
          <w:i/>
          <w:iCs/>
        </w:rPr>
        <w:t>Pleiades</w:t>
      </w:r>
      <w:r>
        <w:rPr>
          <w:rFonts w:ascii="Palatino Linotype" w:hAnsi="Palatino Linotype"/>
          <w:i/>
          <w:iCs/>
        </w:rPr>
        <w:t>, you can create your own assemblies</w:t>
      </w:r>
      <w:r w:rsidR="00572012">
        <w:rPr>
          <w:rFonts w:ascii="Palatino Linotype" w:hAnsi="Palatino Linotype"/>
          <w:i/>
          <w:iCs/>
        </w:rPr>
        <w:t>.</w:t>
      </w:r>
      <w:r>
        <w:rPr>
          <w:rFonts w:ascii="Palatino Linotype" w:hAnsi="Palatino Linotype"/>
          <w:i/>
          <w:iCs/>
        </w:rPr>
        <w:t>]</w:t>
      </w:r>
    </w:p>
    <w:p w14:paraId="1D465DCD" w14:textId="77777777" w:rsidR="00EA529F" w:rsidRDefault="00EA529F" w:rsidP="00EA529F"/>
    <w:p w14:paraId="2F8934A6" w14:textId="77777777" w:rsidR="00EA529F" w:rsidRDefault="00EA529F" w:rsidP="007407D2">
      <w:pPr>
        <w:pStyle w:val="Heading3"/>
      </w:pPr>
      <w:bookmarkStart w:id="12" w:name="_Toc401136519"/>
      <w:r w:rsidRPr="007407D2">
        <w:t>Walls</w:t>
      </w:r>
      <w:bookmarkEnd w:id="12"/>
    </w:p>
    <w:p w14:paraId="3DB5A078" w14:textId="77777777" w:rsidR="005942CD" w:rsidRDefault="005942CD" w:rsidP="00572012">
      <w:pPr>
        <w:jc w:val="both"/>
        <w:rPr>
          <w:rFonts w:ascii="Palatino Linotype" w:hAnsi="Palatino Linotype"/>
          <w:i/>
          <w:iCs/>
        </w:rPr>
      </w:pPr>
      <w:r>
        <w:rPr>
          <w:rFonts w:ascii="Palatino Linotype" w:hAnsi="Palatino Linotype"/>
          <w:i/>
          <w:iCs/>
        </w:rPr>
        <w:t>[</w:t>
      </w:r>
      <w:r w:rsidRPr="005942CD">
        <w:rPr>
          <w:rFonts w:ascii="Palatino Linotype" w:hAnsi="Palatino Linotype"/>
          <w:i/>
          <w:iCs/>
        </w:rPr>
        <w:t xml:space="preserve">The required characteristics of the material are: ρ (density), </w:t>
      </w:r>
      <w:r>
        <w:rPr>
          <w:rFonts w:ascii="Palatino Linotype" w:hAnsi="Palatino Linotype"/>
          <w:i/>
          <w:iCs/>
        </w:rPr>
        <w:t>C</w:t>
      </w:r>
      <w:r w:rsidRPr="005942CD">
        <w:rPr>
          <w:rFonts w:ascii="Palatino Linotype" w:hAnsi="Palatino Linotype"/>
          <w:i/>
          <w:iCs/>
          <w:vertAlign w:val="subscript"/>
        </w:rPr>
        <w:t>p</w:t>
      </w:r>
      <w:r>
        <w:rPr>
          <w:rFonts w:ascii="Palatino Linotype" w:hAnsi="Palatino Linotype"/>
          <w:i/>
          <w:iCs/>
        </w:rPr>
        <w:t xml:space="preserve"> </w:t>
      </w:r>
      <w:r w:rsidRPr="005942CD">
        <w:rPr>
          <w:rFonts w:ascii="Palatino Linotype" w:hAnsi="Palatino Linotype"/>
          <w:i/>
          <w:iCs/>
        </w:rPr>
        <w:t>(specific heat capacity), λ</w:t>
      </w:r>
      <w:r>
        <w:rPr>
          <w:rFonts w:ascii="Palatino Linotype" w:hAnsi="Palatino Linotype"/>
          <w:i/>
          <w:iCs/>
        </w:rPr>
        <w:t xml:space="preserve"> </w:t>
      </w:r>
      <w:r w:rsidRPr="005942CD">
        <w:rPr>
          <w:rFonts w:ascii="Palatino Linotype" w:hAnsi="Palatino Linotype"/>
          <w:i/>
          <w:iCs/>
        </w:rPr>
        <w:t>(Thermal conductivity), R (thermal resistance), U (thermal transmittance)</w:t>
      </w:r>
      <w:r>
        <w:rPr>
          <w:rFonts w:ascii="Palatino Linotype" w:hAnsi="Palatino Linotype"/>
          <w:i/>
          <w:iCs/>
        </w:rPr>
        <w:t>].</w:t>
      </w:r>
    </w:p>
    <w:p w14:paraId="7BD9DF1A" w14:textId="21850A39" w:rsidR="000870CD" w:rsidRPr="005942CD" w:rsidRDefault="000870CD" w:rsidP="00572012">
      <w:pPr>
        <w:jc w:val="both"/>
        <w:rPr>
          <w:rFonts w:ascii="Palatino Linotype" w:hAnsi="Palatino Linotype"/>
          <w:i/>
          <w:iCs/>
        </w:rPr>
      </w:pPr>
      <w:r>
        <w:rPr>
          <w:rFonts w:ascii="Palatino Linotype" w:hAnsi="Palatino Linotype"/>
          <w:i/>
          <w:iCs/>
        </w:rPr>
        <w:t>[The table below is an example of how the material properties should be presented</w:t>
      </w:r>
      <w:r w:rsidR="00572012">
        <w:rPr>
          <w:rFonts w:ascii="Palatino Linotype" w:hAnsi="Palatino Linotype"/>
          <w:i/>
          <w:iCs/>
        </w:rPr>
        <w:t>.</w:t>
      </w:r>
      <w:r>
        <w:rPr>
          <w:rFonts w:ascii="Palatino Linotype" w:hAnsi="Palatino Linotype"/>
          <w:i/>
          <w:iCs/>
        </w:rPr>
        <w:t>]</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92"/>
        <w:gridCol w:w="1277"/>
        <w:gridCol w:w="567"/>
        <w:gridCol w:w="708"/>
        <w:gridCol w:w="846"/>
        <w:gridCol w:w="992"/>
        <w:gridCol w:w="992"/>
        <w:gridCol w:w="992"/>
        <w:gridCol w:w="1134"/>
      </w:tblGrid>
      <w:tr w:rsidR="00E06F62" w:rsidRPr="00360899" w14:paraId="6902F09B" w14:textId="77777777" w:rsidTr="005942CD">
        <w:trPr>
          <w:trHeight w:val="330"/>
          <w:jc w:val="center"/>
        </w:trPr>
        <w:tc>
          <w:tcPr>
            <w:tcW w:w="8500" w:type="dxa"/>
            <w:gridSpan w:val="9"/>
            <w:shd w:val="clear" w:color="auto" w:fill="D6E3BC" w:themeFill="accent3" w:themeFillTint="66"/>
            <w:noWrap/>
            <w:vAlign w:val="center"/>
          </w:tcPr>
          <w:p w14:paraId="7050DB88" w14:textId="77777777" w:rsidR="00E06F62" w:rsidRPr="00E06F62" w:rsidRDefault="00E06F62" w:rsidP="00E06F62">
            <w:pPr>
              <w:pStyle w:val="Header"/>
              <w:tabs>
                <w:tab w:val="left" w:pos="810"/>
              </w:tabs>
              <w:jc w:val="center"/>
              <w:rPr>
                <w:rFonts w:ascii="Palatino Linotype" w:hAnsi="Palatino Linotype" w:cstheme="majorBidi"/>
                <w:b/>
                <w:bCs/>
                <w:sz w:val="20"/>
                <w:szCs w:val="20"/>
              </w:rPr>
            </w:pPr>
            <w:r w:rsidRPr="00E06F62">
              <w:rPr>
                <w:rFonts w:ascii="Palatino Linotype" w:hAnsi="Palatino Linotype" w:cstheme="majorBidi"/>
                <w:b/>
                <w:bCs/>
                <w:sz w:val="20"/>
                <w:szCs w:val="20"/>
              </w:rPr>
              <w:t>Wall, roof and slab assemblies</w:t>
            </w:r>
          </w:p>
        </w:tc>
      </w:tr>
      <w:tr w:rsidR="00E06F62" w:rsidRPr="00E06F62" w14:paraId="4C87E40C" w14:textId="77777777" w:rsidTr="005942CD">
        <w:trPr>
          <w:trHeight w:val="330"/>
          <w:jc w:val="center"/>
        </w:trPr>
        <w:tc>
          <w:tcPr>
            <w:tcW w:w="992" w:type="dxa"/>
            <w:shd w:val="clear" w:color="auto" w:fill="D6E3BC" w:themeFill="accent3" w:themeFillTint="66"/>
            <w:noWrap/>
            <w:vAlign w:val="center"/>
          </w:tcPr>
          <w:p w14:paraId="30D5626B" w14:textId="77777777" w:rsidR="00E06F62" w:rsidRPr="005942CD" w:rsidRDefault="00E06F62" w:rsidP="00E06F62">
            <w:pPr>
              <w:pStyle w:val="Header"/>
              <w:tabs>
                <w:tab w:val="left" w:pos="810"/>
              </w:tabs>
              <w:jc w:val="center"/>
              <w:rPr>
                <w:rFonts w:ascii="Palatino Linotype" w:hAnsi="Palatino Linotype" w:cstheme="majorBidi"/>
                <w:b/>
                <w:bCs/>
                <w:sz w:val="18"/>
                <w:szCs w:val="18"/>
              </w:rPr>
            </w:pPr>
            <w:r w:rsidRPr="005942CD">
              <w:rPr>
                <w:rFonts w:ascii="Palatino Linotype" w:hAnsi="Palatino Linotype" w:cstheme="majorBidi"/>
                <w:b/>
                <w:bCs/>
                <w:sz w:val="18"/>
                <w:szCs w:val="18"/>
              </w:rPr>
              <w:t>Type</w:t>
            </w:r>
          </w:p>
        </w:tc>
        <w:tc>
          <w:tcPr>
            <w:tcW w:w="1277" w:type="dxa"/>
            <w:shd w:val="clear" w:color="auto" w:fill="D6E3BC" w:themeFill="accent3" w:themeFillTint="66"/>
            <w:noWrap/>
            <w:vAlign w:val="center"/>
          </w:tcPr>
          <w:p w14:paraId="052D833C" w14:textId="77777777" w:rsidR="00E06F62" w:rsidRPr="005942CD" w:rsidRDefault="00E06F62" w:rsidP="00E06F62">
            <w:pPr>
              <w:pStyle w:val="Header"/>
              <w:tabs>
                <w:tab w:val="left" w:pos="810"/>
              </w:tabs>
              <w:jc w:val="center"/>
              <w:rPr>
                <w:rFonts w:ascii="Palatino Linotype" w:hAnsi="Palatino Linotype" w:cstheme="majorBidi"/>
                <w:b/>
                <w:bCs/>
                <w:sz w:val="18"/>
                <w:szCs w:val="18"/>
              </w:rPr>
            </w:pPr>
            <w:r w:rsidRPr="005942CD">
              <w:rPr>
                <w:rFonts w:ascii="Palatino Linotype" w:hAnsi="Palatino Linotype" w:cstheme="majorBidi"/>
                <w:b/>
                <w:bCs/>
                <w:sz w:val="18"/>
                <w:szCs w:val="18"/>
              </w:rPr>
              <w:t>Material</w:t>
            </w:r>
          </w:p>
        </w:tc>
        <w:tc>
          <w:tcPr>
            <w:tcW w:w="567" w:type="dxa"/>
            <w:shd w:val="clear" w:color="auto" w:fill="D6E3BC" w:themeFill="accent3" w:themeFillTint="66"/>
            <w:noWrap/>
            <w:vAlign w:val="center"/>
          </w:tcPr>
          <w:p w14:paraId="3E10388A" w14:textId="77777777" w:rsidR="00E06F62" w:rsidRPr="005942CD" w:rsidRDefault="00E06F62" w:rsidP="00E06F62">
            <w:pPr>
              <w:pStyle w:val="Header"/>
              <w:tabs>
                <w:tab w:val="left" w:pos="810"/>
              </w:tabs>
              <w:jc w:val="center"/>
              <w:rPr>
                <w:rFonts w:ascii="Palatino Linotype" w:hAnsi="Palatino Linotype" w:cstheme="majorBidi"/>
                <w:b/>
                <w:bCs/>
                <w:sz w:val="18"/>
                <w:szCs w:val="18"/>
              </w:rPr>
            </w:pPr>
            <w:r w:rsidRPr="005942CD">
              <w:rPr>
                <w:rFonts w:ascii="Palatino Linotype" w:hAnsi="Palatino Linotype" w:cstheme="majorBidi"/>
                <w:b/>
                <w:bCs/>
                <w:sz w:val="18"/>
                <w:szCs w:val="18"/>
              </w:rPr>
              <w:t>thick</w:t>
            </w:r>
          </w:p>
          <w:p w14:paraId="0F55D243" w14:textId="77777777" w:rsidR="00E06F62" w:rsidRPr="005942CD" w:rsidRDefault="00E06F62" w:rsidP="00E06F62">
            <w:pPr>
              <w:pStyle w:val="Header"/>
              <w:tabs>
                <w:tab w:val="left" w:pos="810"/>
              </w:tabs>
              <w:jc w:val="center"/>
              <w:rPr>
                <w:rFonts w:ascii="Palatino Linotype" w:hAnsi="Palatino Linotype" w:cstheme="majorBidi"/>
                <w:b/>
                <w:bCs/>
                <w:sz w:val="18"/>
                <w:szCs w:val="18"/>
              </w:rPr>
            </w:pPr>
            <w:r w:rsidRPr="005942CD">
              <w:rPr>
                <w:rFonts w:ascii="Palatino Linotype" w:hAnsi="Palatino Linotype" w:cstheme="majorBidi"/>
                <w:b/>
                <w:bCs/>
                <w:sz w:val="18"/>
                <w:szCs w:val="18"/>
              </w:rPr>
              <w:t>(m)</w:t>
            </w:r>
          </w:p>
        </w:tc>
        <w:tc>
          <w:tcPr>
            <w:tcW w:w="708" w:type="dxa"/>
            <w:shd w:val="clear" w:color="auto" w:fill="D6E3BC" w:themeFill="accent3" w:themeFillTint="66"/>
            <w:noWrap/>
            <w:vAlign w:val="center"/>
          </w:tcPr>
          <w:p w14:paraId="6A701CCB" w14:textId="77777777" w:rsidR="00E06F62" w:rsidRPr="005942CD" w:rsidRDefault="00E06F62" w:rsidP="00E06F62">
            <w:pPr>
              <w:pStyle w:val="Header"/>
              <w:tabs>
                <w:tab w:val="left" w:pos="810"/>
              </w:tabs>
              <w:jc w:val="center"/>
              <w:rPr>
                <w:rFonts w:ascii="Palatino Linotype" w:hAnsi="Palatino Linotype" w:cstheme="majorBidi"/>
                <w:b/>
                <w:bCs/>
                <w:sz w:val="18"/>
                <w:szCs w:val="18"/>
              </w:rPr>
            </w:pPr>
            <w:r w:rsidRPr="005942CD">
              <w:rPr>
                <w:rFonts w:ascii="Palatino Linotype" w:hAnsi="Palatino Linotype" w:cstheme="majorBidi"/>
                <w:b/>
                <w:bCs/>
                <w:sz w:val="18"/>
                <w:szCs w:val="18"/>
              </w:rPr>
              <w:t>ρ</w:t>
            </w:r>
          </w:p>
          <w:p w14:paraId="6A0D8A62" w14:textId="77777777" w:rsidR="00E06F62" w:rsidRPr="005942CD" w:rsidRDefault="00E06F62" w:rsidP="00E06F62">
            <w:pPr>
              <w:pStyle w:val="Header"/>
              <w:tabs>
                <w:tab w:val="left" w:pos="810"/>
              </w:tabs>
              <w:jc w:val="center"/>
              <w:rPr>
                <w:rFonts w:ascii="Palatino Linotype" w:hAnsi="Palatino Linotype" w:cstheme="majorBidi"/>
                <w:b/>
                <w:bCs/>
                <w:sz w:val="18"/>
                <w:szCs w:val="18"/>
              </w:rPr>
            </w:pPr>
            <w:r w:rsidRPr="005942CD">
              <w:rPr>
                <w:rFonts w:ascii="Palatino Linotype" w:hAnsi="Palatino Linotype" w:cstheme="majorBidi"/>
                <w:b/>
                <w:bCs/>
                <w:sz w:val="18"/>
                <w:szCs w:val="18"/>
              </w:rPr>
              <w:t>(kg.m</w:t>
            </w:r>
            <w:r w:rsidRPr="005942CD">
              <w:rPr>
                <w:rFonts w:ascii="Palatino Linotype" w:hAnsi="Palatino Linotype" w:cstheme="majorBidi"/>
                <w:b/>
                <w:bCs/>
                <w:sz w:val="18"/>
                <w:szCs w:val="18"/>
                <w:vertAlign w:val="superscript"/>
              </w:rPr>
              <w:t>-3</w:t>
            </w:r>
            <w:r w:rsidRPr="005942CD">
              <w:rPr>
                <w:rFonts w:ascii="Palatino Linotype" w:hAnsi="Palatino Linotype" w:cstheme="majorBidi"/>
                <w:b/>
                <w:bCs/>
                <w:sz w:val="18"/>
                <w:szCs w:val="18"/>
              </w:rPr>
              <w:t>)</w:t>
            </w:r>
          </w:p>
        </w:tc>
        <w:tc>
          <w:tcPr>
            <w:tcW w:w="846" w:type="dxa"/>
            <w:shd w:val="clear" w:color="auto" w:fill="D6E3BC" w:themeFill="accent3" w:themeFillTint="66"/>
            <w:noWrap/>
            <w:vAlign w:val="center"/>
          </w:tcPr>
          <w:p w14:paraId="2482CE5C" w14:textId="77777777" w:rsidR="00E06F62" w:rsidRPr="005942CD" w:rsidRDefault="00E06F62" w:rsidP="00E06F62">
            <w:pPr>
              <w:pStyle w:val="Header"/>
              <w:tabs>
                <w:tab w:val="left" w:pos="810"/>
              </w:tabs>
              <w:jc w:val="center"/>
              <w:rPr>
                <w:rFonts w:ascii="Palatino Linotype" w:hAnsi="Palatino Linotype" w:cstheme="majorBidi"/>
                <w:b/>
                <w:bCs/>
                <w:sz w:val="18"/>
                <w:szCs w:val="18"/>
              </w:rPr>
            </w:pPr>
            <w:r w:rsidRPr="005942CD">
              <w:rPr>
                <w:rFonts w:ascii="Palatino Linotype" w:hAnsi="Palatino Linotype" w:cstheme="majorBidi"/>
                <w:b/>
                <w:bCs/>
                <w:sz w:val="18"/>
                <w:szCs w:val="18"/>
              </w:rPr>
              <w:t>Cp</w:t>
            </w:r>
          </w:p>
          <w:p w14:paraId="49336375" w14:textId="77777777" w:rsidR="00E06F62" w:rsidRPr="005942CD" w:rsidRDefault="00E06F62" w:rsidP="00E06F62">
            <w:pPr>
              <w:pStyle w:val="Header"/>
              <w:tabs>
                <w:tab w:val="left" w:pos="810"/>
              </w:tabs>
              <w:jc w:val="center"/>
              <w:rPr>
                <w:rFonts w:ascii="Palatino Linotype" w:hAnsi="Palatino Linotype" w:cstheme="majorBidi"/>
                <w:b/>
                <w:bCs/>
                <w:sz w:val="18"/>
                <w:szCs w:val="18"/>
              </w:rPr>
            </w:pPr>
            <w:r w:rsidRPr="005942CD">
              <w:rPr>
                <w:rFonts w:ascii="Palatino Linotype" w:hAnsi="Palatino Linotype" w:cstheme="majorBidi"/>
                <w:b/>
                <w:bCs/>
                <w:sz w:val="18"/>
                <w:szCs w:val="18"/>
              </w:rPr>
              <w:t>(J.kg</w:t>
            </w:r>
            <w:r w:rsidRPr="005942CD">
              <w:rPr>
                <w:rFonts w:ascii="Palatino Linotype" w:hAnsi="Palatino Linotype" w:cstheme="majorBidi"/>
                <w:b/>
                <w:bCs/>
                <w:sz w:val="18"/>
                <w:szCs w:val="18"/>
                <w:vertAlign w:val="superscript"/>
              </w:rPr>
              <w:t>-1</w:t>
            </w:r>
            <w:r w:rsidRPr="005942CD">
              <w:rPr>
                <w:rFonts w:ascii="Palatino Linotype" w:hAnsi="Palatino Linotype" w:cstheme="majorBidi"/>
                <w:b/>
                <w:bCs/>
                <w:sz w:val="18"/>
                <w:szCs w:val="18"/>
              </w:rPr>
              <w:t>.K</w:t>
            </w:r>
            <w:r w:rsidRPr="005942CD">
              <w:rPr>
                <w:rFonts w:ascii="Palatino Linotype" w:hAnsi="Palatino Linotype" w:cstheme="majorBidi"/>
                <w:b/>
                <w:bCs/>
                <w:sz w:val="18"/>
                <w:szCs w:val="18"/>
                <w:vertAlign w:val="superscript"/>
              </w:rPr>
              <w:t>-1</w:t>
            </w:r>
            <w:r w:rsidRPr="005942CD">
              <w:rPr>
                <w:rFonts w:ascii="Palatino Linotype" w:hAnsi="Palatino Linotype" w:cstheme="majorBidi"/>
                <w:b/>
                <w:bCs/>
                <w:sz w:val="18"/>
                <w:szCs w:val="18"/>
              </w:rPr>
              <w:t>)</w:t>
            </w:r>
          </w:p>
        </w:tc>
        <w:tc>
          <w:tcPr>
            <w:tcW w:w="992" w:type="dxa"/>
            <w:shd w:val="clear" w:color="auto" w:fill="D6E3BC" w:themeFill="accent3" w:themeFillTint="66"/>
            <w:noWrap/>
            <w:vAlign w:val="center"/>
          </w:tcPr>
          <w:p w14:paraId="537B56A5" w14:textId="77777777" w:rsidR="00E06F62" w:rsidRPr="005942CD" w:rsidRDefault="00E06F62" w:rsidP="00E06F62">
            <w:pPr>
              <w:pStyle w:val="Header"/>
              <w:tabs>
                <w:tab w:val="left" w:pos="810"/>
              </w:tabs>
              <w:jc w:val="center"/>
              <w:rPr>
                <w:rFonts w:ascii="Palatino Linotype" w:hAnsi="Palatino Linotype" w:cstheme="majorBidi"/>
                <w:b/>
                <w:bCs/>
                <w:sz w:val="18"/>
                <w:szCs w:val="18"/>
              </w:rPr>
            </w:pPr>
            <w:r w:rsidRPr="005942CD">
              <w:rPr>
                <w:rFonts w:ascii="Palatino Linotype" w:hAnsi="Palatino Linotype" w:cstheme="majorBidi"/>
                <w:b/>
                <w:bCs/>
                <w:sz w:val="18"/>
                <w:szCs w:val="18"/>
              </w:rPr>
              <w:t>λ</w:t>
            </w:r>
          </w:p>
          <w:p w14:paraId="3DB7DB4C" w14:textId="77777777" w:rsidR="00E06F62" w:rsidRPr="005942CD" w:rsidRDefault="00E06F62" w:rsidP="00E06F62">
            <w:pPr>
              <w:pStyle w:val="Header"/>
              <w:tabs>
                <w:tab w:val="left" w:pos="810"/>
              </w:tabs>
              <w:jc w:val="center"/>
              <w:rPr>
                <w:rFonts w:ascii="Palatino Linotype" w:hAnsi="Palatino Linotype" w:cstheme="majorBidi"/>
                <w:b/>
                <w:bCs/>
                <w:sz w:val="18"/>
                <w:szCs w:val="18"/>
              </w:rPr>
            </w:pPr>
            <w:r w:rsidRPr="005942CD">
              <w:rPr>
                <w:rFonts w:ascii="Palatino Linotype" w:hAnsi="Palatino Linotype" w:cstheme="majorBidi"/>
                <w:b/>
                <w:bCs/>
                <w:sz w:val="18"/>
                <w:szCs w:val="18"/>
              </w:rPr>
              <w:t>(W.m</w:t>
            </w:r>
            <w:r w:rsidRPr="005942CD">
              <w:rPr>
                <w:rFonts w:ascii="Palatino Linotype" w:hAnsi="Palatino Linotype" w:cstheme="majorBidi"/>
                <w:b/>
                <w:bCs/>
                <w:sz w:val="18"/>
                <w:szCs w:val="18"/>
                <w:vertAlign w:val="superscript"/>
              </w:rPr>
              <w:t>-1</w:t>
            </w:r>
            <w:r w:rsidRPr="005942CD">
              <w:rPr>
                <w:rFonts w:ascii="Palatino Linotype" w:hAnsi="Palatino Linotype" w:cstheme="majorBidi"/>
                <w:b/>
                <w:bCs/>
                <w:sz w:val="18"/>
                <w:szCs w:val="18"/>
              </w:rPr>
              <w:t>.K</w:t>
            </w:r>
            <w:r w:rsidRPr="005942CD">
              <w:rPr>
                <w:rFonts w:ascii="Palatino Linotype" w:hAnsi="Palatino Linotype" w:cstheme="majorBidi"/>
                <w:b/>
                <w:bCs/>
                <w:sz w:val="18"/>
                <w:szCs w:val="18"/>
                <w:vertAlign w:val="superscript"/>
              </w:rPr>
              <w:t>-1</w:t>
            </w:r>
            <w:r w:rsidRPr="005942CD">
              <w:rPr>
                <w:rFonts w:ascii="Palatino Linotype" w:hAnsi="Palatino Linotype" w:cstheme="majorBidi"/>
                <w:b/>
                <w:bCs/>
                <w:sz w:val="18"/>
                <w:szCs w:val="18"/>
              </w:rPr>
              <w:t>)</w:t>
            </w:r>
          </w:p>
        </w:tc>
        <w:tc>
          <w:tcPr>
            <w:tcW w:w="992" w:type="dxa"/>
            <w:shd w:val="clear" w:color="auto" w:fill="D6E3BC" w:themeFill="accent3" w:themeFillTint="66"/>
            <w:noWrap/>
            <w:vAlign w:val="center"/>
          </w:tcPr>
          <w:p w14:paraId="5164C6E7" w14:textId="77777777" w:rsidR="00E06F62" w:rsidRPr="005942CD" w:rsidRDefault="00E06F62" w:rsidP="00E06F62">
            <w:pPr>
              <w:pStyle w:val="Header"/>
              <w:tabs>
                <w:tab w:val="left" w:pos="810"/>
              </w:tabs>
              <w:jc w:val="center"/>
              <w:rPr>
                <w:rFonts w:ascii="Palatino Linotype" w:hAnsi="Palatino Linotype" w:cstheme="majorBidi"/>
                <w:b/>
                <w:bCs/>
                <w:sz w:val="18"/>
                <w:szCs w:val="18"/>
              </w:rPr>
            </w:pPr>
            <w:r w:rsidRPr="005942CD">
              <w:rPr>
                <w:rFonts w:ascii="Palatino Linotype" w:hAnsi="Palatino Linotype" w:cstheme="majorBidi"/>
                <w:b/>
                <w:bCs/>
                <w:sz w:val="18"/>
                <w:szCs w:val="18"/>
              </w:rPr>
              <w:t>R</w:t>
            </w:r>
            <w:r w:rsidR="005942CD">
              <w:rPr>
                <w:rFonts w:ascii="Palatino Linotype" w:hAnsi="Palatino Linotype" w:cstheme="majorBidi"/>
                <w:b/>
                <w:bCs/>
                <w:sz w:val="18"/>
                <w:szCs w:val="18"/>
              </w:rPr>
              <w:t xml:space="preserve"> </w:t>
            </w:r>
            <w:r w:rsidRPr="005942CD">
              <w:rPr>
                <w:rFonts w:ascii="Palatino Linotype" w:hAnsi="Palatino Linotype" w:cstheme="majorBidi"/>
                <w:b/>
                <w:bCs/>
                <w:sz w:val="18"/>
                <w:szCs w:val="18"/>
                <w:vertAlign w:val="subscript"/>
              </w:rPr>
              <w:t>material</w:t>
            </w:r>
          </w:p>
          <w:p w14:paraId="222F7305" w14:textId="77777777" w:rsidR="00E06F62" w:rsidRPr="005942CD" w:rsidRDefault="00E06F62" w:rsidP="00E06F62">
            <w:pPr>
              <w:pStyle w:val="Header"/>
              <w:tabs>
                <w:tab w:val="left" w:pos="810"/>
              </w:tabs>
              <w:jc w:val="center"/>
              <w:rPr>
                <w:rFonts w:ascii="Palatino Linotype" w:hAnsi="Palatino Linotype" w:cstheme="majorBidi"/>
                <w:b/>
                <w:bCs/>
                <w:sz w:val="18"/>
                <w:szCs w:val="18"/>
              </w:rPr>
            </w:pPr>
            <w:r w:rsidRPr="005942CD">
              <w:rPr>
                <w:rFonts w:ascii="Palatino Linotype" w:hAnsi="Palatino Linotype" w:cstheme="majorBidi"/>
                <w:b/>
                <w:bCs/>
                <w:sz w:val="18"/>
                <w:szCs w:val="18"/>
              </w:rPr>
              <w:t>(m</w:t>
            </w:r>
            <w:r w:rsidRPr="005942CD">
              <w:rPr>
                <w:rFonts w:ascii="Palatino Linotype" w:hAnsi="Palatino Linotype" w:cstheme="majorBidi"/>
                <w:b/>
                <w:bCs/>
                <w:sz w:val="18"/>
                <w:szCs w:val="18"/>
                <w:vertAlign w:val="superscript"/>
              </w:rPr>
              <w:t>2</w:t>
            </w:r>
            <w:r w:rsidRPr="005942CD">
              <w:rPr>
                <w:rFonts w:ascii="Palatino Linotype" w:hAnsi="Palatino Linotype" w:cstheme="majorBidi"/>
                <w:b/>
                <w:bCs/>
                <w:sz w:val="18"/>
                <w:szCs w:val="18"/>
              </w:rPr>
              <w:t>.K</w:t>
            </w:r>
            <w:r w:rsidRPr="005942CD">
              <w:rPr>
                <w:rFonts w:ascii="Palatino Linotype" w:hAnsi="Palatino Linotype" w:cstheme="majorBidi"/>
                <w:b/>
                <w:bCs/>
                <w:sz w:val="18"/>
                <w:szCs w:val="18"/>
                <w:vertAlign w:val="superscript"/>
              </w:rPr>
              <w:t>1</w:t>
            </w:r>
            <w:r w:rsidRPr="005942CD">
              <w:rPr>
                <w:rFonts w:ascii="Palatino Linotype" w:hAnsi="Palatino Linotype" w:cstheme="majorBidi"/>
                <w:b/>
                <w:bCs/>
                <w:sz w:val="18"/>
                <w:szCs w:val="18"/>
              </w:rPr>
              <w:t xml:space="preserve"> .W</w:t>
            </w:r>
            <w:r w:rsidRPr="005942CD">
              <w:rPr>
                <w:rFonts w:ascii="Palatino Linotype" w:hAnsi="Palatino Linotype" w:cstheme="majorBidi"/>
                <w:b/>
                <w:bCs/>
                <w:sz w:val="18"/>
                <w:szCs w:val="18"/>
                <w:vertAlign w:val="superscript"/>
              </w:rPr>
              <w:t>-1</w:t>
            </w:r>
            <w:r w:rsidRPr="005942CD">
              <w:rPr>
                <w:rFonts w:ascii="Palatino Linotype" w:hAnsi="Palatino Linotype" w:cstheme="majorBidi"/>
                <w:b/>
                <w:bCs/>
                <w:sz w:val="18"/>
                <w:szCs w:val="18"/>
              </w:rPr>
              <w:t>)</w:t>
            </w:r>
          </w:p>
        </w:tc>
        <w:tc>
          <w:tcPr>
            <w:tcW w:w="992" w:type="dxa"/>
            <w:tcBorders>
              <w:bottom w:val="single" w:sz="4" w:space="0" w:color="auto"/>
            </w:tcBorders>
            <w:shd w:val="clear" w:color="auto" w:fill="D6E3BC" w:themeFill="accent3" w:themeFillTint="66"/>
            <w:vAlign w:val="center"/>
          </w:tcPr>
          <w:p w14:paraId="115C5E43" w14:textId="77777777" w:rsidR="00E06F62" w:rsidRPr="005942CD" w:rsidRDefault="00E06F62" w:rsidP="00E06F62">
            <w:pPr>
              <w:pStyle w:val="Header"/>
              <w:tabs>
                <w:tab w:val="left" w:pos="810"/>
              </w:tabs>
              <w:jc w:val="center"/>
              <w:rPr>
                <w:rFonts w:ascii="Palatino Linotype" w:hAnsi="Palatino Linotype" w:cstheme="majorBidi"/>
                <w:b/>
                <w:bCs/>
                <w:sz w:val="18"/>
                <w:szCs w:val="18"/>
              </w:rPr>
            </w:pPr>
            <w:r w:rsidRPr="005942CD">
              <w:rPr>
                <w:rFonts w:ascii="Palatino Linotype" w:hAnsi="Palatino Linotype" w:cstheme="majorBidi"/>
                <w:b/>
                <w:bCs/>
                <w:sz w:val="18"/>
                <w:szCs w:val="18"/>
              </w:rPr>
              <w:t>U</w:t>
            </w:r>
          </w:p>
          <w:p w14:paraId="1F98E2D8" w14:textId="77777777" w:rsidR="00E06F62" w:rsidRPr="005942CD" w:rsidRDefault="00E06F62" w:rsidP="00E06F62">
            <w:pPr>
              <w:pStyle w:val="Header"/>
              <w:tabs>
                <w:tab w:val="left" w:pos="810"/>
              </w:tabs>
              <w:jc w:val="center"/>
              <w:rPr>
                <w:rFonts w:ascii="Palatino Linotype" w:hAnsi="Palatino Linotype" w:cstheme="majorBidi"/>
                <w:b/>
                <w:bCs/>
                <w:sz w:val="18"/>
                <w:szCs w:val="18"/>
              </w:rPr>
            </w:pPr>
            <w:r w:rsidRPr="005942CD">
              <w:rPr>
                <w:rFonts w:ascii="Palatino Linotype" w:hAnsi="Palatino Linotype" w:cstheme="majorBidi"/>
                <w:b/>
                <w:bCs/>
                <w:sz w:val="18"/>
                <w:szCs w:val="18"/>
              </w:rPr>
              <w:t>(W.m</w:t>
            </w:r>
            <w:r w:rsidRPr="005942CD">
              <w:rPr>
                <w:rFonts w:ascii="Palatino Linotype" w:hAnsi="Palatino Linotype" w:cstheme="majorBidi"/>
                <w:b/>
                <w:bCs/>
                <w:sz w:val="18"/>
                <w:szCs w:val="18"/>
                <w:vertAlign w:val="superscript"/>
              </w:rPr>
              <w:t>-2</w:t>
            </w:r>
            <w:r w:rsidRPr="005942CD">
              <w:rPr>
                <w:rFonts w:ascii="Palatino Linotype" w:hAnsi="Palatino Linotype" w:cstheme="majorBidi"/>
                <w:b/>
                <w:bCs/>
                <w:sz w:val="18"/>
                <w:szCs w:val="18"/>
              </w:rPr>
              <w:t>.K</w:t>
            </w:r>
            <w:r w:rsidRPr="005942CD">
              <w:rPr>
                <w:rFonts w:ascii="Palatino Linotype" w:hAnsi="Palatino Linotype" w:cstheme="majorBidi"/>
                <w:b/>
                <w:bCs/>
                <w:sz w:val="18"/>
                <w:szCs w:val="18"/>
                <w:vertAlign w:val="superscript"/>
              </w:rPr>
              <w:t>-1</w:t>
            </w:r>
            <w:r w:rsidRPr="005942CD">
              <w:rPr>
                <w:rFonts w:ascii="Palatino Linotype" w:hAnsi="Palatino Linotype" w:cstheme="majorBidi"/>
                <w:b/>
                <w:bCs/>
                <w:sz w:val="18"/>
                <w:szCs w:val="18"/>
              </w:rPr>
              <w:t>)</w:t>
            </w:r>
          </w:p>
        </w:tc>
        <w:tc>
          <w:tcPr>
            <w:tcW w:w="1134" w:type="dxa"/>
            <w:tcBorders>
              <w:bottom w:val="single" w:sz="4" w:space="0" w:color="auto"/>
            </w:tcBorders>
            <w:shd w:val="clear" w:color="auto" w:fill="D6E3BC" w:themeFill="accent3" w:themeFillTint="66"/>
            <w:vAlign w:val="center"/>
          </w:tcPr>
          <w:p w14:paraId="47433C47" w14:textId="77777777" w:rsidR="00E06F62" w:rsidRPr="005942CD" w:rsidRDefault="00E06F62" w:rsidP="00E06F62">
            <w:pPr>
              <w:pStyle w:val="Header"/>
              <w:tabs>
                <w:tab w:val="left" w:pos="810"/>
              </w:tabs>
              <w:jc w:val="center"/>
              <w:rPr>
                <w:rFonts w:ascii="Palatino Linotype" w:hAnsi="Palatino Linotype" w:cstheme="majorBidi"/>
                <w:b/>
                <w:bCs/>
                <w:sz w:val="18"/>
                <w:szCs w:val="18"/>
              </w:rPr>
            </w:pPr>
            <w:r w:rsidRPr="005942CD">
              <w:rPr>
                <w:rFonts w:ascii="Palatino Linotype" w:hAnsi="Palatino Linotype" w:cstheme="majorBidi"/>
                <w:b/>
                <w:bCs/>
                <w:sz w:val="18"/>
                <w:szCs w:val="18"/>
              </w:rPr>
              <w:t>R</w:t>
            </w:r>
          </w:p>
          <w:p w14:paraId="796C5864" w14:textId="77777777" w:rsidR="00E06F62" w:rsidRPr="005942CD" w:rsidRDefault="00E06F62" w:rsidP="00E06F62">
            <w:pPr>
              <w:pStyle w:val="Header"/>
              <w:tabs>
                <w:tab w:val="left" w:pos="810"/>
              </w:tabs>
              <w:jc w:val="center"/>
              <w:rPr>
                <w:rFonts w:ascii="Palatino Linotype" w:hAnsi="Palatino Linotype" w:cstheme="majorBidi"/>
                <w:b/>
                <w:bCs/>
                <w:sz w:val="18"/>
                <w:szCs w:val="18"/>
              </w:rPr>
            </w:pPr>
            <w:r w:rsidRPr="005942CD">
              <w:rPr>
                <w:rFonts w:ascii="Palatino Linotype" w:hAnsi="Palatino Linotype" w:cstheme="majorBidi"/>
                <w:b/>
                <w:bCs/>
                <w:sz w:val="18"/>
                <w:szCs w:val="18"/>
              </w:rPr>
              <w:t>(m</w:t>
            </w:r>
            <w:r w:rsidRPr="005942CD">
              <w:rPr>
                <w:rFonts w:ascii="Palatino Linotype" w:hAnsi="Palatino Linotype" w:cstheme="majorBidi"/>
                <w:b/>
                <w:bCs/>
                <w:sz w:val="18"/>
                <w:szCs w:val="18"/>
                <w:vertAlign w:val="superscript"/>
              </w:rPr>
              <w:t>2</w:t>
            </w:r>
            <w:r w:rsidRPr="005942CD">
              <w:rPr>
                <w:rFonts w:ascii="Palatino Linotype" w:hAnsi="Palatino Linotype" w:cstheme="majorBidi"/>
                <w:b/>
                <w:bCs/>
                <w:sz w:val="18"/>
                <w:szCs w:val="18"/>
              </w:rPr>
              <w:t>.K</w:t>
            </w:r>
            <w:r w:rsidRPr="005942CD">
              <w:rPr>
                <w:rFonts w:ascii="Palatino Linotype" w:hAnsi="Palatino Linotype" w:cstheme="majorBidi"/>
                <w:b/>
                <w:bCs/>
                <w:sz w:val="18"/>
                <w:szCs w:val="18"/>
                <w:vertAlign w:val="superscript"/>
              </w:rPr>
              <w:t>1</w:t>
            </w:r>
            <w:r w:rsidRPr="005942CD">
              <w:rPr>
                <w:rFonts w:ascii="Palatino Linotype" w:hAnsi="Palatino Linotype" w:cstheme="majorBidi"/>
                <w:b/>
                <w:bCs/>
                <w:sz w:val="18"/>
                <w:szCs w:val="18"/>
              </w:rPr>
              <w:t xml:space="preserve"> .W</w:t>
            </w:r>
            <w:r w:rsidRPr="005942CD">
              <w:rPr>
                <w:rFonts w:ascii="Palatino Linotype" w:hAnsi="Palatino Linotype" w:cstheme="majorBidi"/>
                <w:b/>
                <w:bCs/>
                <w:sz w:val="18"/>
                <w:szCs w:val="18"/>
                <w:vertAlign w:val="superscript"/>
              </w:rPr>
              <w:t>-1</w:t>
            </w:r>
            <w:r w:rsidRPr="005942CD">
              <w:rPr>
                <w:rFonts w:ascii="Palatino Linotype" w:hAnsi="Palatino Linotype" w:cstheme="majorBidi"/>
                <w:b/>
                <w:bCs/>
                <w:sz w:val="18"/>
                <w:szCs w:val="18"/>
              </w:rPr>
              <w:t>)</w:t>
            </w:r>
          </w:p>
        </w:tc>
      </w:tr>
      <w:tr w:rsidR="00E06F62" w:rsidRPr="00360899" w14:paraId="29FEFDBE" w14:textId="77777777" w:rsidTr="005942CD">
        <w:trPr>
          <w:trHeight w:val="175"/>
          <w:jc w:val="center"/>
        </w:trPr>
        <w:tc>
          <w:tcPr>
            <w:tcW w:w="992" w:type="dxa"/>
            <w:vMerge w:val="restart"/>
            <w:shd w:val="clear" w:color="auto" w:fill="auto"/>
            <w:noWrap/>
            <w:vAlign w:val="center"/>
          </w:tcPr>
          <w:p w14:paraId="1444739C" w14:textId="77777777" w:rsidR="00E06F62" w:rsidRPr="00360899" w:rsidRDefault="00E06F62" w:rsidP="00981EB6">
            <w:pPr>
              <w:spacing w:after="0" w:line="240" w:lineRule="auto"/>
              <w:rPr>
                <w:rFonts w:eastAsia="Arial Unicode MS" w:cstheme="minorHAnsi"/>
                <w:sz w:val="18"/>
                <w:szCs w:val="24"/>
                <w:lang w:eastAsia="fr-FR"/>
              </w:rPr>
            </w:pPr>
            <w:r w:rsidRPr="00360899">
              <w:rPr>
                <w:rFonts w:eastAsia="Times New Roman" w:cstheme="minorHAnsi"/>
                <w:sz w:val="18"/>
                <w:szCs w:val="24"/>
                <w:lang w:eastAsia="fr-FR"/>
              </w:rPr>
              <w:t>External wall</w:t>
            </w:r>
          </w:p>
        </w:tc>
        <w:tc>
          <w:tcPr>
            <w:tcW w:w="1277" w:type="dxa"/>
            <w:shd w:val="clear" w:color="auto" w:fill="auto"/>
            <w:noWrap/>
            <w:vAlign w:val="center"/>
          </w:tcPr>
          <w:p w14:paraId="2113D395" w14:textId="77777777" w:rsidR="00E06F62" w:rsidRPr="00360899" w:rsidRDefault="00E06F62" w:rsidP="00981EB6">
            <w:pPr>
              <w:spacing w:after="0" w:line="240" w:lineRule="auto"/>
              <w:jc w:val="center"/>
              <w:rPr>
                <w:rFonts w:eastAsia="Arial Unicode MS" w:cstheme="minorHAnsi"/>
                <w:b/>
                <w:bCs/>
                <w:sz w:val="18"/>
                <w:szCs w:val="24"/>
                <w:lang w:eastAsia="fr-FR"/>
              </w:rPr>
            </w:pPr>
            <w:r w:rsidRPr="00360899">
              <w:rPr>
                <w:rFonts w:eastAsia="Times New Roman" w:cstheme="minorHAnsi"/>
                <w:b/>
                <w:bCs/>
                <w:sz w:val="18"/>
                <w:szCs w:val="24"/>
                <w:lang w:eastAsia="fr-FR"/>
              </w:rPr>
              <w:t>indoor</w:t>
            </w:r>
          </w:p>
        </w:tc>
        <w:tc>
          <w:tcPr>
            <w:tcW w:w="567" w:type="dxa"/>
            <w:shd w:val="clear" w:color="auto" w:fill="auto"/>
            <w:noWrap/>
            <w:vAlign w:val="center"/>
          </w:tcPr>
          <w:p w14:paraId="10A8BF8B" w14:textId="77777777" w:rsidR="00E06F62" w:rsidRPr="00360899" w:rsidRDefault="00E06F62" w:rsidP="00981EB6">
            <w:pPr>
              <w:spacing w:after="0" w:line="240" w:lineRule="auto"/>
              <w:jc w:val="center"/>
              <w:rPr>
                <w:rFonts w:eastAsia="Arial Unicode MS" w:cstheme="minorHAnsi"/>
                <w:b/>
                <w:bCs/>
                <w:sz w:val="18"/>
                <w:szCs w:val="24"/>
                <w:lang w:eastAsia="fr-FR"/>
              </w:rPr>
            </w:pPr>
          </w:p>
        </w:tc>
        <w:tc>
          <w:tcPr>
            <w:tcW w:w="708" w:type="dxa"/>
            <w:shd w:val="clear" w:color="auto" w:fill="auto"/>
            <w:noWrap/>
            <w:vAlign w:val="center"/>
          </w:tcPr>
          <w:p w14:paraId="34C8E4C1" w14:textId="77777777" w:rsidR="00E06F62" w:rsidRPr="00360899" w:rsidRDefault="00E06F62" w:rsidP="00981EB6">
            <w:pPr>
              <w:spacing w:after="0" w:line="240" w:lineRule="auto"/>
              <w:jc w:val="center"/>
              <w:rPr>
                <w:rFonts w:eastAsia="Arial Unicode MS" w:cstheme="minorHAnsi"/>
                <w:b/>
                <w:bCs/>
                <w:sz w:val="18"/>
                <w:szCs w:val="24"/>
                <w:lang w:eastAsia="fr-FR"/>
              </w:rPr>
            </w:pPr>
          </w:p>
        </w:tc>
        <w:tc>
          <w:tcPr>
            <w:tcW w:w="846" w:type="dxa"/>
            <w:shd w:val="clear" w:color="auto" w:fill="auto"/>
            <w:noWrap/>
            <w:vAlign w:val="center"/>
          </w:tcPr>
          <w:p w14:paraId="19FC8EDE" w14:textId="07DE5564" w:rsidR="00E06F62" w:rsidRPr="003A22BC" w:rsidRDefault="00E37FE4" w:rsidP="000B1C7D">
            <w:pPr>
              <w:spacing w:after="0" w:line="240" w:lineRule="auto"/>
              <w:jc w:val="center"/>
              <w:rPr>
                <w:rFonts w:eastAsia="Arial Unicode MS" w:cstheme="minorHAnsi"/>
                <w:b/>
                <w:bCs/>
                <w:sz w:val="18"/>
                <w:szCs w:val="24"/>
                <w:lang w:eastAsia="fr-FR"/>
              </w:rPr>
            </w:pPr>
            <w:r>
              <w:rPr>
                <w:rFonts w:eastAsia="Times New Roman" w:cstheme="minorHAnsi"/>
                <w:b/>
                <w:bCs/>
                <w:sz w:val="18"/>
                <w:szCs w:val="24"/>
                <w:lang w:eastAsia="fr-FR"/>
              </w:rPr>
              <w:t>*</w:t>
            </w:r>
            <w:r w:rsidR="00E06F62" w:rsidRPr="00360899">
              <w:rPr>
                <w:rFonts w:eastAsia="Times New Roman" w:cstheme="minorHAnsi"/>
                <w:b/>
                <w:bCs/>
                <w:sz w:val="18"/>
                <w:szCs w:val="24"/>
                <w:lang w:eastAsia="fr-FR"/>
              </w:rPr>
              <w:t>h</w:t>
            </w:r>
            <w:r w:rsidR="00E06F62" w:rsidRPr="00360899">
              <w:rPr>
                <w:rFonts w:eastAsia="Times New Roman" w:cstheme="minorHAnsi"/>
                <w:b/>
                <w:bCs/>
                <w:sz w:val="18"/>
                <w:szCs w:val="24"/>
                <w:vertAlign w:val="subscript"/>
                <w:lang w:eastAsia="fr-FR"/>
              </w:rPr>
              <w:t>i</w:t>
            </w:r>
            <w:r w:rsidR="003A22BC">
              <w:rPr>
                <w:rFonts w:eastAsia="Times New Roman" w:cstheme="minorHAnsi"/>
                <w:b/>
                <w:bCs/>
                <w:sz w:val="18"/>
                <w:szCs w:val="24"/>
                <w:lang w:eastAsia="fr-FR"/>
              </w:rPr>
              <w:t xml:space="preserve"> </w:t>
            </w:r>
          </w:p>
        </w:tc>
        <w:tc>
          <w:tcPr>
            <w:tcW w:w="992" w:type="dxa"/>
            <w:shd w:val="clear" w:color="auto" w:fill="auto"/>
            <w:noWrap/>
            <w:vAlign w:val="center"/>
          </w:tcPr>
          <w:p w14:paraId="09018A75" w14:textId="77777777" w:rsidR="00E06F62" w:rsidRPr="00360899" w:rsidRDefault="00E06F62" w:rsidP="00981EB6">
            <w:pPr>
              <w:spacing w:after="0" w:line="240" w:lineRule="auto"/>
              <w:jc w:val="center"/>
              <w:rPr>
                <w:rFonts w:eastAsia="Arial Unicode MS" w:cstheme="minorHAnsi"/>
                <w:b/>
                <w:bCs/>
                <w:sz w:val="18"/>
                <w:szCs w:val="24"/>
                <w:lang w:eastAsia="fr-FR"/>
              </w:rPr>
            </w:pPr>
            <w:r w:rsidRPr="00360899">
              <w:rPr>
                <w:rFonts w:eastAsia="Times New Roman" w:cstheme="minorHAnsi"/>
                <w:b/>
                <w:bCs/>
                <w:sz w:val="18"/>
                <w:szCs w:val="24"/>
                <w:lang w:eastAsia="fr-FR"/>
              </w:rPr>
              <w:t>7.69</w:t>
            </w:r>
          </w:p>
        </w:tc>
        <w:tc>
          <w:tcPr>
            <w:tcW w:w="992" w:type="dxa"/>
            <w:shd w:val="clear" w:color="auto" w:fill="auto"/>
            <w:noWrap/>
            <w:vAlign w:val="center"/>
          </w:tcPr>
          <w:p w14:paraId="1B2959A3" w14:textId="77777777" w:rsidR="00E06F62" w:rsidRPr="00360899" w:rsidRDefault="00E06F62" w:rsidP="00981EB6">
            <w:pPr>
              <w:spacing w:after="0" w:line="240" w:lineRule="auto"/>
              <w:jc w:val="center"/>
              <w:rPr>
                <w:rFonts w:eastAsia="Arial Unicode MS" w:cstheme="minorHAnsi"/>
                <w:b/>
                <w:bCs/>
                <w:sz w:val="18"/>
                <w:szCs w:val="24"/>
                <w:lang w:eastAsia="fr-FR"/>
              </w:rPr>
            </w:pPr>
            <w:r w:rsidRPr="00360899">
              <w:rPr>
                <w:rFonts w:eastAsia="Times New Roman" w:cstheme="minorHAnsi"/>
                <w:b/>
                <w:bCs/>
                <w:sz w:val="18"/>
                <w:szCs w:val="24"/>
                <w:lang w:eastAsia="fr-FR"/>
              </w:rPr>
              <w:t>0.13</w:t>
            </w:r>
          </w:p>
        </w:tc>
        <w:tc>
          <w:tcPr>
            <w:tcW w:w="992" w:type="dxa"/>
            <w:vMerge w:val="restart"/>
            <w:shd w:val="clear" w:color="auto" w:fill="auto"/>
            <w:vAlign w:val="center"/>
          </w:tcPr>
          <w:p w14:paraId="1C607F5C" w14:textId="77777777" w:rsidR="00E06F62" w:rsidRPr="00360899" w:rsidRDefault="00E06F62" w:rsidP="005942CD">
            <w:pPr>
              <w:widowControl w:val="0"/>
              <w:overflowPunct w:val="0"/>
              <w:autoSpaceDE w:val="0"/>
              <w:autoSpaceDN w:val="0"/>
              <w:adjustRightInd w:val="0"/>
              <w:spacing w:after="0" w:line="240" w:lineRule="auto"/>
              <w:jc w:val="center"/>
              <w:textAlignment w:val="baseline"/>
              <w:rPr>
                <w:rFonts w:eastAsia="Arial Unicode MS" w:cstheme="minorHAnsi"/>
                <w:sz w:val="18"/>
                <w:szCs w:val="20"/>
                <w:lang w:eastAsia="fr-FR"/>
              </w:rPr>
            </w:pPr>
            <w:r w:rsidRPr="00360899">
              <w:rPr>
                <w:rFonts w:eastAsia="Times New Roman" w:cstheme="minorHAnsi"/>
                <w:sz w:val="18"/>
                <w:szCs w:val="20"/>
                <w:lang w:eastAsia="fr-FR"/>
              </w:rPr>
              <w:t>0.274</w:t>
            </w:r>
          </w:p>
        </w:tc>
        <w:tc>
          <w:tcPr>
            <w:tcW w:w="1134" w:type="dxa"/>
            <w:vMerge w:val="restart"/>
            <w:shd w:val="clear" w:color="auto" w:fill="auto"/>
            <w:vAlign w:val="center"/>
          </w:tcPr>
          <w:p w14:paraId="3D02A84A" w14:textId="77777777" w:rsidR="00E06F62" w:rsidRPr="00360899" w:rsidRDefault="005942CD" w:rsidP="00E06F62">
            <w:pPr>
              <w:spacing w:after="0" w:line="240" w:lineRule="auto"/>
              <w:rPr>
                <w:rFonts w:eastAsia="Arial Unicode MS" w:cstheme="minorHAnsi"/>
                <w:sz w:val="18"/>
                <w:szCs w:val="24"/>
                <w:lang w:eastAsia="fr-FR"/>
              </w:rPr>
            </w:pPr>
            <w:r w:rsidRPr="00360899">
              <w:rPr>
                <w:rFonts w:eastAsia="Times New Roman" w:cstheme="minorHAnsi"/>
                <w:sz w:val="18"/>
                <w:szCs w:val="24"/>
                <w:lang w:eastAsia="fr-FR"/>
              </w:rPr>
              <w:t>3.6</w:t>
            </w:r>
          </w:p>
        </w:tc>
      </w:tr>
      <w:tr w:rsidR="00E06F62" w:rsidRPr="00360899" w14:paraId="4B973520" w14:textId="77777777" w:rsidTr="005942CD">
        <w:trPr>
          <w:trHeight w:val="239"/>
          <w:jc w:val="center"/>
        </w:trPr>
        <w:tc>
          <w:tcPr>
            <w:tcW w:w="992" w:type="dxa"/>
            <w:vMerge/>
            <w:shd w:val="clear" w:color="auto" w:fill="auto"/>
            <w:vAlign w:val="center"/>
          </w:tcPr>
          <w:p w14:paraId="36593A37" w14:textId="77777777" w:rsidR="00E06F62" w:rsidRPr="00360899" w:rsidRDefault="00E06F62" w:rsidP="00981EB6">
            <w:pPr>
              <w:spacing w:after="0" w:line="240" w:lineRule="auto"/>
              <w:rPr>
                <w:rFonts w:eastAsia="Arial Unicode MS" w:cstheme="minorHAnsi"/>
                <w:sz w:val="18"/>
                <w:szCs w:val="24"/>
                <w:lang w:eastAsia="fr-FR"/>
              </w:rPr>
            </w:pPr>
          </w:p>
        </w:tc>
        <w:tc>
          <w:tcPr>
            <w:tcW w:w="1277" w:type="dxa"/>
            <w:shd w:val="clear" w:color="auto" w:fill="auto"/>
            <w:noWrap/>
            <w:vAlign w:val="center"/>
          </w:tcPr>
          <w:p w14:paraId="181B21CE" w14:textId="77777777" w:rsidR="00E06F62" w:rsidRPr="00360899" w:rsidRDefault="00E06F62" w:rsidP="00981EB6">
            <w:pPr>
              <w:spacing w:after="0" w:line="240" w:lineRule="auto"/>
              <w:jc w:val="center"/>
              <w:rPr>
                <w:rFonts w:eastAsia="Arial Unicode MS" w:cstheme="minorHAnsi"/>
                <w:sz w:val="18"/>
                <w:szCs w:val="24"/>
                <w:lang w:eastAsia="fr-FR"/>
              </w:rPr>
            </w:pPr>
            <w:r w:rsidRPr="00360899">
              <w:rPr>
                <w:rFonts w:eastAsia="Times New Roman" w:cstheme="minorHAnsi"/>
                <w:sz w:val="18"/>
                <w:szCs w:val="24"/>
                <w:lang w:eastAsia="fr-FR"/>
              </w:rPr>
              <w:t>Plasterboard</w:t>
            </w:r>
          </w:p>
        </w:tc>
        <w:tc>
          <w:tcPr>
            <w:tcW w:w="567" w:type="dxa"/>
            <w:shd w:val="clear" w:color="auto" w:fill="auto"/>
            <w:noWrap/>
            <w:vAlign w:val="center"/>
          </w:tcPr>
          <w:p w14:paraId="63EC9CCC" w14:textId="77777777" w:rsidR="00E06F62" w:rsidRPr="00360899" w:rsidRDefault="00E06F62" w:rsidP="00981EB6">
            <w:pPr>
              <w:spacing w:after="0" w:line="240" w:lineRule="auto"/>
              <w:jc w:val="center"/>
              <w:rPr>
                <w:rFonts w:eastAsia="Arial Unicode MS" w:cstheme="minorHAnsi"/>
                <w:sz w:val="18"/>
                <w:szCs w:val="24"/>
                <w:lang w:eastAsia="fr-FR"/>
              </w:rPr>
            </w:pPr>
            <w:r w:rsidRPr="00360899">
              <w:rPr>
                <w:rFonts w:eastAsia="Times New Roman" w:cstheme="minorHAnsi"/>
                <w:sz w:val="18"/>
                <w:szCs w:val="24"/>
                <w:lang w:eastAsia="fr-FR"/>
              </w:rPr>
              <w:t>0.01</w:t>
            </w:r>
          </w:p>
        </w:tc>
        <w:tc>
          <w:tcPr>
            <w:tcW w:w="708" w:type="dxa"/>
            <w:shd w:val="clear" w:color="auto" w:fill="auto"/>
            <w:noWrap/>
            <w:vAlign w:val="center"/>
          </w:tcPr>
          <w:p w14:paraId="07482A76" w14:textId="77777777" w:rsidR="00E06F62" w:rsidRPr="00360899" w:rsidRDefault="00E06F62" w:rsidP="00981EB6">
            <w:pPr>
              <w:spacing w:after="0" w:line="240" w:lineRule="auto"/>
              <w:jc w:val="center"/>
              <w:rPr>
                <w:rFonts w:eastAsia="Arial Unicode MS" w:cstheme="minorHAnsi"/>
                <w:sz w:val="18"/>
                <w:szCs w:val="24"/>
                <w:lang w:eastAsia="fr-FR"/>
              </w:rPr>
            </w:pPr>
            <w:r w:rsidRPr="00360899">
              <w:rPr>
                <w:rFonts w:eastAsia="Times New Roman" w:cstheme="minorHAnsi"/>
                <w:sz w:val="18"/>
                <w:szCs w:val="24"/>
                <w:lang w:eastAsia="fr-FR"/>
              </w:rPr>
              <w:t>850</w:t>
            </w:r>
          </w:p>
        </w:tc>
        <w:tc>
          <w:tcPr>
            <w:tcW w:w="846" w:type="dxa"/>
            <w:shd w:val="clear" w:color="auto" w:fill="auto"/>
            <w:noWrap/>
            <w:vAlign w:val="center"/>
          </w:tcPr>
          <w:p w14:paraId="76919701" w14:textId="77777777" w:rsidR="00E06F62" w:rsidRPr="00360899" w:rsidRDefault="00E06F62" w:rsidP="005942CD">
            <w:pPr>
              <w:widowControl w:val="0"/>
              <w:overflowPunct w:val="0"/>
              <w:autoSpaceDE w:val="0"/>
              <w:autoSpaceDN w:val="0"/>
              <w:adjustRightInd w:val="0"/>
              <w:spacing w:after="0" w:line="240" w:lineRule="auto"/>
              <w:jc w:val="center"/>
              <w:textAlignment w:val="baseline"/>
              <w:rPr>
                <w:rFonts w:eastAsia="Arial Unicode MS" w:cstheme="minorHAnsi"/>
                <w:sz w:val="18"/>
                <w:szCs w:val="20"/>
                <w:lang w:eastAsia="fr-FR"/>
              </w:rPr>
            </w:pPr>
            <w:r w:rsidRPr="00360899">
              <w:rPr>
                <w:rFonts w:eastAsia="Times New Roman" w:cstheme="minorHAnsi"/>
                <w:sz w:val="18"/>
                <w:szCs w:val="20"/>
                <w:lang w:eastAsia="fr-FR"/>
              </w:rPr>
              <w:t>800</w:t>
            </w:r>
          </w:p>
        </w:tc>
        <w:tc>
          <w:tcPr>
            <w:tcW w:w="992" w:type="dxa"/>
            <w:shd w:val="clear" w:color="auto" w:fill="auto"/>
            <w:noWrap/>
            <w:vAlign w:val="center"/>
          </w:tcPr>
          <w:p w14:paraId="4A5AECA9" w14:textId="77777777" w:rsidR="00E06F62" w:rsidRPr="00360899" w:rsidRDefault="00E06F62" w:rsidP="00981EB6">
            <w:pPr>
              <w:spacing w:after="0" w:line="240" w:lineRule="auto"/>
              <w:jc w:val="center"/>
              <w:rPr>
                <w:rFonts w:eastAsia="Arial Unicode MS" w:cstheme="minorHAnsi"/>
                <w:sz w:val="18"/>
                <w:szCs w:val="24"/>
                <w:lang w:eastAsia="fr-FR"/>
              </w:rPr>
            </w:pPr>
            <w:r w:rsidRPr="00360899">
              <w:rPr>
                <w:rFonts w:eastAsia="Times New Roman" w:cstheme="minorHAnsi"/>
                <w:sz w:val="18"/>
                <w:szCs w:val="24"/>
                <w:lang w:eastAsia="fr-FR"/>
              </w:rPr>
              <w:t>0.35</w:t>
            </w:r>
          </w:p>
        </w:tc>
        <w:tc>
          <w:tcPr>
            <w:tcW w:w="992" w:type="dxa"/>
            <w:shd w:val="clear" w:color="auto" w:fill="auto"/>
            <w:noWrap/>
            <w:vAlign w:val="center"/>
          </w:tcPr>
          <w:p w14:paraId="1D35ED6F" w14:textId="77777777" w:rsidR="00E06F62" w:rsidRPr="00360899" w:rsidRDefault="00E06F62" w:rsidP="00981EB6">
            <w:pPr>
              <w:spacing w:after="0" w:line="240" w:lineRule="auto"/>
              <w:jc w:val="center"/>
              <w:rPr>
                <w:rFonts w:eastAsia="Arial Unicode MS" w:cstheme="minorHAnsi"/>
                <w:sz w:val="18"/>
                <w:szCs w:val="24"/>
                <w:lang w:eastAsia="fr-FR"/>
              </w:rPr>
            </w:pPr>
            <w:r w:rsidRPr="00360899">
              <w:rPr>
                <w:rFonts w:eastAsia="Times New Roman" w:cstheme="minorHAnsi"/>
                <w:sz w:val="18"/>
                <w:szCs w:val="24"/>
                <w:lang w:eastAsia="fr-FR"/>
              </w:rPr>
              <w:t>0.03</w:t>
            </w:r>
          </w:p>
        </w:tc>
        <w:tc>
          <w:tcPr>
            <w:tcW w:w="992" w:type="dxa"/>
            <w:vMerge/>
            <w:shd w:val="clear" w:color="auto" w:fill="auto"/>
            <w:vAlign w:val="center"/>
          </w:tcPr>
          <w:p w14:paraId="38E26D3A" w14:textId="77777777" w:rsidR="00E06F62" w:rsidRPr="00360899" w:rsidRDefault="00E06F62" w:rsidP="00981EB6">
            <w:pPr>
              <w:spacing w:after="0" w:line="240" w:lineRule="auto"/>
              <w:jc w:val="center"/>
              <w:rPr>
                <w:rFonts w:eastAsia="Arial Unicode MS" w:cstheme="minorHAnsi"/>
                <w:sz w:val="18"/>
                <w:szCs w:val="24"/>
                <w:lang w:eastAsia="fr-FR"/>
              </w:rPr>
            </w:pPr>
          </w:p>
        </w:tc>
        <w:tc>
          <w:tcPr>
            <w:tcW w:w="1134" w:type="dxa"/>
            <w:vMerge/>
            <w:shd w:val="clear" w:color="auto" w:fill="auto"/>
            <w:vAlign w:val="center"/>
          </w:tcPr>
          <w:p w14:paraId="618522DC" w14:textId="77777777" w:rsidR="00E06F62" w:rsidRPr="00360899" w:rsidRDefault="00E06F62" w:rsidP="00981EB6">
            <w:pPr>
              <w:spacing w:after="0" w:line="240" w:lineRule="auto"/>
              <w:jc w:val="center"/>
              <w:rPr>
                <w:rFonts w:eastAsia="Arial Unicode MS" w:cstheme="minorHAnsi"/>
                <w:sz w:val="18"/>
                <w:szCs w:val="24"/>
                <w:lang w:eastAsia="fr-FR"/>
              </w:rPr>
            </w:pPr>
          </w:p>
        </w:tc>
      </w:tr>
      <w:tr w:rsidR="00E06F62" w:rsidRPr="00360899" w14:paraId="7E378C34" w14:textId="77777777" w:rsidTr="005942CD">
        <w:trPr>
          <w:trHeight w:val="175"/>
          <w:jc w:val="center"/>
        </w:trPr>
        <w:tc>
          <w:tcPr>
            <w:tcW w:w="992" w:type="dxa"/>
            <w:vMerge/>
            <w:shd w:val="clear" w:color="auto" w:fill="auto"/>
            <w:vAlign w:val="center"/>
          </w:tcPr>
          <w:p w14:paraId="02DDF95A" w14:textId="77777777" w:rsidR="00E06F62" w:rsidRPr="00360899" w:rsidRDefault="00E06F62" w:rsidP="00981EB6">
            <w:pPr>
              <w:spacing w:after="0" w:line="240" w:lineRule="auto"/>
              <w:rPr>
                <w:rFonts w:eastAsia="Arial Unicode MS" w:cstheme="minorHAnsi"/>
                <w:sz w:val="18"/>
                <w:szCs w:val="24"/>
                <w:lang w:eastAsia="fr-FR"/>
              </w:rPr>
            </w:pPr>
          </w:p>
        </w:tc>
        <w:tc>
          <w:tcPr>
            <w:tcW w:w="1277" w:type="dxa"/>
            <w:shd w:val="clear" w:color="auto" w:fill="auto"/>
            <w:noWrap/>
            <w:vAlign w:val="center"/>
          </w:tcPr>
          <w:p w14:paraId="18B39451" w14:textId="77777777" w:rsidR="00E06F62" w:rsidRPr="00360899" w:rsidRDefault="00E06F62" w:rsidP="00981EB6">
            <w:pPr>
              <w:spacing w:after="0" w:line="240" w:lineRule="auto"/>
              <w:jc w:val="center"/>
              <w:rPr>
                <w:rFonts w:eastAsia="Arial Unicode MS" w:cstheme="minorHAnsi"/>
                <w:sz w:val="18"/>
                <w:szCs w:val="24"/>
                <w:lang w:eastAsia="fr-FR"/>
              </w:rPr>
            </w:pPr>
            <w:r w:rsidRPr="00360899">
              <w:rPr>
                <w:rFonts w:eastAsia="Times New Roman" w:cstheme="minorHAnsi"/>
                <w:sz w:val="18"/>
                <w:szCs w:val="24"/>
                <w:lang w:eastAsia="fr-FR"/>
              </w:rPr>
              <w:t>Insulator XPS</w:t>
            </w:r>
          </w:p>
        </w:tc>
        <w:tc>
          <w:tcPr>
            <w:tcW w:w="567" w:type="dxa"/>
            <w:shd w:val="clear" w:color="auto" w:fill="auto"/>
            <w:noWrap/>
            <w:vAlign w:val="center"/>
          </w:tcPr>
          <w:p w14:paraId="3C4D97C2" w14:textId="77777777" w:rsidR="00E06F62" w:rsidRPr="00360899" w:rsidRDefault="00E06F62" w:rsidP="00981EB6">
            <w:pPr>
              <w:spacing w:after="0" w:line="240" w:lineRule="auto"/>
              <w:jc w:val="center"/>
              <w:rPr>
                <w:rFonts w:eastAsia="Arial Unicode MS" w:cstheme="minorHAnsi"/>
                <w:sz w:val="18"/>
                <w:szCs w:val="24"/>
                <w:lang w:eastAsia="fr-FR"/>
              </w:rPr>
            </w:pPr>
            <w:r w:rsidRPr="00360899">
              <w:rPr>
                <w:rFonts w:eastAsia="Times New Roman" w:cstheme="minorHAnsi"/>
                <w:sz w:val="18"/>
                <w:szCs w:val="24"/>
                <w:lang w:eastAsia="fr-FR"/>
              </w:rPr>
              <w:t>0.1</w:t>
            </w:r>
          </w:p>
        </w:tc>
        <w:tc>
          <w:tcPr>
            <w:tcW w:w="708" w:type="dxa"/>
            <w:shd w:val="clear" w:color="auto" w:fill="auto"/>
            <w:noWrap/>
            <w:vAlign w:val="center"/>
          </w:tcPr>
          <w:p w14:paraId="07C3BE07" w14:textId="77777777" w:rsidR="00E06F62" w:rsidRPr="00360899" w:rsidRDefault="00E06F62" w:rsidP="00981EB6">
            <w:pPr>
              <w:spacing w:after="0" w:line="240" w:lineRule="auto"/>
              <w:jc w:val="center"/>
              <w:rPr>
                <w:rFonts w:eastAsia="Arial Unicode MS" w:cstheme="minorHAnsi"/>
                <w:sz w:val="18"/>
                <w:szCs w:val="24"/>
                <w:lang w:eastAsia="fr-FR"/>
              </w:rPr>
            </w:pPr>
            <w:r w:rsidRPr="00360899">
              <w:rPr>
                <w:rFonts w:eastAsia="Times New Roman" w:cstheme="minorHAnsi"/>
                <w:sz w:val="18"/>
                <w:szCs w:val="24"/>
                <w:lang w:eastAsia="fr-FR"/>
              </w:rPr>
              <w:t>35</w:t>
            </w:r>
          </w:p>
        </w:tc>
        <w:tc>
          <w:tcPr>
            <w:tcW w:w="846" w:type="dxa"/>
            <w:shd w:val="clear" w:color="auto" w:fill="auto"/>
            <w:noWrap/>
            <w:vAlign w:val="center"/>
          </w:tcPr>
          <w:p w14:paraId="7B5DD021" w14:textId="77777777" w:rsidR="00E06F62" w:rsidRPr="00360899" w:rsidRDefault="00E06F62" w:rsidP="00981EB6">
            <w:pPr>
              <w:spacing w:after="0" w:line="240" w:lineRule="auto"/>
              <w:jc w:val="center"/>
              <w:rPr>
                <w:rFonts w:eastAsia="Arial Unicode MS" w:cstheme="minorHAnsi"/>
                <w:sz w:val="18"/>
                <w:szCs w:val="24"/>
                <w:lang w:eastAsia="fr-FR"/>
              </w:rPr>
            </w:pPr>
            <w:r w:rsidRPr="00360899">
              <w:rPr>
                <w:rFonts w:eastAsia="Times New Roman" w:cstheme="minorHAnsi"/>
                <w:sz w:val="18"/>
                <w:szCs w:val="24"/>
                <w:lang w:eastAsia="fr-FR"/>
              </w:rPr>
              <w:t>1200</w:t>
            </w:r>
          </w:p>
        </w:tc>
        <w:tc>
          <w:tcPr>
            <w:tcW w:w="992" w:type="dxa"/>
            <w:shd w:val="clear" w:color="auto" w:fill="auto"/>
            <w:noWrap/>
            <w:vAlign w:val="center"/>
          </w:tcPr>
          <w:p w14:paraId="59068E07" w14:textId="77777777" w:rsidR="00E06F62" w:rsidRPr="00360899" w:rsidRDefault="00E06F62" w:rsidP="00981EB6">
            <w:pPr>
              <w:spacing w:after="0" w:line="240" w:lineRule="auto"/>
              <w:jc w:val="center"/>
              <w:rPr>
                <w:rFonts w:eastAsia="Arial Unicode MS" w:cstheme="minorHAnsi"/>
                <w:sz w:val="18"/>
                <w:szCs w:val="24"/>
                <w:lang w:eastAsia="fr-FR"/>
              </w:rPr>
            </w:pPr>
            <w:r w:rsidRPr="00360899">
              <w:rPr>
                <w:rFonts w:eastAsia="Times New Roman" w:cstheme="minorHAnsi"/>
                <w:sz w:val="18"/>
                <w:szCs w:val="24"/>
                <w:lang w:eastAsia="fr-FR"/>
              </w:rPr>
              <w:t>0.03</w:t>
            </w:r>
          </w:p>
        </w:tc>
        <w:tc>
          <w:tcPr>
            <w:tcW w:w="992" w:type="dxa"/>
            <w:shd w:val="clear" w:color="auto" w:fill="auto"/>
            <w:noWrap/>
            <w:vAlign w:val="center"/>
          </w:tcPr>
          <w:p w14:paraId="6B838F1D" w14:textId="77777777" w:rsidR="00E06F62" w:rsidRPr="00360899" w:rsidRDefault="00E06F62" w:rsidP="00981EB6">
            <w:pPr>
              <w:spacing w:after="0" w:line="240" w:lineRule="auto"/>
              <w:jc w:val="center"/>
              <w:rPr>
                <w:rFonts w:eastAsia="Arial Unicode MS" w:cstheme="minorHAnsi"/>
                <w:sz w:val="18"/>
                <w:szCs w:val="24"/>
                <w:lang w:eastAsia="fr-FR"/>
              </w:rPr>
            </w:pPr>
            <w:r w:rsidRPr="00360899">
              <w:rPr>
                <w:rFonts w:eastAsia="Times New Roman" w:cstheme="minorHAnsi"/>
                <w:sz w:val="18"/>
                <w:szCs w:val="24"/>
                <w:lang w:eastAsia="fr-FR"/>
              </w:rPr>
              <w:t>3.33</w:t>
            </w:r>
          </w:p>
        </w:tc>
        <w:tc>
          <w:tcPr>
            <w:tcW w:w="992" w:type="dxa"/>
            <w:vMerge/>
            <w:shd w:val="clear" w:color="auto" w:fill="auto"/>
            <w:vAlign w:val="center"/>
          </w:tcPr>
          <w:p w14:paraId="31162CF1" w14:textId="77777777" w:rsidR="00E06F62" w:rsidRPr="00360899" w:rsidRDefault="00E06F62" w:rsidP="00981EB6">
            <w:pPr>
              <w:spacing w:after="0" w:line="240" w:lineRule="auto"/>
              <w:jc w:val="center"/>
              <w:rPr>
                <w:rFonts w:eastAsia="Arial Unicode MS" w:cstheme="minorHAnsi"/>
                <w:sz w:val="18"/>
                <w:szCs w:val="24"/>
                <w:lang w:eastAsia="fr-FR"/>
              </w:rPr>
            </w:pPr>
          </w:p>
        </w:tc>
        <w:tc>
          <w:tcPr>
            <w:tcW w:w="1134" w:type="dxa"/>
            <w:vMerge/>
            <w:shd w:val="clear" w:color="auto" w:fill="auto"/>
            <w:vAlign w:val="center"/>
          </w:tcPr>
          <w:p w14:paraId="3AC6F87C" w14:textId="77777777" w:rsidR="00E06F62" w:rsidRPr="00360899" w:rsidRDefault="00E06F62" w:rsidP="00981EB6">
            <w:pPr>
              <w:spacing w:after="0" w:line="240" w:lineRule="auto"/>
              <w:jc w:val="center"/>
              <w:rPr>
                <w:rFonts w:eastAsia="Arial Unicode MS" w:cstheme="minorHAnsi"/>
                <w:sz w:val="18"/>
                <w:szCs w:val="24"/>
                <w:lang w:eastAsia="fr-FR"/>
              </w:rPr>
            </w:pPr>
          </w:p>
        </w:tc>
      </w:tr>
      <w:tr w:rsidR="00E06F62" w:rsidRPr="00360899" w14:paraId="29D5AC2D" w14:textId="77777777" w:rsidTr="005942CD">
        <w:trPr>
          <w:trHeight w:val="175"/>
          <w:jc w:val="center"/>
        </w:trPr>
        <w:tc>
          <w:tcPr>
            <w:tcW w:w="992" w:type="dxa"/>
            <w:vMerge/>
            <w:shd w:val="clear" w:color="auto" w:fill="auto"/>
            <w:vAlign w:val="center"/>
          </w:tcPr>
          <w:p w14:paraId="340A9AF5" w14:textId="77777777" w:rsidR="00E06F62" w:rsidRPr="00360899" w:rsidRDefault="00E06F62" w:rsidP="00981EB6">
            <w:pPr>
              <w:spacing w:after="0" w:line="240" w:lineRule="auto"/>
              <w:rPr>
                <w:rFonts w:eastAsia="Arial Unicode MS" w:cstheme="minorHAnsi"/>
                <w:sz w:val="18"/>
                <w:szCs w:val="24"/>
                <w:lang w:eastAsia="fr-FR"/>
              </w:rPr>
            </w:pPr>
          </w:p>
        </w:tc>
        <w:tc>
          <w:tcPr>
            <w:tcW w:w="1277" w:type="dxa"/>
            <w:shd w:val="clear" w:color="auto" w:fill="auto"/>
            <w:noWrap/>
            <w:vAlign w:val="center"/>
          </w:tcPr>
          <w:p w14:paraId="15E76A6B" w14:textId="77777777" w:rsidR="00E06F62" w:rsidRPr="00360899" w:rsidRDefault="00E06F62" w:rsidP="00981EB6">
            <w:pPr>
              <w:spacing w:after="0" w:line="240" w:lineRule="auto"/>
              <w:jc w:val="center"/>
              <w:rPr>
                <w:rFonts w:eastAsia="Arial Unicode MS" w:cstheme="minorHAnsi"/>
                <w:sz w:val="18"/>
                <w:szCs w:val="24"/>
                <w:lang w:eastAsia="fr-FR"/>
              </w:rPr>
            </w:pPr>
            <w:r w:rsidRPr="00360899">
              <w:rPr>
                <w:rFonts w:eastAsia="Times New Roman" w:cstheme="minorHAnsi"/>
                <w:sz w:val="18"/>
                <w:szCs w:val="24"/>
                <w:lang w:eastAsia="fr-FR"/>
              </w:rPr>
              <w:t>Solid concrete</w:t>
            </w:r>
          </w:p>
        </w:tc>
        <w:tc>
          <w:tcPr>
            <w:tcW w:w="567" w:type="dxa"/>
            <w:shd w:val="clear" w:color="auto" w:fill="auto"/>
            <w:noWrap/>
            <w:vAlign w:val="center"/>
          </w:tcPr>
          <w:p w14:paraId="69EA544C" w14:textId="77777777" w:rsidR="00E06F62" w:rsidRPr="00360899" w:rsidRDefault="00E06F62" w:rsidP="00981EB6">
            <w:pPr>
              <w:spacing w:after="0" w:line="240" w:lineRule="auto"/>
              <w:jc w:val="center"/>
              <w:rPr>
                <w:rFonts w:eastAsia="Arial Unicode MS" w:cstheme="minorHAnsi"/>
                <w:sz w:val="18"/>
                <w:szCs w:val="24"/>
                <w:lang w:eastAsia="fr-FR"/>
              </w:rPr>
            </w:pPr>
            <w:r w:rsidRPr="00360899">
              <w:rPr>
                <w:rFonts w:eastAsia="Times New Roman" w:cstheme="minorHAnsi"/>
                <w:sz w:val="18"/>
                <w:szCs w:val="24"/>
                <w:lang w:eastAsia="fr-FR"/>
              </w:rPr>
              <w:t>0.2</w:t>
            </w:r>
          </w:p>
        </w:tc>
        <w:tc>
          <w:tcPr>
            <w:tcW w:w="708" w:type="dxa"/>
            <w:shd w:val="clear" w:color="auto" w:fill="auto"/>
            <w:noWrap/>
            <w:vAlign w:val="center"/>
          </w:tcPr>
          <w:p w14:paraId="5DB0E81C" w14:textId="77777777" w:rsidR="00E06F62" w:rsidRPr="00360899" w:rsidRDefault="00E06F62" w:rsidP="00981EB6">
            <w:pPr>
              <w:spacing w:after="0" w:line="240" w:lineRule="auto"/>
              <w:jc w:val="center"/>
              <w:rPr>
                <w:rFonts w:eastAsia="Arial Unicode MS" w:cstheme="minorHAnsi"/>
                <w:sz w:val="18"/>
                <w:szCs w:val="24"/>
                <w:lang w:eastAsia="fr-FR"/>
              </w:rPr>
            </w:pPr>
            <w:r w:rsidRPr="00360899">
              <w:rPr>
                <w:rFonts w:eastAsia="Times New Roman" w:cstheme="minorHAnsi"/>
                <w:sz w:val="18"/>
                <w:szCs w:val="24"/>
                <w:lang w:eastAsia="fr-FR"/>
              </w:rPr>
              <w:t>2300</w:t>
            </w:r>
          </w:p>
        </w:tc>
        <w:tc>
          <w:tcPr>
            <w:tcW w:w="846" w:type="dxa"/>
            <w:shd w:val="clear" w:color="auto" w:fill="auto"/>
            <w:noWrap/>
            <w:vAlign w:val="center"/>
          </w:tcPr>
          <w:p w14:paraId="66C567B7" w14:textId="77777777" w:rsidR="00E06F62" w:rsidRPr="00360899" w:rsidRDefault="00E06F62" w:rsidP="00981EB6">
            <w:pPr>
              <w:spacing w:after="0" w:line="240" w:lineRule="auto"/>
              <w:jc w:val="center"/>
              <w:rPr>
                <w:rFonts w:eastAsia="Arial Unicode MS" w:cstheme="minorHAnsi"/>
                <w:sz w:val="18"/>
                <w:szCs w:val="24"/>
                <w:lang w:eastAsia="fr-FR"/>
              </w:rPr>
            </w:pPr>
            <w:r w:rsidRPr="00360899">
              <w:rPr>
                <w:rFonts w:eastAsia="Times New Roman" w:cstheme="minorHAnsi"/>
                <w:sz w:val="18"/>
                <w:szCs w:val="24"/>
                <w:lang w:eastAsia="fr-FR"/>
              </w:rPr>
              <w:t>920</w:t>
            </w:r>
          </w:p>
        </w:tc>
        <w:tc>
          <w:tcPr>
            <w:tcW w:w="992" w:type="dxa"/>
            <w:shd w:val="clear" w:color="auto" w:fill="auto"/>
            <w:noWrap/>
            <w:vAlign w:val="center"/>
          </w:tcPr>
          <w:p w14:paraId="3E28C6C0" w14:textId="77777777" w:rsidR="00E06F62" w:rsidRPr="00360899" w:rsidRDefault="00E06F62" w:rsidP="00981EB6">
            <w:pPr>
              <w:spacing w:after="0" w:line="240" w:lineRule="auto"/>
              <w:jc w:val="center"/>
              <w:rPr>
                <w:rFonts w:eastAsia="Arial Unicode MS" w:cstheme="minorHAnsi"/>
                <w:sz w:val="18"/>
                <w:szCs w:val="24"/>
                <w:lang w:eastAsia="fr-FR"/>
              </w:rPr>
            </w:pPr>
            <w:r w:rsidRPr="00360899">
              <w:rPr>
                <w:rFonts w:eastAsia="Times New Roman" w:cstheme="minorHAnsi"/>
                <w:sz w:val="18"/>
                <w:szCs w:val="24"/>
                <w:lang w:eastAsia="fr-FR"/>
              </w:rPr>
              <w:t>1.75</w:t>
            </w:r>
          </w:p>
        </w:tc>
        <w:tc>
          <w:tcPr>
            <w:tcW w:w="992" w:type="dxa"/>
            <w:shd w:val="clear" w:color="auto" w:fill="auto"/>
            <w:noWrap/>
            <w:vAlign w:val="center"/>
          </w:tcPr>
          <w:p w14:paraId="3D5D8379" w14:textId="77777777" w:rsidR="00E06F62" w:rsidRPr="00360899" w:rsidRDefault="00E06F62" w:rsidP="00981EB6">
            <w:pPr>
              <w:spacing w:after="0" w:line="240" w:lineRule="auto"/>
              <w:jc w:val="center"/>
              <w:rPr>
                <w:rFonts w:eastAsia="Arial Unicode MS" w:cstheme="minorHAnsi"/>
                <w:sz w:val="18"/>
                <w:szCs w:val="24"/>
                <w:lang w:eastAsia="fr-FR"/>
              </w:rPr>
            </w:pPr>
            <w:r w:rsidRPr="00360899">
              <w:rPr>
                <w:rFonts w:eastAsia="Times New Roman" w:cstheme="minorHAnsi"/>
                <w:sz w:val="18"/>
                <w:szCs w:val="24"/>
                <w:lang w:eastAsia="fr-FR"/>
              </w:rPr>
              <w:t>0.11</w:t>
            </w:r>
          </w:p>
        </w:tc>
        <w:tc>
          <w:tcPr>
            <w:tcW w:w="992" w:type="dxa"/>
            <w:vMerge/>
            <w:shd w:val="clear" w:color="auto" w:fill="auto"/>
            <w:vAlign w:val="center"/>
          </w:tcPr>
          <w:p w14:paraId="47899CFC" w14:textId="77777777" w:rsidR="00E06F62" w:rsidRPr="00360899" w:rsidRDefault="00E06F62" w:rsidP="00981EB6">
            <w:pPr>
              <w:spacing w:after="0" w:line="240" w:lineRule="auto"/>
              <w:jc w:val="center"/>
              <w:rPr>
                <w:rFonts w:eastAsia="Arial Unicode MS" w:cstheme="minorHAnsi"/>
                <w:sz w:val="18"/>
                <w:szCs w:val="24"/>
                <w:lang w:eastAsia="fr-FR"/>
              </w:rPr>
            </w:pPr>
          </w:p>
        </w:tc>
        <w:tc>
          <w:tcPr>
            <w:tcW w:w="1134" w:type="dxa"/>
            <w:vMerge/>
            <w:shd w:val="clear" w:color="auto" w:fill="auto"/>
            <w:vAlign w:val="center"/>
          </w:tcPr>
          <w:p w14:paraId="05585C32" w14:textId="77777777" w:rsidR="00E06F62" w:rsidRPr="00360899" w:rsidRDefault="00E06F62" w:rsidP="00981EB6">
            <w:pPr>
              <w:spacing w:after="0" w:line="240" w:lineRule="auto"/>
              <w:jc w:val="center"/>
              <w:rPr>
                <w:rFonts w:eastAsia="Arial Unicode MS" w:cstheme="minorHAnsi"/>
                <w:sz w:val="18"/>
                <w:szCs w:val="24"/>
                <w:lang w:eastAsia="fr-FR"/>
              </w:rPr>
            </w:pPr>
          </w:p>
        </w:tc>
      </w:tr>
      <w:tr w:rsidR="00E06F62" w:rsidRPr="00360899" w14:paraId="542D124B" w14:textId="77777777" w:rsidTr="005942CD">
        <w:trPr>
          <w:trHeight w:val="185"/>
          <w:jc w:val="center"/>
        </w:trPr>
        <w:tc>
          <w:tcPr>
            <w:tcW w:w="992" w:type="dxa"/>
            <w:vMerge/>
            <w:shd w:val="clear" w:color="auto" w:fill="auto"/>
            <w:vAlign w:val="center"/>
          </w:tcPr>
          <w:p w14:paraId="053B152A" w14:textId="77777777" w:rsidR="00E06F62" w:rsidRPr="00360899" w:rsidRDefault="00E06F62" w:rsidP="00981EB6">
            <w:pPr>
              <w:spacing w:after="0" w:line="240" w:lineRule="auto"/>
              <w:rPr>
                <w:rFonts w:eastAsia="Arial Unicode MS" w:cstheme="minorHAnsi"/>
                <w:sz w:val="18"/>
                <w:szCs w:val="24"/>
                <w:lang w:eastAsia="fr-FR"/>
              </w:rPr>
            </w:pPr>
          </w:p>
        </w:tc>
        <w:tc>
          <w:tcPr>
            <w:tcW w:w="1277" w:type="dxa"/>
            <w:shd w:val="clear" w:color="auto" w:fill="auto"/>
            <w:noWrap/>
            <w:vAlign w:val="center"/>
          </w:tcPr>
          <w:p w14:paraId="46A7A56E" w14:textId="77777777" w:rsidR="00E06F62" w:rsidRPr="00360899" w:rsidRDefault="00E06F62" w:rsidP="00981EB6">
            <w:pPr>
              <w:spacing w:after="0" w:line="240" w:lineRule="auto"/>
              <w:jc w:val="center"/>
              <w:rPr>
                <w:rFonts w:eastAsia="Arial Unicode MS" w:cstheme="minorHAnsi"/>
                <w:b/>
                <w:bCs/>
                <w:sz w:val="18"/>
                <w:szCs w:val="24"/>
                <w:lang w:eastAsia="fr-FR"/>
              </w:rPr>
            </w:pPr>
            <w:r w:rsidRPr="00360899">
              <w:rPr>
                <w:rFonts w:eastAsia="Times New Roman" w:cstheme="minorHAnsi"/>
                <w:b/>
                <w:bCs/>
                <w:sz w:val="18"/>
                <w:szCs w:val="24"/>
                <w:lang w:eastAsia="fr-FR"/>
              </w:rPr>
              <w:t>outdoor</w:t>
            </w:r>
          </w:p>
        </w:tc>
        <w:tc>
          <w:tcPr>
            <w:tcW w:w="567" w:type="dxa"/>
            <w:shd w:val="clear" w:color="auto" w:fill="auto"/>
            <w:noWrap/>
            <w:vAlign w:val="center"/>
          </w:tcPr>
          <w:p w14:paraId="28823724" w14:textId="77777777" w:rsidR="00E06F62" w:rsidRPr="00360899" w:rsidRDefault="00E06F62" w:rsidP="00981EB6">
            <w:pPr>
              <w:spacing w:after="0" w:line="240" w:lineRule="auto"/>
              <w:jc w:val="center"/>
              <w:rPr>
                <w:rFonts w:eastAsia="Arial Unicode MS" w:cstheme="minorHAnsi"/>
                <w:sz w:val="18"/>
                <w:szCs w:val="24"/>
                <w:lang w:eastAsia="fr-FR"/>
              </w:rPr>
            </w:pPr>
          </w:p>
        </w:tc>
        <w:tc>
          <w:tcPr>
            <w:tcW w:w="708" w:type="dxa"/>
            <w:shd w:val="clear" w:color="auto" w:fill="auto"/>
            <w:noWrap/>
            <w:vAlign w:val="center"/>
          </w:tcPr>
          <w:p w14:paraId="268A332D" w14:textId="77777777" w:rsidR="00E06F62" w:rsidRPr="00360899" w:rsidRDefault="00E06F62" w:rsidP="00981EB6">
            <w:pPr>
              <w:spacing w:after="0" w:line="240" w:lineRule="auto"/>
              <w:jc w:val="center"/>
              <w:rPr>
                <w:rFonts w:eastAsia="Arial Unicode MS" w:cstheme="minorHAnsi"/>
                <w:sz w:val="18"/>
                <w:szCs w:val="24"/>
                <w:lang w:eastAsia="fr-FR"/>
              </w:rPr>
            </w:pPr>
          </w:p>
        </w:tc>
        <w:tc>
          <w:tcPr>
            <w:tcW w:w="846" w:type="dxa"/>
            <w:shd w:val="clear" w:color="auto" w:fill="auto"/>
            <w:noWrap/>
            <w:vAlign w:val="center"/>
          </w:tcPr>
          <w:p w14:paraId="1EDA09AF" w14:textId="41761FED" w:rsidR="00E06F62" w:rsidRPr="00360899" w:rsidRDefault="00572012" w:rsidP="00981EB6">
            <w:pPr>
              <w:spacing w:after="0" w:line="240" w:lineRule="auto"/>
              <w:jc w:val="center"/>
              <w:rPr>
                <w:rFonts w:eastAsia="Arial Unicode MS" w:cstheme="minorHAnsi"/>
                <w:b/>
                <w:bCs/>
                <w:sz w:val="18"/>
                <w:szCs w:val="24"/>
                <w:lang w:eastAsia="fr-FR"/>
              </w:rPr>
            </w:pPr>
            <w:r>
              <w:rPr>
                <w:rFonts w:eastAsia="Times New Roman" w:cstheme="minorHAnsi"/>
                <w:b/>
                <w:bCs/>
                <w:sz w:val="18"/>
                <w:szCs w:val="24"/>
                <w:lang w:eastAsia="fr-FR"/>
              </w:rPr>
              <w:t>*</w:t>
            </w:r>
            <w:r w:rsidR="00E06F62" w:rsidRPr="00360899">
              <w:rPr>
                <w:rFonts w:eastAsia="Times New Roman" w:cstheme="minorHAnsi"/>
                <w:b/>
                <w:bCs/>
                <w:sz w:val="18"/>
                <w:szCs w:val="24"/>
                <w:lang w:eastAsia="fr-FR"/>
              </w:rPr>
              <w:t>h</w:t>
            </w:r>
            <w:r w:rsidR="00E06F62" w:rsidRPr="00360899">
              <w:rPr>
                <w:rFonts w:eastAsia="Times New Roman" w:cstheme="minorHAnsi"/>
                <w:b/>
                <w:bCs/>
                <w:sz w:val="18"/>
                <w:szCs w:val="24"/>
                <w:vertAlign w:val="subscript"/>
                <w:lang w:eastAsia="fr-FR"/>
              </w:rPr>
              <w:t>e</w:t>
            </w:r>
          </w:p>
        </w:tc>
        <w:tc>
          <w:tcPr>
            <w:tcW w:w="992" w:type="dxa"/>
            <w:shd w:val="clear" w:color="auto" w:fill="auto"/>
            <w:noWrap/>
            <w:vAlign w:val="center"/>
          </w:tcPr>
          <w:p w14:paraId="2DB24B3A" w14:textId="77777777" w:rsidR="00E06F62" w:rsidRPr="00360899" w:rsidRDefault="00E06F62" w:rsidP="00981EB6">
            <w:pPr>
              <w:spacing w:after="0" w:line="240" w:lineRule="auto"/>
              <w:jc w:val="center"/>
              <w:rPr>
                <w:rFonts w:eastAsia="Arial Unicode MS" w:cstheme="minorHAnsi"/>
                <w:b/>
                <w:bCs/>
                <w:sz w:val="18"/>
                <w:szCs w:val="24"/>
                <w:lang w:eastAsia="fr-FR"/>
              </w:rPr>
            </w:pPr>
            <w:r w:rsidRPr="00360899">
              <w:rPr>
                <w:rFonts w:eastAsia="Times New Roman" w:cstheme="minorHAnsi"/>
                <w:b/>
                <w:bCs/>
                <w:sz w:val="18"/>
                <w:szCs w:val="24"/>
                <w:lang w:eastAsia="fr-FR"/>
              </w:rPr>
              <w:t>25.00</w:t>
            </w:r>
          </w:p>
        </w:tc>
        <w:tc>
          <w:tcPr>
            <w:tcW w:w="992" w:type="dxa"/>
            <w:shd w:val="clear" w:color="auto" w:fill="auto"/>
            <w:noWrap/>
            <w:vAlign w:val="center"/>
          </w:tcPr>
          <w:p w14:paraId="2BFCC2F1" w14:textId="77777777" w:rsidR="00E06F62" w:rsidRPr="00360899" w:rsidRDefault="00E06F62" w:rsidP="00981EB6">
            <w:pPr>
              <w:spacing w:after="0" w:line="240" w:lineRule="auto"/>
              <w:jc w:val="center"/>
              <w:rPr>
                <w:rFonts w:eastAsia="Arial Unicode MS" w:cstheme="minorHAnsi"/>
                <w:b/>
                <w:bCs/>
                <w:sz w:val="18"/>
                <w:szCs w:val="24"/>
                <w:lang w:eastAsia="fr-FR"/>
              </w:rPr>
            </w:pPr>
            <w:r w:rsidRPr="00360899">
              <w:rPr>
                <w:rFonts w:eastAsia="Times New Roman" w:cstheme="minorHAnsi"/>
                <w:b/>
                <w:bCs/>
                <w:sz w:val="18"/>
                <w:szCs w:val="24"/>
                <w:lang w:eastAsia="fr-FR"/>
              </w:rPr>
              <w:t>0.04</w:t>
            </w:r>
          </w:p>
        </w:tc>
        <w:tc>
          <w:tcPr>
            <w:tcW w:w="992" w:type="dxa"/>
            <w:vMerge/>
            <w:shd w:val="clear" w:color="auto" w:fill="auto"/>
            <w:vAlign w:val="center"/>
          </w:tcPr>
          <w:p w14:paraId="1ACF6D59" w14:textId="77777777" w:rsidR="00E06F62" w:rsidRPr="00360899" w:rsidRDefault="00E06F62" w:rsidP="00981EB6">
            <w:pPr>
              <w:spacing w:after="0" w:line="240" w:lineRule="auto"/>
              <w:jc w:val="center"/>
              <w:rPr>
                <w:rFonts w:eastAsia="Arial Unicode MS" w:cstheme="minorHAnsi"/>
                <w:sz w:val="18"/>
                <w:szCs w:val="24"/>
                <w:lang w:eastAsia="fr-FR"/>
              </w:rPr>
            </w:pPr>
          </w:p>
        </w:tc>
        <w:tc>
          <w:tcPr>
            <w:tcW w:w="1134" w:type="dxa"/>
            <w:vMerge/>
            <w:shd w:val="clear" w:color="auto" w:fill="auto"/>
            <w:vAlign w:val="center"/>
          </w:tcPr>
          <w:p w14:paraId="22A2A1FC" w14:textId="77777777" w:rsidR="00E06F62" w:rsidRPr="00360899" w:rsidRDefault="00E06F62" w:rsidP="00981EB6">
            <w:pPr>
              <w:spacing w:after="0" w:line="240" w:lineRule="auto"/>
              <w:jc w:val="center"/>
              <w:rPr>
                <w:rFonts w:eastAsia="Arial Unicode MS" w:cstheme="minorHAnsi"/>
                <w:sz w:val="18"/>
                <w:szCs w:val="24"/>
                <w:lang w:eastAsia="fr-FR"/>
              </w:rPr>
            </w:pPr>
          </w:p>
        </w:tc>
      </w:tr>
      <w:tr w:rsidR="00E06F62" w:rsidRPr="00360899" w14:paraId="29DB88B9" w14:textId="77777777" w:rsidTr="005942CD">
        <w:trPr>
          <w:trHeight w:val="185"/>
          <w:jc w:val="center"/>
        </w:trPr>
        <w:tc>
          <w:tcPr>
            <w:tcW w:w="992" w:type="dxa"/>
            <w:shd w:val="clear" w:color="auto" w:fill="auto"/>
            <w:vAlign w:val="center"/>
          </w:tcPr>
          <w:p w14:paraId="6023A79A" w14:textId="77777777" w:rsidR="00E06F62" w:rsidRPr="00360899" w:rsidRDefault="00E06F62" w:rsidP="00E06F62">
            <w:pPr>
              <w:spacing w:after="0" w:line="240" w:lineRule="auto"/>
              <w:rPr>
                <w:rFonts w:eastAsia="Arial Unicode MS" w:cstheme="minorHAnsi"/>
                <w:sz w:val="18"/>
                <w:szCs w:val="24"/>
                <w:lang w:eastAsia="fr-FR"/>
              </w:rPr>
            </w:pPr>
            <w:r>
              <w:rPr>
                <w:rFonts w:eastAsia="Arial Unicode MS" w:cstheme="minorHAnsi"/>
                <w:sz w:val="18"/>
                <w:szCs w:val="24"/>
                <w:lang w:eastAsia="fr-FR"/>
              </w:rPr>
              <w:t>Partition</w:t>
            </w:r>
          </w:p>
        </w:tc>
        <w:tc>
          <w:tcPr>
            <w:tcW w:w="1277" w:type="dxa"/>
            <w:shd w:val="clear" w:color="auto" w:fill="auto"/>
            <w:noWrap/>
            <w:vAlign w:val="center"/>
          </w:tcPr>
          <w:p w14:paraId="52E1AF69" w14:textId="77777777" w:rsidR="00E06F62" w:rsidRPr="00360899" w:rsidRDefault="00E06F62" w:rsidP="00E06F62">
            <w:pPr>
              <w:spacing w:after="0" w:line="240" w:lineRule="auto"/>
              <w:jc w:val="center"/>
              <w:rPr>
                <w:rFonts w:eastAsia="Arial Unicode MS" w:cstheme="minorHAnsi"/>
                <w:b/>
                <w:bCs/>
                <w:sz w:val="18"/>
                <w:szCs w:val="24"/>
                <w:lang w:eastAsia="fr-FR"/>
              </w:rPr>
            </w:pPr>
            <w:r w:rsidRPr="00360899">
              <w:rPr>
                <w:rFonts w:eastAsia="Times New Roman" w:cstheme="minorHAnsi"/>
                <w:b/>
                <w:bCs/>
                <w:sz w:val="18"/>
                <w:szCs w:val="24"/>
                <w:lang w:eastAsia="fr-FR"/>
              </w:rPr>
              <w:t>indoor</w:t>
            </w:r>
          </w:p>
        </w:tc>
        <w:tc>
          <w:tcPr>
            <w:tcW w:w="567" w:type="dxa"/>
            <w:shd w:val="clear" w:color="auto" w:fill="auto"/>
            <w:noWrap/>
            <w:vAlign w:val="center"/>
          </w:tcPr>
          <w:p w14:paraId="371341A3" w14:textId="77777777" w:rsidR="00E06F62" w:rsidRPr="00360899" w:rsidRDefault="00E06F62" w:rsidP="00E06F62">
            <w:pPr>
              <w:spacing w:after="0" w:line="240" w:lineRule="auto"/>
              <w:jc w:val="center"/>
              <w:rPr>
                <w:rFonts w:eastAsia="Arial Unicode MS" w:cstheme="minorHAnsi"/>
                <w:sz w:val="18"/>
                <w:szCs w:val="24"/>
                <w:lang w:eastAsia="fr-FR"/>
              </w:rPr>
            </w:pPr>
          </w:p>
        </w:tc>
        <w:tc>
          <w:tcPr>
            <w:tcW w:w="708" w:type="dxa"/>
            <w:shd w:val="clear" w:color="auto" w:fill="auto"/>
            <w:noWrap/>
            <w:vAlign w:val="center"/>
          </w:tcPr>
          <w:p w14:paraId="78C9D2AB" w14:textId="77777777" w:rsidR="00E06F62" w:rsidRPr="00360899" w:rsidRDefault="00E06F62" w:rsidP="00E06F62">
            <w:pPr>
              <w:spacing w:after="0" w:line="240" w:lineRule="auto"/>
              <w:jc w:val="center"/>
              <w:rPr>
                <w:rFonts w:eastAsia="Arial Unicode MS" w:cstheme="minorHAnsi"/>
                <w:sz w:val="18"/>
                <w:szCs w:val="24"/>
                <w:lang w:eastAsia="fr-FR"/>
              </w:rPr>
            </w:pPr>
          </w:p>
        </w:tc>
        <w:tc>
          <w:tcPr>
            <w:tcW w:w="846" w:type="dxa"/>
            <w:shd w:val="clear" w:color="auto" w:fill="auto"/>
            <w:noWrap/>
            <w:vAlign w:val="center"/>
          </w:tcPr>
          <w:p w14:paraId="71A3DCC2" w14:textId="77777777" w:rsidR="00E06F62" w:rsidRPr="00360899" w:rsidRDefault="00E06F62" w:rsidP="00E06F62">
            <w:pPr>
              <w:spacing w:after="0" w:line="240" w:lineRule="auto"/>
              <w:jc w:val="center"/>
              <w:rPr>
                <w:rFonts w:eastAsia="Times New Roman" w:cstheme="minorHAnsi"/>
                <w:b/>
                <w:bCs/>
                <w:sz w:val="18"/>
                <w:szCs w:val="24"/>
                <w:lang w:eastAsia="fr-FR"/>
              </w:rPr>
            </w:pPr>
          </w:p>
        </w:tc>
        <w:tc>
          <w:tcPr>
            <w:tcW w:w="992" w:type="dxa"/>
            <w:shd w:val="clear" w:color="auto" w:fill="auto"/>
            <w:noWrap/>
            <w:vAlign w:val="center"/>
          </w:tcPr>
          <w:p w14:paraId="3658FB62" w14:textId="77777777" w:rsidR="00E06F62" w:rsidRPr="00360899" w:rsidRDefault="00E06F62" w:rsidP="00E06F62">
            <w:pPr>
              <w:spacing w:after="0" w:line="240" w:lineRule="auto"/>
              <w:jc w:val="center"/>
              <w:rPr>
                <w:rFonts w:eastAsia="Times New Roman" w:cstheme="minorHAnsi"/>
                <w:b/>
                <w:bCs/>
                <w:sz w:val="18"/>
                <w:szCs w:val="24"/>
                <w:lang w:eastAsia="fr-FR"/>
              </w:rPr>
            </w:pPr>
          </w:p>
        </w:tc>
        <w:tc>
          <w:tcPr>
            <w:tcW w:w="992" w:type="dxa"/>
            <w:shd w:val="clear" w:color="auto" w:fill="auto"/>
            <w:noWrap/>
            <w:vAlign w:val="center"/>
          </w:tcPr>
          <w:p w14:paraId="0EB0B0A7" w14:textId="77777777" w:rsidR="00E06F62" w:rsidRPr="00360899" w:rsidRDefault="00E06F62" w:rsidP="00E06F62">
            <w:pPr>
              <w:spacing w:after="0" w:line="240" w:lineRule="auto"/>
              <w:jc w:val="center"/>
              <w:rPr>
                <w:rFonts w:eastAsia="Times New Roman" w:cstheme="minorHAnsi"/>
                <w:b/>
                <w:bCs/>
                <w:sz w:val="18"/>
                <w:szCs w:val="24"/>
                <w:lang w:eastAsia="fr-FR"/>
              </w:rPr>
            </w:pPr>
          </w:p>
        </w:tc>
        <w:tc>
          <w:tcPr>
            <w:tcW w:w="992" w:type="dxa"/>
            <w:shd w:val="clear" w:color="auto" w:fill="auto"/>
            <w:vAlign w:val="center"/>
          </w:tcPr>
          <w:p w14:paraId="2B75A62D" w14:textId="77777777" w:rsidR="00E06F62" w:rsidRPr="00360899" w:rsidRDefault="00E06F62" w:rsidP="00E06F62">
            <w:pPr>
              <w:spacing w:after="0" w:line="240" w:lineRule="auto"/>
              <w:jc w:val="center"/>
              <w:rPr>
                <w:rFonts w:eastAsia="Arial Unicode MS" w:cstheme="minorHAnsi"/>
                <w:sz w:val="18"/>
                <w:szCs w:val="24"/>
                <w:lang w:eastAsia="fr-FR"/>
              </w:rPr>
            </w:pPr>
          </w:p>
        </w:tc>
        <w:tc>
          <w:tcPr>
            <w:tcW w:w="1134" w:type="dxa"/>
            <w:shd w:val="clear" w:color="auto" w:fill="auto"/>
            <w:vAlign w:val="center"/>
          </w:tcPr>
          <w:p w14:paraId="5B74C5F7" w14:textId="77777777" w:rsidR="00E06F62" w:rsidRPr="00360899" w:rsidRDefault="00E06F62" w:rsidP="00E06F62">
            <w:pPr>
              <w:spacing w:after="0" w:line="240" w:lineRule="auto"/>
              <w:jc w:val="center"/>
              <w:rPr>
                <w:rFonts w:eastAsia="Arial Unicode MS" w:cstheme="minorHAnsi"/>
                <w:sz w:val="18"/>
                <w:szCs w:val="24"/>
                <w:lang w:eastAsia="fr-FR"/>
              </w:rPr>
            </w:pPr>
          </w:p>
        </w:tc>
      </w:tr>
      <w:tr w:rsidR="00E06F62" w:rsidRPr="00360899" w14:paraId="474891DD" w14:textId="77777777" w:rsidTr="005942CD">
        <w:trPr>
          <w:trHeight w:val="185"/>
          <w:jc w:val="center"/>
        </w:trPr>
        <w:tc>
          <w:tcPr>
            <w:tcW w:w="992" w:type="dxa"/>
            <w:shd w:val="clear" w:color="auto" w:fill="auto"/>
            <w:vAlign w:val="center"/>
          </w:tcPr>
          <w:p w14:paraId="6618DB93" w14:textId="77777777" w:rsidR="00E06F62" w:rsidRDefault="00E06F62" w:rsidP="00E06F62">
            <w:pPr>
              <w:spacing w:after="0" w:line="240" w:lineRule="auto"/>
              <w:rPr>
                <w:rFonts w:eastAsia="Arial Unicode MS" w:cstheme="minorHAnsi"/>
                <w:sz w:val="18"/>
                <w:szCs w:val="24"/>
                <w:lang w:eastAsia="fr-FR"/>
              </w:rPr>
            </w:pPr>
          </w:p>
        </w:tc>
        <w:tc>
          <w:tcPr>
            <w:tcW w:w="1277" w:type="dxa"/>
            <w:shd w:val="clear" w:color="auto" w:fill="auto"/>
            <w:noWrap/>
            <w:vAlign w:val="center"/>
          </w:tcPr>
          <w:p w14:paraId="62AC8359" w14:textId="77777777" w:rsidR="00E06F62" w:rsidRPr="00360899" w:rsidRDefault="00E06F62" w:rsidP="00E06F62">
            <w:pPr>
              <w:spacing w:after="0" w:line="240" w:lineRule="auto"/>
              <w:jc w:val="center"/>
              <w:rPr>
                <w:rFonts w:eastAsia="Arial Unicode MS" w:cstheme="minorHAnsi"/>
                <w:sz w:val="18"/>
                <w:szCs w:val="24"/>
                <w:lang w:eastAsia="fr-FR"/>
              </w:rPr>
            </w:pPr>
            <w:r>
              <w:rPr>
                <w:rFonts w:eastAsia="Times New Roman" w:cstheme="minorHAnsi"/>
                <w:sz w:val="18"/>
                <w:szCs w:val="24"/>
                <w:lang w:eastAsia="fr-FR"/>
              </w:rPr>
              <w:t>…</w:t>
            </w:r>
          </w:p>
        </w:tc>
        <w:tc>
          <w:tcPr>
            <w:tcW w:w="567" w:type="dxa"/>
            <w:shd w:val="clear" w:color="auto" w:fill="auto"/>
            <w:noWrap/>
            <w:vAlign w:val="center"/>
          </w:tcPr>
          <w:p w14:paraId="0F37CB38" w14:textId="77777777" w:rsidR="00E06F62" w:rsidRPr="00360899" w:rsidRDefault="00E06F62" w:rsidP="00E06F62">
            <w:pPr>
              <w:spacing w:after="0" w:line="240" w:lineRule="auto"/>
              <w:jc w:val="center"/>
              <w:rPr>
                <w:rFonts w:eastAsia="Arial Unicode MS" w:cstheme="minorHAnsi"/>
                <w:sz w:val="18"/>
                <w:szCs w:val="24"/>
                <w:lang w:eastAsia="fr-FR"/>
              </w:rPr>
            </w:pPr>
          </w:p>
        </w:tc>
        <w:tc>
          <w:tcPr>
            <w:tcW w:w="708" w:type="dxa"/>
            <w:shd w:val="clear" w:color="auto" w:fill="auto"/>
            <w:noWrap/>
            <w:vAlign w:val="center"/>
          </w:tcPr>
          <w:p w14:paraId="6A7BEDAC" w14:textId="77777777" w:rsidR="00E06F62" w:rsidRPr="00360899" w:rsidRDefault="00E06F62" w:rsidP="00E06F62">
            <w:pPr>
              <w:spacing w:after="0" w:line="240" w:lineRule="auto"/>
              <w:jc w:val="center"/>
              <w:rPr>
                <w:rFonts w:eastAsia="Arial Unicode MS" w:cstheme="minorHAnsi"/>
                <w:sz w:val="18"/>
                <w:szCs w:val="24"/>
                <w:lang w:eastAsia="fr-FR"/>
              </w:rPr>
            </w:pPr>
          </w:p>
        </w:tc>
        <w:tc>
          <w:tcPr>
            <w:tcW w:w="846" w:type="dxa"/>
            <w:shd w:val="clear" w:color="auto" w:fill="auto"/>
            <w:noWrap/>
            <w:vAlign w:val="center"/>
          </w:tcPr>
          <w:p w14:paraId="2F59C085" w14:textId="77777777" w:rsidR="00E06F62" w:rsidRPr="00360899" w:rsidRDefault="00E06F62" w:rsidP="00E06F62">
            <w:pPr>
              <w:spacing w:after="0" w:line="240" w:lineRule="auto"/>
              <w:jc w:val="center"/>
              <w:rPr>
                <w:rFonts w:eastAsia="Times New Roman" w:cstheme="minorHAnsi"/>
                <w:b/>
                <w:bCs/>
                <w:sz w:val="18"/>
                <w:szCs w:val="24"/>
                <w:lang w:eastAsia="fr-FR"/>
              </w:rPr>
            </w:pPr>
          </w:p>
        </w:tc>
        <w:tc>
          <w:tcPr>
            <w:tcW w:w="992" w:type="dxa"/>
            <w:shd w:val="clear" w:color="auto" w:fill="auto"/>
            <w:noWrap/>
            <w:vAlign w:val="center"/>
          </w:tcPr>
          <w:p w14:paraId="213B6A69" w14:textId="77777777" w:rsidR="00E06F62" w:rsidRPr="00360899" w:rsidRDefault="00E06F62" w:rsidP="00E06F62">
            <w:pPr>
              <w:spacing w:after="0" w:line="240" w:lineRule="auto"/>
              <w:jc w:val="center"/>
              <w:rPr>
                <w:rFonts w:eastAsia="Times New Roman" w:cstheme="minorHAnsi"/>
                <w:b/>
                <w:bCs/>
                <w:sz w:val="18"/>
                <w:szCs w:val="24"/>
                <w:lang w:eastAsia="fr-FR"/>
              </w:rPr>
            </w:pPr>
          </w:p>
        </w:tc>
        <w:tc>
          <w:tcPr>
            <w:tcW w:w="992" w:type="dxa"/>
            <w:shd w:val="clear" w:color="auto" w:fill="auto"/>
            <w:noWrap/>
            <w:vAlign w:val="center"/>
          </w:tcPr>
          <w:p w14:paraId="7F6E0B8B" w14:textId="77777777" w:rsidR="00E06F62" w:rsidRPr="00360899" w:rsidRDefault="00E06F62" w:rsidP="00E06F62">
            <w:pPr>
              <w:spacing w:after="0" w:line="240" w:lineRule="auto"/>
              <w:jc w:val="center"/>
              <w:rPr>
                <w:rFonts w:eastAsia="Times New Roman" w:cstheme="minorHAnsi"/>
                <w:b/>
                <w:bCs/>
                <w:sz w:val="18"/>
                <w:szCs w:val="24"/>
                <w:lang w:eastAsia="fr-FR"/>
              </w:rPr>
            </w:pPr>
          </w:p>
        </w:tc>
        <w:tc>
          <w:tcPr>
            <w:tcW w:w="992" w:type="dxa"/>
            <w:shd w:val="clear" w:color="auto" w:fill="auto"/>
            <w:vAlign w:val="center"/>
          </w:tcPr>
          <w:p w14:paraId="3BBDC5B0" w14:textId="77777777" w:rsidR="00E06F62" w:rsidRPr="00360899" w:rsidRDefault="00E06F62" w:rsidP="00E06F62">
            <w:pPr>
              <w:spacing w:after="0" w:line="240" w:lineRule="auto"/>
              <w:jc w:val="center"/>
              <w:rPr>
                <w:rFonts w:eastAsia="Arial Unicode MS" w:cstheme="minorHAnsi"/>
                <w:sz w:val="18"/>
                <w:szCs w:val="24"/>
                <w:lang w:eastAsia="fr-FR"/>
              </w:rPr>
            </w:pPr>
          </w:p>
        </w:tc>
        <w:tc>
          <w:tcPr>
            <w:tcW w:w="1134" w:type="dxa"/>
            <w:shd w:val="clear" w:color="auto" w:fill="auto"/>
            <w:vAlign w:val="center"/>
          </w:tcPr>
          <w:p w14:paraId="7A55C3E1" w14:textId="77777777" w:rsidR="00E06F62" w:rsidRPr="00360899" w:rsidRDefault="00E06F62" w:rsidP="00E06F62">
            <w:pPr>
              <w:spacing w:after="0" w:line="240" w:lineRule="auto"/>
              <w:jc w:val="center"/>
              <w:rPr>
                <w:rFonts w:eastAsia="Arial Unicode MS" w:cstheme="minorHAnsi"/>
                <w:sz w:val="18"/>
                <w:szCs w:val="24"/>
                <w:lang w:eastAsia="fr-FR"/>
              </w:rPr>
            </w:pPr>
          </w:p>
        </w:tc>
      </w:tr>
      <w:tr w:rsidR="00E06F62" w:rsidRPr="00360899" w14:paraId="6657AE3E" w14:textId="77777777" w:rsidTr="005942CD">
        <w:trPr>
          <w:trHeight w:val="185"/>
          <w:jc w:val="center"/>
        </w:trPr>
        <w:tc>
          <w:tcPr>
            <w:tcW w:w="992" w:type="dxa"/>
            <w:shd w:val="clear" w:color="auto" w:fill="auto"/>
            <w:vAlign w:val="center"/>
          </w:tcPr>
          <w:p w14:paraId="4610A054" w14:textId="77777777" w:rsidR="00E06F62" w:rsidRDefault="00E06F62" w:rsidP="00E06F62">
            <w:pPr>
              <w:spacing w:after="0" w:line="240" w:lineRule="auto"/>
              <w:rPr>
                <w:rFonts w:eastAsia="Arial Unicode MS" w:cstheme="minorHAnsi"/>
                <w:sz w:val="18"/>
                <w:szCs w:val="24"/>
                <w:lang w:eastAsia="fr-FR"/>
              </w:rPr>
            </w:pPr>
          </w:p>
        </w:tc>
        <w:tc>
          <w:tcPr>
            <w:tcW w:w="1277" w:type="dxa"/>
            <w:shd w:val="clear" w:color="auto" w:fill="auto"/>
            <w:noWrap/>
            <w:vAlign w:val="center"/>
          </w:tcPr>
          <w:p w14:paraId="06E39694" w14:textId="77777777" w:rsidR="00E06F62" w:rsidRPr="00360899" w:rsidRDefault="00E06F62" w:rsidP="00E06F62">
            <w:pPr>
              <w:spacing w:after="0" w:line="240" w:lineRule="auto"/>
              <w:jc w:val="center"/>
              <w:rPr>
                <w:rFonts w:eastAsia="Arial Unicode MS" w:cstheme="minorHAnsi"/>
                <w:sz w:val="18"/>
                <w:szCs w:val="24"/>
                <w:lang w:eastAsia="fr-FR"/>
              </w:rPr>
            </w:pPr>
            <w:r>
              <w:rPr>
                <w:rFonts w:eastAsia="Times New Roman" w:cstheme="minorHAnsi"/>
                <w:sz w:val="18"/>
                <w:szCs w:val="24"/>
                <w:lang w:eastAsia="fr-FR"/>
              </w:rPr>
              <w:t>…</w:t>
            </w:r>
          </w:p>
        </w:tc>
        <w:tc>
          <w:tcPr>
            <w:tcW w:w="567" w:type="dxa"/>
            <w:shd w:val="clear" w:color="auto" w:fill="auto"/>
            <w:noWrap/>
            <w:vAlign w:val="center"/>
          </w:tcPr>
          <w:p w14:paraId="641459FF" w14:textId="77777777" w:rsidR="00E06F62" w:rsidRPr="00360899" w:rsidRDefault="00E06F62" w:rsidP="00E06F62">
            <w:pPr>
              <w:spacing w:after="0" w:line="240" w:lineRule="auto"/>
              <w:jc w:val="center"/>
              <w:rPr>
                <w:rFonts w:eastAsia="Arial Unicode MS" w:cstheme="minorHAnsi"/>
                <w:sz w:val="18"/>
                <w:szCs w:val="24"/>
                <w:lang w:eastAsia="fr-FR"/>
              </w:rPr>
            </w:pPr>
          </w:p>
        </w:tc>
        <w:tc>
          <w:tcPr>
            <w:tcW w:w="708" w:type="dxa"/>
            <w:shd w:val="clear" w:color="auto" w:fill="auto"/>
            <w:noWrap/>
            <w:vAlign w:val="center"/>
          </w:tcPr>
          <w:p w14:paraId="7BCD683F" w14:textId="77777777" w:rsidR="00E06F62" w:rsidRPr="00360899" w:rsidRDefault="00E06F62" w:rsidP="00E06F62">
            <w:pPr>
              <w:spacing w:after="0" w:line="240" w:lineRule="auto"/>
              <w:jc w:val="center"/>
              <w:rPr>
                <w:rFonts w:eastAsia="Arial Unicode MS" w:cstheme="minorHAnsi"/>
                <w:sz w:val="18"/>
                <w:szCs w:val="24"/>
                <w:lang w:eastAsia="fr-FR"/>
              </w:rPr>
            </w:pPr>
          </w:p>
        </w:tc>
        <w:tc>
          <w:tcPr>
            <w:tcW w:w="846" w:type="dxa"/>
            <w:shd w:val="clear" w:color="auto" w:fill="auto"/>
            <w:noWrap/>
            <w:vAlign w:val="center"/>
          </w:tcPr>
          <w:p w14:paraId="12252636" w14:textId="77777777" w:rsidR="00E06F62" w:rsidRPr="00360899" w:rsidRDefault="00E06F62" w:rsidP="00E06F62">
            <w:pPr>
              <w:spacing w:after="0" w:line="240" w:lineRule="auto"/>
              <w:jc w:val="center"/>
              <w:rPr>
                <w:rFonts w:eastAsia="Times New Roman" w:cstheme="minorHAnsi"/>
                <w:b/>
                <w:bCs/>
                <w:sz w:val="18"/>
                <w:szCs w:val="24"/>
                <w:lang w:eastAsia="fr-FR"/>
              </w:rPr>
            </w:pPr>
          </w:p>
        </w:tc>
        <w:tc>
          <w:tcPr>
            <w:tcW w:w="992" w:type="dxa"/>
            <w:shd w:val="clear" w:color="auto" w:fill="auto"/>
            <w:noWrap/>
            <w:vAlign w:val="center"/>
          </w:tcPr>
          <w:p w14:paraId="363799B1" w14:textId="77777777" w:rsidR="00E06F62" w:rsidRPr="00360899" w:rsidRDefault="00E06F62" w:rsidP="00E06F62">
            <w:pPr>
              <w:spacing w:after="0" w:line="240" w:lineRule="auto"/>
              <w:jc w:val="center"/>
              <w:rPr>
                <w:rFonts w:eastAsia="Times New Roman" w:cstheme="minorHAnsi"/>
                <w:b/>
                <w:bCs/>
                <w:sz w:val="18"/>
                <w:szCs w:val="24"/>
                <w:lang w:eastAsia="fr-FR"/>
              </w:rPr>
            </w:pPr>
          </w:p>
        </w:tc>
        <w:tc>
          <w:tcPr>
            <w:tcW w:w="992" w:type="dxa"/>
            <w:shd w:val="clear" w:color="auto" w:fill="auto"/>
            <w:noWrap/>
            <w:vAlign w:val="center"/>
          </w:tcPr>
          <w:p w14:paraId="0E0FFE5C" w14:textId="77777777" w:rsidR="00E06F62" w:rsidRPr="00360899" w:rsidRDefault="00E06F62" w:rsidP="00E06F62">
            <w:pPr>
              <w:spacing w:after="0" w:line="240" w:lineRule="auto"/>
              <w:jc w:val="center"/>
              <w:rPr>
                <w:rFonts w:eastAsia="Times New Roman" w:cstheme="minorHAnsi"/>
                <w:b/>
                <w:bCs/>
                <w:sz w:val="18"/>
                <w:szCs w:val="24"/>
                <w:lang w:eastAsia="fr-FR"/>
              </w:rPr>
            </w:pPr>
          </w:p>
        </w:tc>
        <w:tc>
          <w:tcPr>
            <w:tcW w:w="992" w:type="dxa"/>
            <w:shd w:val="clear" w:color="auto" w:fill="auto"/>
            <w:vAlign w:val="center"/>
          </w:tcPr>
          <w:p w14:paraId="169DC7D9" w14:textId="77777777" w:rsidR="00E06F62" w:rsidRPr="00360899" w:rsidRDefault="00E06F62" w:rsidP="00E06F62">
            <w:pPr>
              <w:spacing w:after="0" w:line="240" w:lineRule="auto"/>
              <w:jc w:val="center"/>
              <w:rPr>
                <w:rFonts w:eastAsia="Arial Unicode MS" w:cstheme="minorHAnsi"/>
                <w:sz w:val="18"/>
                <w:szCs w:val="24"/>
                <w:lang w:eastAsia="fr-FR"/>
              </w:rPr>
            </w:pPr>
          </w:p>
        </w:tc>
        <w:tc>
          <w:tcPr>
            <w:tcW w:w="1134" w:type="dxa"/>
            <w:shd w:val="clear" w:color="auto" w:fill="auto"/>
            <w:vAlign w:val="center"/>
          </w:tcPr>
          <w:p w14:paraId="3E087AB1" w14:textId="77777777" w:rsidR="00E06F62" w:rsidRPr="00360899" w:rsidRDefault="00E06F62" w:rsidP="00E06F62">
            <w:pPr>
              <w:spacing w:after="0" w:line="240" w:lineRule="auto"/>
              <w:jc w:val="center"/>
              <w:rPr>
                <w:rFonts w:eastAsia="Arial Unicode MS" w:cstheme="minorHAnsi"/>
                <w:sz w:val="18"/>
                <w:szCs w:val="24"/>
                <w:lang w:eastAsia="fr-FR"/>
              </w:rPr>
            </w:pPr>
          </w:p>
        </w:tc>
      </w:tr>
      <w:tr w:rsidR="00E06F62" w:rsidRPr="00360899" w14:paraId="1FA57349" w14:textId="77777777" w:rsidTr="005942CD">
        <w:trPr>
          <w:trHeight w:val="185"/>
          <w:jc w:val="center"/>
        </w:trPr>
        <w:tc>
          <w:tcPr>
            <w:tcW w:w="992" w:type="dxa"/>
            <w:shd w:val="clear" w:color="auto" w:fill="auto"/>
            <w:vAlign w:val="center"/>
          </w:tcPr>
          <w:p w14:paraId="4CC46779" w14:textId="77777777" w:rsidR="00E06F62" w:rsidRDefault="00E06F62" w:rsidP="00E06F62">
            <w:pPr>
              <w:spacing w:after="0" w:line="240" w:lineRule="auto"/>
              <w:rPr>
                <w:rFonts w:eastAsia="Arial Unicode MS" w:cstheme="minorHAnsi"/>
                <w:sz w:val="18"/>
                <w:szCs w:val="24"/>
                <w:lang w:eastAsia="fr-FR"/>
              </w:rPr>
            </w:pPr>
          </w:p>
        </w:tc>
        <w:tc>
          <w:tcPr>
            <w:tcW w:w="1277" w:type="dxa"/>
            <w:shd w:val="clear" w:color="auto" w:fill="auto"/>
            <w:noWrap/>
            <w:vAlign w:val="center"/>
          </w:tcPr>
          <w:p w14:paraId="25C27CD4" w14:textId="77777777" w:rsidR="00E06F62" w:rsidRPr="00360899" w:rsidRDefault="00E06F62" w:rsidP="00E06F62">
            <w:pPr>
              <w:spacing w:after="0" w:line="240" w:lineRule="auto"/>
              <w:jc w:val="center"/>
              <w:rPr>
                <w:rFonts w:eastAsia="Arial Unicode MS" w:cstheme="minorHAnsi"/>
                <w:sz w:val="18"/>
                <w:szCs w:val="24"/>
                <w:lang w:eastAsia="fr-FR"/>
              </w:rPr>
            </w:pPr>
            <w:r>
              <w:rPr>
                <w:rFonts w:eastAsia="Times New Roman" w:cstheme="minorHAnsi"/>
                <w:sz w:val="18"/>
                <w:szCs w:val="24"/>
                <w:lang w:eastAsia="fr-FR"/>
              </w:rPr>
              <w:t>…</w:t>
            </w:r>
          </w:p>
        </w:tc>
        <w:tc>
          <w:tcPr>
            <w:tcW w:w="567" w:type="dxa"/>
            <w:shd w:val="clear" w:color="auto" w:fill="auto"/>
            <w:noWrap/>
            <w:vAlign w:val="center"/>
          </w:tcPr>
          <w:p w14:paraId="313B8BC3" w14:textId="77777777" w:rsidR="00E06F62" w:rsidRPr="00360899" w:rsidRDefault="00E06F62" w:rsidP="00E06F62">
            <w:pPr>
              <w:spacing w:after="0" w:line="240" w:lineRule="auto"/>
              <w:jc w:val="center"/>
              <w:rPr>
                <w:rFonts w:eastAsia="Arial Unicode MS" w:cstheme="minorHAnsi"/>
                <w:sz w:val="18"/>
                <w:szCs w:val="24"/>
                <w:lang w:eastAsia="fr-FR"/>
              </w:rPr>
            </w:pPr>
          </w:p>
        </w:tc>
        <w:tc>
          <w:tcPr>
            <w:tcW w:w="708" w:type="dxa"/>
            <w:shd w:val="clear" w:color="auto" w:fill="auto"/>
            <w:noWrap/>
            <w:vAlign w:val="center"/>
          </w:tcPr>
          <w:p w14:paraId="546D7AE6" w14:textId="77777777" w:rsidR="00E06F62" w:rsidRPr="00360899" w:rsidRDefault="00E06F62" w:rsidP="00E06F62">
            <w:pPr>
              <w:spacing w:after="0" w:line="240" w:lineRule="auto"/>
              <w:jc w:val="center"/>
              <w:rPr>
                <w:rFonts w:eastAsia="Arial Unicode MS" w:cstheme="minorHAnsi"/>
                <w:sz w:val="18"/>
                <w:szCs w:val="24"/>
                <w:lang w:eastAsia="fr-FR"/>
              </w:rPr>
            </w:pPr>
          </w:p>
        </w:tc>
        <w:tc>
          <w:tcPr>
            <w:tcW w:w="846" w:type="dxa"/>
            <w:shd w:val="clear" w:color="auto" w:fill="auto"/>
            <w:noWrap/>
            <w:vAlign w:val="center"/>
          </w:tcPr>
          <w:p w14:paraId="0710B934" w14:textId="77777777" w:rsidR="00E06F62" w:rsidRPr="00360899" w:rsidRDefault="00E06F62" w:rsidP="00E06F62">
            <w:pPr>
              <w:spacing w:after="0" w:line="240" w:lineRule="auto"/>
              <w:jc w:val="center"/>
              <w:rPr>
                <w:rFonts w:eastAsia="Times New Roman" w:cstheme="minorHAnsi"/>
                <w:b/>
                <w:bCs/>
                <w:sz w:val="18"/>
                <w:szCs w:val="24"/>
                <w:lang w:eastAsia="fr-FR"/>
              </w:rPr>
            </w:pPr>
          </w:p>
        </w:tc>
        <w:tc>
          <w:tcPr>
            <w:tcW w:w="992" w:type="dxa"/>
            <w:shd w:val="clear" w:color="auto" w:fill="auto"/>
            <w:noWrap/>
            <w:vAlign w:val="center"/>
          </w:tcPr>
          <w:p w14:paraId="279DA5BB" w14:textId="77777777" w:rsidR="00E06F62" w:rsidRPr="00360899" w:rsidRDefault="00E06F62" w:rsidP="00E06F62">
            <w:pPr>
              <w:spacing w:after="0" w:line="240" w:lineRule="auto"/>
              <w:jc w:val="center"/>
              <w:rPr>
                <w:rFonts w:eastAsia="Times New Roman" w:cstheme="minorHAnsi"/>
                <w:b/>
                <w:bCs/>
                <w:sz w:val="18"/>
                <w:szCs w:val="24"/>
                <w:lang w:eastAsia="fr-FR"/>
              </w:rPr>
            </w:pPr>
          </w:p>
        </w:tc>
        <w:tc>
          <w:tcPr>
            <w:tcW w:w="992" w:type="dxa"/>
            <w:shd w:val="clear" w:color="auto" w:fill="auto"/>
            <w:noWrap/>
            <w:vAlign w:val="center"/>
          </w:tcPr>
          <w:p w14:paraId="65EBC65B" w14:textId="77777777" w:rsidR="00E06F62" w:rsidRPr="00360899" w:rsidRDefault="00E06F62" w:rsidP="00E06F62">
            <w:pPr>
              <w:spacing w:after="0" w:line="240" w:lineRule="auto"/>
              <w:jc w:val="center"/>
              <w:rPr>
                <w:rFonts w:eastAsia="Times New Roman" w:cstheme="minorHAnsi"/>
                <w:b/>
                <w:bCs/>
                <w:sz w:val="18"/>
                <w:szCs w:val="24"/>
                <w:lang w:eastAsia="fr-FR"/>
              </w:rPr>
            </w:pPr>
          </w:p>
        </w:tc>
        <w:tc>
          <w:tcPr>
            <w:tcW w:w="992" w:type="dxa"/>
            <w:shd w:val="clear" w:color="auto" w:fill="auto"/>
            <w:vAlign w:val="center"/>
          </w:tcPr>
          <w:p w14:paraId="21257F94" w14:textId="77777777" w:rsidR="00E06F62" w:rsidRPr="00360899" w:rsidRDefault="00E06F62" w:rsidP="00E06F62">
            <w:pPr>
              <w:spacing w:after="0" w:line="240" w:lineRule="auto"/>
              <w:jc w:val="center"/>
              <w:rPr>
                <w:rFonts w:eastAsia="Arial Unicode MS" w:cstheme="minorHAnsi"/>
                <w:sz w:val="18"/>
                <w:szCs w:val="24"/>
                <w:lang w:eastAsia="fr-FR"/>
              </w:rPr>
            </w:pPr>
          </w:p>
        </w:tc>
        <w:tc>
          <w:tcPr>
            <w:tcW w:w="1134" w:type="dxa"/>
            <w:shd w:val="clear" w:color="auto" w:fill="auto"/>
            <w:vAlign w:val="center"/>
          </w:tcPr>
          <w:p w14:paraId="369C2789" w14:textId="77777777" w:rsidR="00E06F62" w:rsidRPr="00360899" w:rsidRDefault="00E06F62" w:rsidP="00E06F62">
            <w:pPr>
              <w:spacing w:after="0" w:line="240" w:lineRule="auto"/>
              <w:jc w:val="center"/>
              <w:rPr>
                <w:rFonts w:eastAsia="Arial Unicode MS" w:cstheme="minorHAnsi"/>
                <w:sz w:val="18"/>
                <w:szCs w:val="24"/>
                <w:lang w:eastAsia="fr-FR"/>
              </w:rPr>
            </w:pPr>
          </w:p>
        </w:tc>
      </w:tr>
      <w:tr w:rsidR="00E06F62" w:rsidRPr="00360899" w14:paraId="3AD686BF" w14:textId="77777777" w:rsidTr="005942CD">
        <w:trPr>
          <w:trHeight w:val="185"/>
          <w:jc w:val="center"/>
        </w:trPr>
        <w:tc>
          <w:tcPr>
            <w:tcW w:w="992" w:type="dxa"/>
            <w:shd w:val="clear" w:color="auto" w:fill="auto"/>
            <w:vAlign w:val="center"/>
          </w:tcPr>
          <w:p w14:paraId="29447A0F" w14:textId="77777777" w:rsidR="00E06F62" w:rsidRDefault="00E06F62" w:rsidP="00E06F62">
            <w:pPr>
              <w:spacing w:after="0" w:line="240" w:lineRule="auto"/>
              <w:rPr>
                <w:rFonts w:eastAsia="Arial Unicode MS" w:cstheme="minorHAnsi"/>
                <w:sz w:val="18"/>
                <w:szCs w:val="24"/>
                <w:lang w:eastAsia="fr-FR"/>
              </w:rPr>
            </w:pPr>
          </w:p>
        </w:tc>
        <w:tc>
          <w:tcPr>
            <w:tcW w:w="1277" w:type="dxa"/>
            <w:shd w:val="clear" w:color="auto" w:fill="auto"/>
            <w:noWrap/>
            <w:vAlign w:val="center"/>
          </w:tcPr>
          <w:p w14:paraId="430B5050" w14:textId="77777777" w:rsidR="00E06F62" w:rsidRPr="00E06F62" w:rsidRDefault="00E06F62" w:rsidP="00E06F62">
            <w:pPr>
              <w:spacing w:after="0" w:line="240" w:lineRule="auto"/>
              <w:jc w:val="center"/>
              <w:rPr>
                <w:rFonts w:eastAsia="Arial Unicode MS" w:cstheme="minorHAnsi"/>
                <w:bCs/>
                <w:sz w:val="18"/>
                <w:szCs w:val="24"/>
                <w:lang w:eastAsia="fr-FR"/>
              </w:rPr>
            </w:pPr>
            <w:r w:rsidRPr="00E06F62">
              <w:rPr>
                <w:rFonts w:eastAsia="Times New Roman" w:cstheme="minorHAnsi"/>
                <w:bCs/>
                <w:sz w:val="18"/>
                <w:szCs w:val="24"/>
                <w:lang w:eastAsia="fr-FR"/>
              </w:rPr>
              <w:t>….</w:t>
            </w:r>
          </w:p>
        </w:tc>
        <w:tc>
          <w:tcPr>
            <w:tcW w:w="567" w:type="dxa"/>
            <w:shd w:val="clear" w:color="auto" w:fill="auto"/>
            <w:noWrap/>
            <w:vAlign w:val="center"/>
          </w:tcPr>
          <w:p w14:paraId="2414F61D" w14:textId="77777777" w:rsidR="00E06F62" w:rsidRPr="00360899" w:rsidRDefault="00E06F62" w:rsidP="00E06F62">
            <w:pPr>
              <w:spacing w:after="0" w:line="240" w:lineRule="auto"/>
              <w:jc w:val="center"/>
              <w:rPr>
                <w:rFonts w:eastAsia="Arial Unicode MS" w:cstheme="minorHAnsi"/>
                <w:sz w:val="18"/>
                <w:szCs w:val="24"/>
                <w:lang w:eastAsia="fr-FR"/>
              </w:rPr>
            </w:pPr>
          </w:p>
        </w:tc>
        <w:tc>
          <w:tcPr>
            <w:tcW w:w="708" w:type="dxa"/>
            <w:shd w:val="clear" w:color="auto" w:fill="auto"/>
            <w:noWrap/>
            <w:vAlign w:val="center"/>
          </w:tcPr>
          <w:p w14:paraId="53328356" w14:textId="77777777" w:rsidR="00E06F62" w:rsidRPr="00360899" w:rsidRDefault="00E06F62" w:rsidP="00E06F62">
            <w:pPr>
              <w:spacing w:after="0" w:line="240" w:lineRule="auto"/>
              <w:jc w:val="center"/>
              <w:rPr>
                <w:rFonts w:eastAsia="Arial Unicode MS" w:cstheme="minorHAnsi"/>
                <w:sz w:val="18"/>
                <w:szCs w:val="24"/>
                <w:lang w:eastAsia="fr-FR"/>
              </w:rPr>
            </w:pPr>
          </w:p>
        </w:tc>
        <w:tc>
          <w:tcPr>
            <w:tcW w:w="846" w:type="dxa"/>
            <w:shd w:val="clear" w:color="auto" w:fill="auto"/>
            <w:noWrap/>
            <w:vAlign w:val="center"/>
          </w:tcPr>
          <w:p w14:paraId="53E55B0C" w14:textId="77777777" w:rsidR="00E06F62" w:rsidRPr="00360899" w:rsidRDefault="00E06F62" w:rsidP="00E06F62">
            <w:pPr>
              <w:spacing w:after="0" w:line="240" w:lineRule="auto"/>
              <w:jc w:val="center"/>
              <w:rPr>
                <w:rFonts w:eastAsia="Times New Roman" w:cstheme="minorHAnsi"/>
                <w:b/>
                <w:bCs/>
                <w:sz w:val="18"/>
                <w:szCs w:val="24"/>
                <w:lang w:eastAsia="fr-FR"/>
              </w:rPr>
            </w:pPr>
          </w:p>
        </w:tc>
        <w:tc>
          <w:tcPr>
            <w:tcW w:w="992" w:type="dxa"/>
            <w:shd w:val="clear" w:color="auto" w:fill="auto"/>
            <w:noWrap/>
            <w:vAlign w:val="center"/>
          </w:tcPr>
          <w:p w14:paraId="20E2CF47" w14:textId="77777777" w:rsidR="00E06F62" w:rsidRPr="00360899" w:rsidRDefault="00E06F62" w:rsidP="00E06F62">
            <w:pPr>
              <w:spacing w:after="0" w:line="240" w:lineRule="auto"/>
              <w:jc w:val="center"/>
              <w:rPr>
                <w:rFonts w:eastAsia="Times New Roman" w:cstheme="minorHAnsi"/>
                <w:b/>
                <w:bCs/>
                <w:sz w:val="18"/>
                <w:szCs w:val="24"/>
                <w:lang w:eastAsia="fr-FR"/>
              </w:rPr>
            </w:pPr>
          </w:p>
        </w:tc>
        <w:tc>
          <w:tcPr>
            <w:tcW w:w="992" w:type="dxa"/>
            <w:shd w:val="clear" w:color="auto" w:fill="auto"/>
            <w:noWrap/>
            <w:vAlign w:val="center"/>
          </w:tcPr>
          <w:p w14:paraId="38368A32" w14:textId="77777777" w:rsidR="00E06F62" w:rsidRPr="00360899" w:rsidRDefault="00E06F62" w:rsidP="00E06F62">
            <w:pPr>
              <w:spacing w:after="0" w:line="240" w:lineRule="auto"/>
              <w:jc w:val="center"/>
              <w:rPr>
                <w:rFonts w:eastAsia="Times New Roman" w:cstheme="minorHAnsi"/>
                <w:b/>
                <w:bCs/>
                <w:sz w:val="18"/>
                <w:szCs w:val="24"/>
                <w:lang w:eastAsia="fr-FR"/>
              </w:rPr>
            </w:pPr>
          </w:p>
        </w:tc>
        <w:tc>
          <w:tcPr>
            <w:tcW w:w="992" w:type="dxa"/>
            <w:shd w:val="clear" w:color="auto" w:fill="auto"/>
            <w:vAlign w:val="center"/>
          </w:tcPr>
          <w:p w14:paraId="1F606ADF" w14:textId="77777777" w:rsidR="00E06F62" w:rsidRPr="00360899" w:rsidRDefault="00E06F62" w:rsidP="00E06F62">
            <w:pPr>
              <w:spacing w:after="0" w:line="240" w:lineRule="auto"/>
              <w:jc w:val="center"/>
              <w:rPr>
                <w:rFonts w:eastAsia="Arial Unicode MS" w:cstheme="minorHAnsi"/>
                <w:sz w:val="18"/>
                <w:szCs w:val="24"/>
                <w:lang w:eastAsia="fr-FR"/>
              </w:rPr>
            </w:pPr>
          </w:p>
        </w:tc>
        <w:tc>
          <w:tcPr>
            <w:tcW w:w="1134" w:type="dxa"/>
            <w:shd w:val="clear" w:color="auto" w:fill="auto"/>
            <w:vAlign w:val="center"/>
          </w:tcPr>
          <w:p w14:paraId="50F0A429" w14:textId="77777777" w:rsidR="00E06F62" w:rsidRPr="00360899" w:rsidRDefault="00E06F62" w:rsidP="00E06F62">
            <w:pPr>
              <w:spacing w:after="0" w:line="240" w:lineRule="auto"/>
              <w:jc w:val="center"/>
              <w:rPr>
                <w:rFonts w:eastAsia="Arial Unicode MS" w:cstheme="minorHAnsi"/>
                <w:sz w:val="18"/>
                <w:szCs w:val="24"/>
                <w:lang w:eastAsia="fr-FR"/>
              </w:rPr>
            </w:pPr>
          </w:p>
        </w:tc>
      </w:tr>
      <w:tr w:rsidR="00E06F62" w:rsidRPr="00360899" w14:paraId="2F792CD6" w14:textId="77777777" w:rsidTr="005942CD">
        <w:trPr>
          <w:trHeight w:val="185"/>
          <w:jc w:val="center"/>
        </w:trPr>
        <w:tc>
          <w:tcPr>
            <w:tcW w:w="992" w:type="dxa"/>
            <w:shd w:val="clear" w:color="auto" w:fill="auto"/>
            <w:vAlign w:val="center"/>
          </w:tcPr>
          <w:p w14:paraId="52FC1CA9" w14:textId="77777777" w:rsidR="00E06F62" w:rsidRDefault="00E06F62" w:rsidP="00E06F62">
            <w:pPr>
              <w:spacing w:after="0" w:line="240" w:lineRule="auto"/>
              <w:rPr>
                <w:rFonts w:eastAsia="Arial Unicode MS" w:cstheme="minorHAnsi"/>
                <w:sz w:val="18"/>
                <w:szCs w:val="24"/>
                <w:lang w:eastAsia="fr-FR"/>
              </w:rPr>
            </w:pPr>
            <w:r>
              <w:rPr>
                <w:rFonts w:eastAsia="Arial Unicode MS" w:cstheme="minorHAnsi"/>
                <w:sz w:val="18"/>
                <w:szCs w:val="24"/>
                <w:lang w:eastAsia="fr-FR"/>
              </w:rPr>
              <w:t>Roof</w:t>
            </w:r>
          </w:p>
        </w:tc>
        <w:tc>
          <w:tcPr>
            <w:tcW w:w="1277" w:type="dxa"/>
            <w:shd w:val="clear" w:color="auto" w:fill="auto"/>
            <w:noWrap/>
            <w:vAlign w:val="center"/>
          </w:tcPr>
          <w:p w14:paraId="2CE45FFB" w14:textId="77777777" w:rsidR="00E06F62" w:rsidRPr="00360899" w:rsidRDefault="00E06F62" w:rsidP="00E06F62">
            <w:pPr>
              <w:spacing w:after="0" w:line="240" w:lineRule="auto"/>
              <w:jc w:val="center"/>
              <w:rPr>
                <w:rFonts w:eastAsia="Times New Roman" w:cstheme="minorHAnsi"/>
                <w:b/>
                <w:bCs/>
                <w:sz w:val="18"/>
                <w:szCs w:val="24"/>
                <w:lang w:eastAsia="fr-FR"/>
              </w:rPr>
            </w:pPr>
          </w:p>
        </w:tc>
        <w:tc>
          <w:tcPr>
            <w:tcW w:w="567" w:type="dxa"/>
            <w:shd w:val="clear" w:color="auto" w:fill="auto"/>
            <w:noWrap/>
            <w:vAlign w:val="center"/>
          </w:tcPr>
          <w:p w14:paraId="5042D8D4" w14:textId="77777777" w:rsidR="00E06F62" w:rsidRPr="00360899" w:rsidRDefault="00E06F62" w:rsidP="00E06F62">
            <w:pPr>
              <w:spacing w:after="0" w:line="240" w:lineRule="auto"/>
              <w:jc w:val="center"/>
              <w:rPr>
                <w:rFonts w:eastAsia="Arial Unicode MS" w:cstheme="minorHAnsi"/>
                <w:sz w:val="18"/>
                <w:szCs w:val="24"/>
                <w:lang w:eastAsia="fr-FR"/>
              </w:rPr>
            </w:pPr>
          </w:p>
        </w:tc>
        <w:tc>
          <w:tcPr>
            <w:tcW w:w="708" w:type="dxa"/>
            <w:shd w:val="clear" w:color="auto" w:fill="auto"/>
            <w:noWrap/>
            <w:vAlign w:val="center"/>
          </w:tcPr>
          <w:p w14:paraId="2F852325" w14:textId="77777777" w:rsidR="00E06F62" w:rsidRPr="00360899" w:rsidRDefault="00E06F62" w:rsidP="00E06F62">
            <w:pPr>
              <w:spacing w:after="0" w:line="240" w:lineRule="auto"/>
              <w:jc w:val="center"/>
              <w:rPr>
                <w:rFonts w:eastAsia="Arial Unicode MS" w:cstheme="minorHAnsi"/>
                <w:sz w:val="18"/>
                <w:szCs w:val="24"/>
                <w:lang w:eastAsia="fr-FR"/>
              </w:rPr>
            </w:pPr>
          </w:p>
        </w:tc>
        <w:tc>
          <w:tcPr>
            <w:tcW w:w="846" w:type="dxa"/>
            <w:shd w:val="clear" w:color="auto" w:fill="auto"/>
            <w:noWrap/>
            <w:vAlign w:val="center"/>
          </w:tcPr>
          <w:p w14:paraId="21A20C06" w14:textId="77777777" w:rsidR="00E06F62" w:rsidRPr="00360899" w:rsidRDefault="00E06F62" w:rsidP="00E06F62">
            <w:pPr>
              <w:spacing w:after="0" w:line="240" w:lineRule="auto"/>
              <w:jc w:val="center"/>
              <w:rPr>
                <w:rFonts w:eastAsia="Times New Roman" w:cstheme="minorHAnsi"/>
                <w:b/>
                <w:bCs/>
                <w:sz w:val="18"/>
                <w:szCs w:val="24"/>
                <w:lang w:eastAsia="fr-FR"/>
              </w:rPr>
            </w:pPr>
          </w:p>
        </w:tc>
        <w:tc>
          <w:tcPr>
            <w:tcW w:w="992" w:type="dxa"/>
            <w:shd w:val="clear" w:color="auto" w:fill="auto"/>
            <w:noWrap/>
            <w:vAlign w:val="center"/>
          </w:tcPr>
          <w:p w14:paraId="60B403E4" w14:textId="77777777" w:rsidR="00E06F62" w:rsidRPr="00360899" w:rsidRDefault="00E06F62" w:rsidP="00E06F62">
            <w:pPr>
              <w:spacing w:after="0" w:line="240" w:lineRule="auto"/>
              <w:jc w:val="center"/>
              <w:rPr>
                <w:rFonts w:eastAsia="Times New Roman" w:cstheme="minorHAnsi"/>
                <w:b/>
                <w:bCs/>
                <w:sz w:val="18"/>
                <w:szCs w:val="24"/>
                <w:lang w:eastAsia="fr-FR"/>
              </w:rPr>
            </w:pPr>
          </w:p>
        </w:tc>
        <w:tc>
          <w:tcPr>
            <w:tcW w:w="992" w:type="dxa"/>
            <w:shd w:val="clear" w:color="auto" w:fill="auto"/>
            <w:noWrap/>
            <w:vAlign w:val="center"/>
          </w:tcPr>
          <w:p w14:paraId="75062721" w14:textId="77777777" w:rsidR="00E06F62" w:rsidRPr="00360899" w:rsidRDefault="00E06F62" w:rsidP="00E06F62">
            <w:pPr>
              <w:spacing w:after="0" w:line="240" w:lineRule="auto"/>
              <w:jc w:val="center"/>
              <w:rPr>
                <w:rFonts w:eastAsia="Times New Roman" w:cstheme="minorHAnsi"/>
                <w:b/>
                <w:bCs/>
                <w:sz w:val="18"/>
                <w:szCs w:val="24"/>
                <w:lang w:eastAsia="fr-FR"/>
              </w:rPr>
            </w:pPr>
          </w:p>
        </w:tc>
        <w:tc>
          <w:tcPr>
            <w:tcW w:w="992" w:type="dxa"/>
            <w:shd w:val="clear" w:color="auto" w:fill="auto"/>
            <w:vAlign w:val="center"/>
          </w:tcPr>
          <w:p w14:paraId="08180D03" w14:textId="77777777" w:rsidR="00E06F62" w:rsidRPr="00360899" w:rsidRDefault="00E06F62" w:rsidP="00E06F62">
            <w:pPr>
              <w:spacing w:after="0" w:line="240" w:lineRule="auto"/>
              <w:jc w:val="center"/>
              <w:rPr>
                <w:rFonts w:eastAsia="Arial Unicode MS" w:cstheme="minorHAnsi"/>
                <w:sz w:val="18"/>
                <w:szCs w:val="24"/>
                <w:lang w:eastAsia="fr-FR"/>
              </w:rPr>
            </w:pPr>
          </w:p>
        </w:tc>
        <w:tc>
          <w:tcPr>
            <w:tcW w:w="1134" w:type="dxa"/>
            <w:shd w:val="clear" w:color="auto" w:fill="auto"/>
            <w:vAlign w:val="center"/>
          </w:tcPr>
          <w:p w14:paraId="1DB7CE7C" w14:textId="77777777" w:rsidR="00E06F62" w:rsidRPr="00360899" w:rsidRDefault="00E06F62" w:rsidP="00E06F62">
            <w:pPr>
              <w:spacing w:after="0" w:line="240" w:lineRule="auto"/>
              <w:jc w:val="center"/>
              <w:rPr>
                <w:rFonts w:eastAsia="Arial Unicode MS" w:cstheme="minorHAnsi"/>
                <w:sz w:val="18"/>
                <w:szCs w:val="24"/>
                <w:lang w:eastAsia="fr-FR"/>
              </w:rPr>
            </w:pPr>
          </w:p>
        </w:tc>
      </w:tr>
      <w:tr w:rsidR="003030DA" w:rsidRPr="00360899" w14:paraId="76296A0B" w14:textId="77777777" w:rsidTr="005942CD">
        <w:trPr>
          <w:trHeight w:val="185"/>
          <w:jc w:val="center"/>
        </w:trPr>
        <w:tc>
          <w:tcPr>
            <w:tcW w:w="992" w:type="dxa"/>
            <w:shd w:val="clear" w:color="auto" w:fill="auto"/>
            <w:vAlign w:val="center"/>
          </w:tcPr>
          <w:p w14:paraId="56B9D3A6" w14:textId="77777777" w:rsidR="003030DA" w:rsidRPr="00492948" w:rsidRDefault="006D3AAB" w:rsidP="00E06F62">
            <w:pPr>
              <w:spacing w:after="0" w:line="240" w:lineRule="auto"/>
              <w:rPr>
                <w:rFonts w:eastAsia="Arial Unicode MS" w:cstheme="minorHAnsi"/>
                <w:sz w:val="18"/>
                <w:szCs w:val="24"/>
                <w:highlight w:val="yellow"/>
                <w:lang w:eastAsia="fr-FR"/>
              </w:rPr>
            </w:pPr>
            <w:r>
              <w:rPr>
                <w:rFonts w:eastAsia="Arial Unicode MS" w:cstheme="minorHAnsi"/>
                <w:sz w:val="18"/>
                <w:szCs w:val="24"/>
                <w:lang w:eastAsia="fr-FR"/>
              </w:rPr>
              <w:t>Floor</w:t>
            </w:r>
          </w:p>
        </w:tc>
        <w:tc>
          <w:tcPr>
            <w:tcW w:w="1277" w:type="dxa"/>
            <w:shd w:val="clear" w:color="auto" w:fill="auto"/>
            <w:noWrap/>
            <w:vAlign w:val="center"/>
          </w:tcPr>
          <w:p w14:paraId="31F97334" w14:textId="77777777" w:rsidR="003030DA" w:rsidRPr="00360899" w:rsidRDefault="003030DA" w:rsidP="00E06F62">
            <w:pPr>
              <w:spacing w:after="0" w:line="240" w:lineRule="auto"/>
              <w:jc w:val="center"/>
              <w:rPr>
                <w:rFonts w:eastAsia="Times New Roman" w:cstheme="minorHAnsi"/>
                <w:b/>
                <w:bCs/>
                <w:sz w:val="18"/>
                <w:szCs w:val="24"/>
                <w:lang w:eastAsia="fr-FR"/>
              </w:rPr>
            </w:pPr>
          </w:p>
        </w:tc>
        <w:tc>
          <w:tcPr>
            <w:tcW w:w="567" w:type="dxa"/>
            <w:shd w:val="clear" w:color="auto" w:fill="auto"/>
            <w:noWrap/>
            <w:vAlign w:val="center"/>
          </w:tcPr>
          <w:p w14:paraId="49C55AF2" w14:textId="77777777" w:rsidR="003030DA" w:rsidRPr="00360899" w:rsidRDefault="003030DA" w:rsidP="00E06F62">
            <w:pPr>
              <w:spacing w:after="0" w:line="240" w:lineRule="auto"/>
              <w:jc w:val="center"/>
              <w:rPr>
                <w:rFonts w:eastAsia="Arial Unicode MS" w:cstheme="minorHAnsi"/>
                <w:sz w:val="18"/>
                <w:szCs w:val="24"/>
                <w:lang w:eastAsia="fr-FR"/>
              </w:rPr>
            </w:pPr>
          </w:p>
        </w:tc>
        <w:tc>
          <w:tcPr>
            <w:tcW w:w="708" w:type="dxa"/>
            <w:shd w:val="clear" w:color="auto" w:fill="auto"/>
            <w:noWrap/>
            <w:vAlign w:val="center"/>
          </w:tcPr>
          <w:p w14:paraId="333ED393" w14:textId="77777777" w:rsidR="003030DA" w:rsidRPr="00360899" w:rsidRDefault="003030DA" w:rsidP="00E06F62">
            <w:pPr>
              <w:spacing w:after="0" w:line="240" w:lineRule="auto"/>
              <w:jc w:val="center"/>
              <w:rPr>
                <w:rFonts w:eastAsia="Arial Unicode MS" w:cstheme="minorHAnsi"/>
                <w:sz w:val="18"/>
                <w:szCs w:val="24"/>
                <w:lang w:eastAsia="fr-FR"/>
              </w:rPr>
            </w:pPr>
          </w:p>
        </w:tc>
        <w:tc>
          <w:tcPr>
            <w:tcW w:w="846" w:type="dxa"/>
            <w:shd w:val="clear" w:color="auto" w:fill="auto"/>
            <w:noWrap/>
            <w:vAlign w:val="center"/>
          </w:tcPr>
          <w:p w14:paraId="0C478A31" w14:textId="77777777" w:rsidR="003030DA" w:rsidRPr="00360899" w:rsidRDefault="003030DA" w:rsidP="00E06F62">
            <w:pPr>
              <w:spacing w:after="0" w:line="240" w:lineRule="auto"/>
              <w:jc w:val="center"/>
              <w:rPr>
                <w:rFonts w:eastAsia="Times New Roman" w:cstheme="minorHAnsi"/>
                <w:b/>
                <w:bCs/>
                <w:sz w:val="18"/>
                <w:szCs w:val="24"/>
                <w:lang w:eastAsia="fr-FR"/>
              </w:rPr>
            </w:pPr>
          </w:p>
        </w:tc>
        <w:tc>
          <w:tcPr>
            <w:tcW w:w="992" w:type="dxa"/>
            <w:shd w:val="clear" w:color="auto" w:fill="auto"/>
            <w:noWrap/>
            <w:vAlign w:val="center"/>
          </w:tcPr>
          <w:p w14:paraId="2F8D40D6" w14:textId="77777777" w:rsidR="003030DA" w:rsidRPr="00360899" w:rsidRDefault="003030DA" w:rsidP="00E06F62">
            <w:pPr>
              <w:spacing w:after="0" w:line="240" w:lineRule="auto"/>
              <w:jc w:val="center"/>
              <w:rPr>
                <w:rFonts w:eastAsia="Times New Roman" w:cstheme="minorHAnsi"/>
                <w:b/>
                <w:bCs/>
                <w:sz w:val="18"/>
                <w:szCs w:val="24"/>
                <w:lang w:eastAsia="fr-FR"/>
              </w:rPr>
            </w:pPr>
          </w:p>
        </w:tc>
        <w:tc>
          <w:tcPr>
            <w:tcW w:w="992" w:type="dxa"/>
            <w:shd w:val="clear" w:color="auto" w:fill="auto"/>
            <w:noWrap/>
            <w:vAlign w:val="center"/>
          </w:tcPr>
          <w:p w14:paraId="58FD0CB6" w14:textId="77777777" w:rsidR="003030DA" w:rsidRPr="00360899" w:rsidRDefault="003030DA" w:rsidP="00E06F62">
            <w:pPr>
              <w:spacing w:after="0" w:line="240" w:lineRule="auto"/>
              <w:jc w:val="center"/>
              <w:rPr>
                <w:rFonts w:eastAsia="Times New Roman" w:cstheme="minorHAnsi"/>
                <w:b/>
                <w:bCs/>
                <w:sz w:val="18"/>
                <w:szCs w:val="24"/>
                <w:lang w:eastAsia="fr-FR"/>
              </w:rPr>
            </w:pPr>
          </w:p>
        </w:tc>
        <w:tc>
          <w:tcPr>
            <w:tcW w:w="992" w:type="dxa"/>
            <w:shd w:val="clear" w:color="auto" w:fill="auto"/>
            <w:vAlign w:val="center"/>
          </w:tcPr>
          <w:p w14:paraId="7EDD7A14" w14:textId="77777777" w:rsidR="003030DA" w:rsidRPr="00360899" w:rsidRDefault="003030DA" w:rsidP="00E06F62">
            <w:pPr>
              <w:spacing w:after="0" w:line="240" w:lineRule="auto"/>
              <w:jc w:val="center"/>
              <w:rPr>
                <w:rFonts w:eastAsia="Arial Unicode MS" w:cstheme="minorHAnsi"/>
                <w:sz w:val="18"/>
                <w:szCs w:val="24"/>
                <w:lang w:eastAsia="fr-FR"/>
              </w:rPr>
            </w:pPr>
          </w:p>
        </w:tc>
        <w:tc>
          <w:tcPr>
            <w:tcW w:w="1134" w:type="dxa"/>
            <w:shd w:val="clear" w:color="auto" w:fill="auto"/>
            <w:vAlign w:val="center"/>
          </w:tcPr>
          <w:p w14:paraId="11A15AE9" w14:textId="77777777" w:rsidR="003030DA" w:rsidRPr="00360899" w:rsidRDefault="003030DA" w:rsidP="00E06F62">
            <w:pPr>
              <w:spacing w:after="0" w:line="240" w:lineRule="auto"/>
              <w:jc w:val="center"/>
              <w:rPr>
                <w:rFonts w:eastAsia="Arial Unicode MS" w:cstheme="minorHAnsi"/>
                <w:sz w:val="18"/>
                <w:szCs w:val="24"/>
                <w:lang w:eastAsia="fr-FR"/>
              </w:rPr>
            </w:pPr>
          </w:p>
        </w:tc>
      </w:tr>
      <w:tr w:rsidR="006D3AAB" w:rsidRPr="00360899" w14:paraId="1DFDB476" w14:textId="77777777" w:rsidTr="005942CD">
        <w:trPr>
          <w:trHeight w:val="185"/>
          <w:jc w:val="center"/>
        </w:trPr>
        <w:tc>
          <w:tcPr>
            <w:tcW w:w="992" w:type="dxa"/>
            <w:shd w:val="clear" w:color="auto" w:fill="auto"/>
            <w:vAlign w:val="center"/>
          </w:tcPr>
          <w:p w14:paraId="2DD61A30" w14:textId="77777777" w:rsidR="006D3AAB" w:rsidRDefault="006D3AAB" w:rsidP="00E06F62">
            <w:pPr>
              <w:spacing w:after="0" w:line="240" w:lineRule="auto"/>
              <w:rPr>
                <w:rFonts w:eastAsia="Arial Unicode MS" w:cstheme="minorHAnsi"/>
                <w:sz w:val="18"/>
                <w:szCs w:val="24"/>
                <w:lang w:eastAsia="fr-FR"/>
              </w:rPr>
            </w:pPr>
            <w:r>
              <w:rPr>
                <w:rFonts w:eastAsia="Arial Unicode MS" w:cstheme="minorHAnsi"/>
                <w:sz w:val="18"/>
                <w:szCs w:val="24"/>
                <w:lang w:eastAsia="fr-FR"/>
              </w:rPr>
              <w:t>Ceiling</w:t>
            </w:r>
          </w:p>
        </w:tc>
        <w:tc>
          <w:tcPr>
            <w:tcW w:w="1277" w:type="dxa"/>
            <w:shd w:val="clear" w:color="auto" w:fill="auto"/>
            <w:noWrap/>
            <w:vAlign w:val="center"/>
          </w:tcPr>
          <w:p w14:paraId="09B77663" w14:textId="77777777" w:rsidR="006D3AAB" w:rsidRPr="00360899" w:rsidRDefault="006D3AAB" w:rsidP="00E06F62">
            <w:pPr>
              <w:spacing w:after="0" w:line="240" w:lineRule="auto"/>
              <w:jc w:val="center"/>
              <w:rPr>
                <w:rFonts w:eastAsia="Times New Roman" w:cstheme="minorHAnsi"/>
                <w:b/>
                <w:bCs/>
                <w:sz w:val="18"/>
                <w:szCs w:val="24"/>
                <w:lang w:eastAsia="fr-FR"/>
              </w:rPr>
            </w:pPr>
          </w:p>
        </w:tc>
        <w:tc>
          <w:tcPr>
            <w:tcW w:w="567" w:type="dxa"/>
            <w:shd w:val="clear" w:color="auto" w:fill="auto"/>
            <w:noWrap/>
            <w:vAlign w:val="center"/>
          </w:tcPr>
          <w:p w14:paraId="5E456A5C" w14:textId="77777777" w:rsidR="006D3AAB" w:rsidRPr="00360899" w:rsidRDefault="006D3AAB" w:rsidP="00E06F62">
            <w:pPr>
              <w:spacing w:after="0" w:line="240" w:lineRule="auto"/>
              <w:jc w:val="center"/>
              <w:rPr>
                <w:rFonts w:eastAsia="Arial Unicode MS" w:cstheme="minorHAnsi"/>
                <w:sz w:val="18"/>
                <w:szCs w:val="24"/>
                <w:lang w:eastAsia="fr-FR"/>
              </w:rPr>
            </w:pPr>
          </w:p>
        </w:tc>
        <w:tc>
          <w:tcPr>
            <w:tcW w:w="708" w:type="dxa"/>
            <w:shd w:val="clear" w:color="auto" w:fill="auto"/>
            <w:noWrap/>
            <w:vAlign w:val="center"/>
          </w:tcPr>
          <w:p w14:paraId="280E46AE" w14:textId="77777777" w:rsidR="006D3AAB" w:rsidRPr="00360899" w:rsidRDefault="006D3AAB" w:rsidP="00E06F62">
            <w:pPr>
              <w:spacing w:after="0" w:line="240" w:lineRule="auto"/>
              <w:jc w:val="center"/>
              <w:rPr>
                <w:rFonts w:eastAsia="Arial Unicode MS" w:cstheme="minorHAnsi"/>
                <w:sz w:val="18"/>
                <w:szCs w:val="24"/>
                <w:lang w:eastAsia="fr-FR"/>
              </w:rPr>
            </w:pPr>
          </w:p>
        </w:tc>
        <w:tc>
          <w:tcPr>
            <w:tcW w:w="846" w:type="dxa"/>
            <w:shd w:val="clear" w:color="auto" w:fill="auto"/>
            <w:noWrap/>
            <w:vAlign w:val="center"/>
          </w:tcPr>
          <w:p w14:paraId="46BA5355" w14:textId="77777777" w:rsidR="006D3AAB" w:rsidRPr="00360899" w:rsidRDefault="006D3AAB" w:rsidP="00E06F62">
            <w:pPr>
              <w:spacing w:after="0" w:line="240" w:lineRule="auto"/>
              <w:jc w:val="center"/>
              <w:rPr>
                <w:rFonts w:eastAsia="Times New Roman" w:cstheme="minorHAnsi"/>
                <w:b/>
                <w:bCs/>
                <w:sz w:val="18"/>
                <w:szCs w:val="24"/>
                <w:lang w:eastAsia="fr-FR"/>
              </w:rPr>
            </w:pPr>
          </w:p>
        </w:tc>
        <w:tc>
          <w:tcPr>
            <w:tcW w:w="992" w:type="dxa"/>
            <w:shd w:val="clear" w:color="auto" w:fill="auto"/>
            <w:noWrap/>
            <w:vAlign w:val="center"/>
          </w:tcPr>
          <w:p w14:paraId="751BC0B6" w14:textId="77777777" w:rsidR="006D3AAB" w:rsidRPr="00360899" w:rsidRDefault="006D3AAB" w:rsidP="00E06F62">
            <w:pPr>
              <w:spacing w:after="0" w:line="240" w:lineRule="auto"/>
              <w:jc w:val="center"/>
              <w:rPr>
                <w:rFonts w:eastAsia="Times New Roman" w:cstheme="minorHAnsi"/>
                <w:b/>
                <w:bCs/>
                <w:sz w:val="18"/>
                <w:szCs w:val="24"/>
                <w:lang w:eastAsia="fr-FR"/>
              </w:rPr>
            </w:pPr>
          </w:p>
        </w:tc>
        <w:tc>
          <w:tcPr>
            <w:tcW w:w="992" w:type="dxa"/>
            <w:shd w:val="clear" w:color="auto" w:fill="auto"/>
            <w:noWrap/>
            <w:vAlign w:val="center"/>
          </w:tcPr>
          <w:p w14:paraId="44BD0858" w14:textId="77777777" w:rsidR="006D3AAB" w:rsidRPr="00360899" w:rsidRDefault="006D3AAB" w:rsidP="00E06F62">
            <w:pPr>
              <w:spacing w:after="0" w:line="240" w:lineRule="auto"/>
              <w:jc w:val="center"/>
              <w:rPr>
                <w:rFonts w:eastAsia="Times New Roman" w:cstheme="minorHAnsi"/>
                <w:b/>
                <w:bCs/>
                <w:sz w:val="18"/>
                <w:szCs w:val="24"/>
                <w:lang w:eastAsia="fr-FR"/>
              </w:rPr>
            </w:pPr>
          </w:p>
        </w:tc>
        <w:tc>
          <w:tcPr>
            <w:tcW w:w="992" w:type="dxa"/>
            <w:shd w:val="clear" w:color="auto" w:fill="auto"/>
            <w:vAlign w:val="center"/>
          </w:tcPr>
          <w:p w14:paraId="22F5E61F" w14:textId="77777777" w:rsidR="006D3AAB" w:rsidRPr="00360899" w:rsidRDefault="006D3AAB" w:rsidP="00E06F62">
            <w:pPr>
              <w:spacing w:after="0" w:line="240" w:lineRule="auto"/>
              <w:jc w:val="center"/>
              <w:rPr>
                <w:rFonts w:eastAsia="Arial Unicode MS" w:cstheme="minorHAnsi"/>
                <w:sz w:val="18"/>
                <w:szCs w:val="24"/>
                <w:lang w:eastAsia="fr-FR"/>
              </w:rPr>
            </w:pPr>
          </w:p>
        </w:tc>
        <w:tc>
          <w:tcPr>
            <w:tcW w:w="1134" w:type="dxa"/>
            <w:shd w:val="clear" w:color="auto" w:fill="auto"/>
            <w:vAlign w:val="center"/>
          </w:tcPr>
          <w:p w14:paraId="4E89F80C" w14:textId="77777777" w:rsidR="006D3AAB" w:rsidRPr="00360899" w:rsidRDefault="006D3AAB" w:rsidP="00E06F62">
            <w:pPr>
              <w:spacing w:after="0" w:line="240" w:lineRule="auto"/>
              <w:jc w:val="center"/>
              <w:rPr>
                <w:rFonts w:eastAsia="Arial Unicode MS" w:cstheme="minorHAnsi"/>
                <w:sz w:val="18"/>
                <w:szCs w:val="24"/>
                <w:lang w:eastAsia="fr-FR"/>
              </w:rPr>
            </w:pPr>
          </w:p>
        </w:tc>
      </w:tr>
    </w:tbl>
    <w:p w14:paraId="63603DCF" w14:textId="77777777" w:rsidR="00572012" w:rsidRDefault="00572012" w:rsidP="00380C72">
      <w:pPr>
        <w:spacing w:after="0" w:line="240" w:lineRule="auto"/>
        <w:jc w:val="both"/>
        <w:rPr>
          <w:rFonts w:ascii="Palatino Linotype" w:hAnsi="Palatino Linotype"/>
          <w:i/>
          <w:iCs/>
        </w:rPr>
      </w:pPr>
    </w:p>
    <w:p w14:paraId="2900CD03" w14:textId="3FF8384A" w:rsidR="00380C72" w:rsidRDefault="00572012" w:rsidP="00572012">
      <w:pPr>
        <w:jc w:val="both"/>
        <w:rPr>
          <w:rFonts w:ascii="Palatino Linotype" w:hAnsi="Palatino Linotype"/>
          <w:i/>
          <w:iCs/>
        </w:rPr>
      </w:pPr>
      <w:r>
        <w:rPr>
          <w:rFonts w:ascii="Palatino Linotype" w:hAnsi="Palatino Linotype"/>
          <w:i/>
          <w:iCs/>
        </w:rPr>
        <w:t xml:space="preserve">*h: convective heat transfer coefficient </w:t>
      </w:r>
      <w:r w:rsidR="00E37FE4">
        <w:rPr>
          <w:rFonts w:ascii="Palatino Linotype" w:hAnsi="Palatino Linotype"/>
          <w:i/>
          <w:iCs/>
        </w:rPr>
        <w:t>W</w:t>
      </w:r>
      <w:r w:rsidR="001A5C05">
        <w:rPr>
          <w:rFonts w:ascii="Palatino Linotype" w:hAnsi="Palatino Linotype"/>
          <w:i/>
          <w:iCs/>
        </w:rPr>
        <w:t>.</w:t>
      </w:r>
      <w:r w:rsidR="00E37FE4">
        <w:rPr>
          <w:rFonts w:ascii="Palatino Linotype" w:hAnsi="Palatino Linotype"/>
          <w:i/>
          <w:iCs/>
        </w:rPr>
        <w:t>m</w:t>
      </w:r>
      <w:r w:rsidR="001A5C05" w:rsidRPr="001A5C05">
        <w:rPr>
          <w:rFonts w:ascii="Palatino Linotype" w:hAnsi="Palatino Linotype"/>
          <w:i/>
          <w:iCs/>
          <w:vertAlign w:val="superscript"/>
        </w:rPr>
        <w:t>-</w:t>
      </w:r>
      <w:r w:rsidR="00E37FE4" w:rsidRPr="00E37FE4">
        <w:rPr>
          <w:rFonts w:ascii="Palatino Linotype" w:hAnsi="Palatino Linotype"/>
          <w:i/>
          <w:iCs/>
          <w:vertAlign w:val="superscript"/>
        </w:rPr>
        <w:t>2</w:t>
      </w:r>
      <w:r w:rsidR="00E37FE4">
        <w:rPr>
          <w:rFonts w:ascii="Palatino Linotype" w:hAnsi="Palatino Linotype"/>
          <w:i/>
          <w:iCs/>
        </w:rPr>
        <w:t>.K</w:t>
      </w:r>
      <w:r w:rsidR="001A5C05" w:rsidRPr="001A5C05">
        <w:rPr>
          <w:rFonts w:ascii="Palatino Linotype" w:hAnsi="Palatino Linotype"/>
          <w:i/>
          <w:iCs/>
          <w:vertAlign w:val="superscript"/>
        </w:rPr>
        <w:t>-1</w:t>
      </w:r>
      <w:r w:rsidR="00E37FE4">
        <w:rPr>
          <w:rFonts w:ascii="Palatino Linotype" w:hAnsi="Palatino Linotype"/>
          <w:i/>
          <w:iCs/>
        </w:rPr>
        <w:t xml:space="preserve"> </w:t>
      </w:r>
      <w:r>
        <w:rPr>
          <w:rFonts w:ascii="Palatino Linotype" w:hAnsi="Palatino Linotype"/>
          <w:i/>
          <w:iCs/>
        </w:rPr>
        <w:t>(h</w:t>
      </w:r>
      <w:r w:rsidRPr="0065094D">
        <w:rPr>
          <w:rFonts w:ascii="Palatino Linotype" w:hAnsi="Palatino Linotype"/>
          <w:i/>
          <w:iCs/>
          <w:vertAlign w:val="subscript"/>
        </w:rPr>
        <w:t>i</w:t>
      </w:r>
      <w:r>
        <w:rPr>
          <w:rFonts w:ascii="Palatino Linotype" w:hAnsi="Palatino Linotype"/>
          <w:i/>
          <w:iCs/>
        </w:rPr>
        <w:t xml:space="preserve"> for indoor and h</w:t>
      </w:r>
      <w:r w:rsidRPr="0065094D">
        <w:rPr>
          <w:rFonts w:ascii="Palatino Linotype" w:hAnsi="Palatino Linotype"/>
          <w:i/>
          <w:iCs/>
          <w:vertAlign w:val="subscript"/>
        </w:rPr>
        <w:t>o</w:t>
      </w:r>
      <w:r>
        <w:rPr>
          <w:rFonts w:ascii="Palatino Linotype" w:hAnsi="Palatino Linotype"/>
          <w:i/>
          <w:iCs/>
        </w:rPr>
        <w:t xml:space="preserve"> for outdoor).</w:t>
      </w:r>
    </w:p>
    <w:p w14:paraId="1EC5C422" w14:textId="77777777" w:rsidR="00380C72" w:rsidRPr="005942CD" w:rsidRDefault="00380C72" w:rsidP="00572012">
      <w:pPr>
        <w:jc w:val="both"/>
        <w:rPr>
          <w:rFonts w:ascii="Palatino Linotype" w:hAnsi="Palatino Linotype"/>
          <w:i/>
          <w:iCs/>
        </w:rPr>
      </w:pPr>
      <w:r>
        <w:rPr>
          <w:rFonts w:ascii="Palatino Linotype" w:hAnsi="Palatino Linotype"/>
          <w:i/>
          <w:iCs/>
        </w:rPr>
        <w:t xml:space="preserve">[Skylights should be cited </w:t>
      </w:r>
      <w:r w:rsidR="00545B56">
        <w:rPr>
          <w:rFonts w:ascii="Palatino Linotype" w:hAnsi="Palatino Linotype"/>
          <w:i/>
          <w:iCs/>
        </w:rPr>
        <w:t xml:space="preserve">in </w:t>
      </w:r>
      <w:r>
        <w:rPr>
          <w:rFonts w:ascii="Palatino Linotype" w:hAnsi="Palatino Linotype"/>
          <w:i/>
          <w:iCs/>
        </w:rPr>
        <w:t>the table above in the roof section]</w:t>
      </w:r>
    </w:p>
    <w:p w14:paraId="2402103D" w14:textId="77777777" w:rsidR="00E93EE4" w:rsidRDefault="00E93EE4" w:rsidP="00E93EE4">
      <w:pPr>
        <w:spacing w:after="0" w:line="240" w:lineRule="auto"/>
        <w:jc w:val="both"/>
        <w:rPr>
          <w:rFonts w:ascii="Palatino Linotype" w:hAnsi="Palatino Linotype"/>
          <w:i/>
          <w:iCs/>
        </w:rPr>
      </w:pPr>
    </w:p>
    <w:p w14:paraId="7E35BD5D" w14:textId="30944C9F" w:rsidR="00E93EE4" w:rsidRPr="005942CD" w:rsidRDefault="00E93EE4" w:rsidP="00E93EE4">
      <w:pPr>
        <w:spacing w:after="0" w:line="240" w:lineRule="auto"/>
        <w:jc w:val="both"/>
        <w:rPr>
          <w:rFonts w:ascii="Palatino Linotype" w:hAnsi="Palatino Linotype"/>
          <w:i/>
          <w:iCs/>
        </w:rPr>
      </w:pPr>
      <w:r>
        <w:rPr>
          <w:rFonts w:ascii="Palatino Linotype" w:hAnsi="Palatino Linotype"/>
          <w:i/>
          <w:iCs/>
        </w:rPr>
        <w:t>[It is required to provide the exposed perimeter and the temperature ranges for conditioned and unconditioned spaces in case of wall partition, ceiling partition, exposed or non-exposed floor and</w:t>
      </w:r>
      <w:r w:rsidR="00B41B27">
        <w:rPr>
          <w:rFonts w:ascii="Palatino Linotype" w:hAnsi="Palatino Linotype"/>
          <w:i/>
          <w:iCs/>
        </w:rPr>
        <w:t xml:space="preserve"> slab floor conditions</w:t>
      </w:r>
      <w:r w:rsidR="001A5C05">
        <w:rPr>
          <w:rFonts w:ascii="Palatino Linotype" w:hAnsi="Palatino Linotype"/>
          <w:i/>
          <w:iCs/>
        </w:rPr>
        <w:t>.</w:t>
      </w:r>
      <w:r w:rsidR="00B41B27">
        <w:rPr>
          <w:rFonts w:ascii="Palatino Linotype" w:hAnsi="Palatino Linotype"/>
          <w:i/>
          <w:iCs/>
        </w:rPr>
        <w:t>]</w:t>
      </w:r>
    </w:p>
    <w:p w14:paraId="6EAE8461" w14:textId="77777777" w:rsidR="008A0F4B" w:rsidRDefault="008A0F4B" w:rsidP="008A0F4B">
      <w:pPr>
        <w:spacing w:after="0" w:line="240" w:lineRule="auto"/>
        <w:jc w:val="both"/>
        <w:rPr>
          <w:rFonts w:ascii="Palatino Linotype" w:hAnsi="Palatino Linotype"/>
          <w:i/>
          <w:iCs/>
        </w:rPr>
      </w:pPr>
    </w:p>
    <w:p w14:paraId="38197726" w14:textId="025F1B68" w:rsidR="008A0F4B" w:rsidRDefault="008A0F4B" w:rsidP="008A0F4B">
      <w:pPr>
        <w:spacing w:after="0" w:line="240" w:lineRule="auto"/>
        <w:jc w:val="both"/>
        <w:rPr>
          <w:rFonts w:ascii="Palatino Linotype" w:hAnsi="Palatino Linotype"/>
          <w:i/>
          <w:iCs/>
        </w:rPr>
      </w:pPr>
      <w:r>
        <w:rPr>
          <w:rFonts w:ascii="Palatino Linotype" w:hAnsi="Palatino Linotype"/>
          <w:i/>
          <w:iCs/>
        </w:rPr>
        <w:t>[For more accuracy in load calculation, thermal bridges should be included. HAP software do not take this option into consideration. For COMFIE-</w:t>
      </w:r>
      <w:r w:rsidR="009B233C" w:rsidRPr="009B233C">
        <w:rPr>
          <w:rFonts w:ascii="Palatino Linotype" w:hAnsi="Palatino Linotype"/>
          <w:i/>
          <w:iCs/>
        </w:rPr>
        <w:t xml:space="preserve"> </w:t>
      </w:r>
      <w:r w:rsidR="009B233C">
        <w:rPr>
          <w:rFonts w:ascii="Palatino Linotype" w:hAnsi="Palatino Linotype"/>
          <w:i/>
          <w:iCs/>
        </w:rPr>
        <w:t>Pleiades</w:t>
      </w:r>
      <w:r>
        <w:rPr>
          <w:rFonts w:ascii="Palatino Linotype" w:hAnsi="Palatino Linotype"/>
          <w:i/>
          <w:iCs/>
        </w:rPr>
        <w:t xml:space="preserve"> users, thermal bridge type can be defined and used in simulations</w:t>
      </w:r>
      <w:r w:rsidR="007B41FB">
        <w:rPr>
          <w:rFonts w:ascii="Palatino Linotype" w:hAnsi="Palatino Linotype"/>
          <w:i/>
          <w:iCs/>
        </w:rPr>
        <w:t>.</w:t>
      </w:r>
      <w:r>
        <w:rPr>
          <w:rFonts w:ascii="Palatino Linotype" w:hAnsi="Palatino Linotype"/>
          <w:i/>
          <w:iCs/>
        </w:rPr>
        <w:t>]</w:t>
      </w:r>
    </w:p>
    <w:p w14:paraId="43FCB4A9" w14:textId="77777777" w:rsidR="008A0F4B" w:rsidRPr="005942CD" w:rsidRDefault="008A0F4B" w:rsidP="008A0F4B">
      <w:pPr>
        <w:spacing w:after="0" w:line="240" w:lineRule="auto"/>
        <w:jc w:val="both"/>
        <w:rPr>
          <w:rFonts w:ascii="Palatino Linotype" w:hAnsi="Palatino Linotype"/>
          <w:i/>
          <w:iCs/>
        </w:rPr>
      </w:pPr>
    </w:p>
    <w:p w14:paraId="50AB98A7" w14:textId="77777777" w:rsidR="006D3AAB" w:rsidRPr="006D3AAB" w:rsidRDefault="006D3AAB" w:rsidP="006D3AAB">
      <w:pPr>
        <w:spacing w:after="0" w:line="240" w:lineRule="auto"/>
        <w:jc w:val="both"/>
        <w:rPr>
          <w:rFonts w:ascii="Palatino Linotype" w:hAnsi="Palatino Linotype"/>
          <w:i/>
          <w:iCs/>
        </w:rPr>
      </w:pPr>
      <w:r w:rsidRPr="006D3AAB">
        <w:rPr>
          <w:rFonts w:ascii="Palatino Linotype" w:hAnsi="Palatino Linotype"/>
          <w:i/>
          <w:iCs/>
        </w:rPr>
        <w:t>[Recommendation:</w:t>
      </w:r>
    </w:p>
    <w:p w14:paraId="620C0FAA" w14:textId="77777777" w:rsidR="006D3AAB" w:rsidRDefault="006D3AAB" w:rsidP="006D3AAB">
      <w:pPr>
        <w:spacing w:after="0" w:line="240" w:lineRule="auto"/>
        <w:jc w:val="both"/>
        <w:rPr>
          <w:rFonts w:ascii="Palatino Linotype" w:hAnsi="Palatino Linotype"/>
          <w:i/>
          <w:iCs/>
        </w:rPr>
      </w:pPr>
      <w:r w:rsidRPr="006D3AAB">
        <w:rPr>
          <w:rFonts w:ascii="Palatino Linotype" w:hAnsi="Palatino Linotype"/>
          <w:i/>
          <w:iCs/>
        </w:rPr>
        <w:t>In order to have a low energy building</w:t>
      </w:r>
      <w:r>
        <w:rPr>
          <w:rFonts w:ascii="Palatino Linotype" w:hAnsi="Palatino Linotype"/>
          <w:i/>
          <w:iCs/>
        </w:rPr>
        <w:t xml:space="preserve">, </w:t>
      </w:r>
      <w:r w:rsidR="006123F5">
        <w:rPr>
          <w:rFonts w:ascii="Palatino Linotype" w:hAnsi="Palatino Linotype"/>
          <w:i/>
          <w:iCs/>
        </w:rPr>
        <w:t>the table below shows the recommended values for each type of assembly</w:t>
      </w:r>
      <w:r w:rsidR="000340C3">
        <w:rPr>
          <w:rFonts w:ascii="Palatino Linotype" w:hAnsi="Palatino Linotype"/>
          <w:i/>
          <w:iCs/>
        </w:rPr>
        <w:t>.</w:t>
      </w:r>
    </w:p>
    <w:p w14:paraId="03C1D42A" w14:textId="77777777" w:rsidR="00C22E80" w:rsidRDefault="00C22E80" w:rsidP="006D3AAB">
      <w:pPr>
        <w:spacing w:after="0" w:line="240" w:lineRule="auto"/>
        <w:jc w:val="both"/>
        <w:rPr>
          <w:rFonts w:ascii="Palatino Linotype" w:hAnsi="Palatino Linotype"/>
          <w:i/>
          <w:iCs/>
        </w:rPr>
      </w:pPr>
    </w:p>
    <w:tbl>
      <w:tblPr>
        <w:tblStyle w:val="TableGrid"/>
        <w:tblW w:w="0" w:type="auto"/>
        <w:jc w:val="center"/>
        <w:tblLook w:val="04A0" w:firstRow="1" w:lastRow="0" w:firstColumn="1" w:lastColumn="0" w:noHBand="0" w:noVBand="1"/>
      </w:tblPr>
      <w:tblGrid>
        <w:gridCol w:w="1696"/>
        <w:gridCol w:w="2410"/>
      </w:tblGrid>
      <w:tr w:rsidR="00C22E80" w14:paraId="4FC74678" w14:textId="77777777" w:rsidTr="00C22E80">
        <w:trPr>
          <w:jc w:val="center"/>
        </w:trPr>
        <w:tc>
          <w:tcPr>
            <w:tcW w:w="1696" w:type="dxa"/>
            <w:shd w:val="clear" w:color="auto" w:fill="D6E3BC" w:themeFill="accent3" w:themeFillTint="66"/>
          </w:tcPr>
          <w:p w14:paraId="3DF4F5D9" w14:textId="77777777" w:rsidR="00C22E80" w:rsidRPr="00C22E80" w:rsidRDefault="00C22E80" w:rsidP="006D3AAB">
            <w:pPr>
              <w:jc w:val="both"/>
              <w:rPr>
                <w:rFonts w:ascii="Palatino Linotype" w:hAnsi="Palatino Linotype"/>
                <w:b/>
                <w:i/>
                <w:iCs/>
              </w:rPr>
            </w:pPr>
            <w:r w:rsidRPr="00C22E80">
              <w:rPr>
                <w:rFonts w:ascii="Palatino Linotype" w:hAnsi="Palatino Linotype"/>
                <w:b/>
                <w:i/>
                <w:iCs/>
              </w:rPr>
              <w:t>Type</w:t>
            </w:r>
          </w:p>
        </w:tc>
        <w:tc>
          <w:tcPr>
            <w:tcW w:w="2410" w:type="dxa"/>
            <w:shd w:val="clear" w:color="auto" w:fill="D6E3BC" w:themeFill="accent3" w:themeFillTint="66"/>
          </w:tcPr>
          <w:p w14:paraId="79884E36" w14:textId="1F1C52EC" w:rsidR="00C22E80" w:rsidRPr="00C22E80" w:rsidRDefault="009D1C81" w:rsidP="00C22E80">
            <w:pPr>
              <w:jc w:val="both"/>
              <w:rPr>
                <w:rFonts w:ascii="Palatino Linotype" w:hAnsi="Palatino Linotype"/>
                <w:b/>
                <w:i/>
                <w:iCs/>
                <w:vertAlign w:val="subscript"/>
              </w:rPr>
            </w:pPr>
            <w:r>
              <w:rPr>
                <w:rFonts w:ascii="Palatino Linotype" w:hAnsi="Palatino Linotype"/>
                <w:b/>
                <w:i/>
                <w:iCs/>
              </w:rPr>
              <w:t>U</w:t>
            </w:r>
            <w:r w:rsidR="00C22E80" w:rsidRPr="00C22E80">
              <w:rPr>
                <w:rFonts w:ascii="Palatino Linotype" w:hAnsi="Palatino Linotype"/>
                <w:b/>
                <w:i/>
                <w:iCs/>
              </w:rPr>
              <w:t xml:space="preserve"> </w:t>
            </w:r>
            <w:r w:rsidR="00C22E80" w:rsidRPr="00C22E80">
              <w:rPr>
                <w:rFonts w:ascii="Palatino Linotype" w:hAnsi="Palatino Linotype"/>
                <w:b/>
                <w:i/>
                <w:iCs/>
                <w:vertAlign w:val="subscript"/>
              </w:rPr>
              <w:t>recommended</w:t>
            </w:r>
          </w:p>
          <w:p w14:paraId="7D2D5949" w14:textId="16F1DBEC" w:rsidR="00C22E80" w:rsidRPr="001A5C05" w:rsidRDefault="00C22E80" w:rsidP="009D1C81">
            <w:pPr>
              <w:jc w:val="both"/>
              <w:rPr>
                <w:rFonts w:ascii="Palatino Linotype" w:hAnsi="Palatino Linotype"/>
                <w:i/>
                <w:iCs/>
              </w:rPr>
            </w:pPr>
            <w:r w:rsidRPr="001A5C05">
              <w:rPr>
                <w:rFonts w:ascii="Palatino Linotype" w:hAnsi="Palatino Linotype"/>
                <w:i/>
                <w:iCs/>
              </w:rPr>
              <w:t>(</w:t>
            </w:r>
            <w:r w:rsidR="001A5C05" w:rsidRPr="001A5C05">
              <w:rPr>
                <w:rFonts w:ascii="Palatino Linotype" w:hAnsi="Palatino Linotype"/>
                <w:i/>
                <w:iCs/>
              </w:rPr>
              <w:t>W.m</w:t>
            </w:r>
            <w:r w:rsidR="001A5C05" w:rsidRPr="001A5C05">
              <w:rPr>
                <w:rFonts w:ascii="Palatino Linotype" w:hAnsi="Palatino Linotype"/>
                <w:i/>
                <w:iCs/>
                <w:vertAlign w:val="superscript"/>
              </w:rPr>
              <w:t>-2</w:t>
            </w:r>
            <w:r w:rsidR="001A5C05" w:rsidRPr="001A5C05">
              <w:rPr>
                <w:rFonts w:ascii="Palatino Linotype" w:hAnsi="Palatino Linotype"/>
                <w:i/>
                <w:iCs/>
              </w:rPr>
              <w:t>.K</w:t>
            </w:r>
            <w:r w:rsidR="001A5C05" w:rsidRPr="001A5C05">
              <w:rPr>
                <w:rFonts w:ascii="Palatino Linotype" w:hAnsi="Palatino Linotype"/>
                <w:i/>
                <w:iCs/>
                <w:vertAlign w:val="superscript"/>
              </w:rPr>
              <w:t>-1</w:t>
            </w:r>
            <w:r w:rsidRPr="001A5C05">
              <w:rPr>
                <w:rFonts w:ascii="Palatino Linotype" w:hAnsi="Palatino Linotype"/>
                <w:i/>
                <w:iCs/>
              </w:rPr>
              <w:t>)</w:t>
            </w:r>
          </w:p>
        </w:tc>
      </w:tr>
      <w:tr w:rsidR="00C22E80" w14:paraId="4646AC22" w14:textId="77777777" w:rsidTr="00C22E80">
        <w:trPr>
          <w:trHeight w:val="64"/>
          <w:jc w:val="center"/>
        </w:trPr>
        <w:tc>
          <w:tcPr>
            <w:tcW w:w="1696" w:type="dxa"/>
          </w:tcPr>
          <w:p w14:paraId="2AE75AAA" w14:textId="77777777" w:rsidR="00C22E80" w:rsidRPr="00C22E80" w:rsidRDefault="00C22E80" w:rsidP="00C22E80">
            <w:pPr>
              <w:jc w:val="both"/>
              <w:rPr>
                <w:rFonts w:ascii="Palatino Linotype" w:hAnsi="Palatino Linotype"/>
                <w:i/>
                <w:iCs/>
              </w:rPr>
            </w:pPr>
            <w:r w:rsidRPr="00C22E80">
              <w:rPr>
                <w:rFonts w:ascii="Palatino Linotype" w:hAnsi="Palatino Linotype"/>
                <w:i/>
                <w:iCs/>
              </w:rPr>
              <w:t>External wall</w:t>
            </w:r>
          </w:p>
        </w:tc>
        <w:tc>
          <w:tcPr>
            <w:tcW w:w="2410" w:type="dxa"/>
          </w:tcPr>
          <w:p w14:paraId="088DE2E9" w14:textId="2D81F700" w:rsidR="00C22E80" w:rsidRDefault="009D1C81" w:rsidP="006D3AAB">
            <w:pPr>
              <w:jc w:val="both"/>
              <w:rPr>
                <w:rFonts w:ascii="Palatino Linotype" w:hAnsi="Palatino Linotype"/>
                <w:i/>
                <w:iCs/>
              </w:rPr>
            </w:pPr>
            <w:r>
              <w:rPr>
                <w:rFonts w:ascii="Palatino Linotype" w:hAnsi="Palatino Linotype"/>
                <w:i/>
                <w:iCs/>
              </w:rPr>
              <w:t>0.1818-0.3125</w:t>
            </w:r>
          </w:p>
        </w:tc>
      </w:tr>
      <w:tr w:rsidR="00C22E80" w:rsidRPr="009D1C81" w14:paraId="4AFE7DF7" w14:textId="77777777" w:rsidTr="00C22E80">
        <w:trPr>
          <w:trHeight w:val="604"/>
          <w:jc w:val="center"/>
        </w:trPr>
        <w:tc>
          <w:tcPr>
            <w:tcW w:w="1696" w:type="dxa"/>
          </w:tcPr>
          <w:p w14:paraId="204663A1" w14:textId="77777777" w:rsidR="00C22E80" w:rsidRDefault="00C22E80" w:rsidP="006D3AAB">
            <w:pPr>
              <w:jc w:val="both"/>
              <w:rPr>
                <w:rFonts w:ascii="Palatino Linotype" w:hAnsi="Palatino Linotype"/>
                <w:i/>
                <w:iCs/>
              </w:rPr>
            </w:pPr>
            <w:r w:rsidRPr="00C22E80">
              <w:rPr>
                <w:rFonts w:ascii="Palatino Linotype" w:hAnsi="Palatino Linotype"/>
                <w:i/>
                <w:iCs/>
              </w:rPr>
              <w:t>Floor</w:t>
            </w:r>
          </w:p>
        </w:tc>
        <w:tc>
          <w:tcPr>
            <w:tcW w:w="2410" w:type="dxa"/>
          </w:tcPr>
          <w:p w14:paraId="4768D1B5" w14:textId="11A1C24A" w:rsidR="00C22E80" w:rsidRPr="009D1C81" w:rsidRDefault="00C22E80" w:rsidP="006D3AAB">
            <w:pPr>
              <w:jc w:val="both"/>
              <w:rPr>
                <w:rFonts w:ascii="Palatino Linotype" w:hAnsi="Palatino Linotype"/>
                <w:i/>
                <w:iCs/>
              </w:rPr>
            </w:pPr>
            <w:r w:rsidRPr="009D1C81">
              <w:rPr>
                <w:rFonts w:ascii="Palatino Linotype" w:hAnsi="Palatino Linotype"/>
                <w:i/>
                <w:iCs/>
              </w:rPr>
              <w:t>Exposed :</w:t>
            </w:r>
            <w:r w:rsidR="009D1C81">
              <w:rPr>
                <w:rFonts w:ascii="Palatino Linotype" w:hAnsi="Palatino Linotype"/>
                <w:i/>
                <w:iCs/>
              </w:rPr>
              <w:t>0.25-</w:t>
            </w:r>
            <w:r w:rsidRPr="009D1C81">
              <w:rPr>
                <w:rFonts w:ascii="Palatino Linotype" w:hAnsi="Palatino Linotype"/>
                <w:i/>
                <w:iCs/>
              </w:rPr>
              <w:t xml:space="preserve"> </w:t>
            </w:r>
            <w:r w:rsidR="009D1C81">
              <w:rPr>
                <w:rFonts w:ascii="Palatino Linotype" w:hAnsi="Palatino Linotype"/>
                <w:i/>
                <w:iCs/>
              </w:rPr>
              <w:t>0.416</w:t>
            </w:r>
          </w:p>
          <w:p w14:paraId="1B41EBC4" w14:textId="5047096E" w:rsidR="00C22E80" w:rsidRPr="009D1C81" w:rsidRDefault="00C22E80" w:rsidP="009D1C81">
            <w:pPr>
              <w:jc w:val="both"/>
              <w:rPr>
                <w:rFonts w:ascii="Palatino Linotype" w:hAnsi="Palatino Linotype"/>
                <w:i/>
                <w:iCs/>
              </w:rPr>
            </w:pPr>
            <w:r w:rsidRPr="009D1C81">
              <w:rPr>
                <w:rFonts w:ascii="Palatino Linotype" w:hAnsi="Palatino Linotype"/>
                <w:i/>
                <w:iCs/>
              </w:rPr>
              <w:t>Semi-exposed:</w:t>
            </w:r>
            <w:r w:rsidR="009D1C81">
              <w:rPr>
                <w:rFonts w:ascii="Palatino Linotype" w:hAnsi="Palatino Linotype"/>
                <w:i/>
                <w:iCs/>
              </w:rPr>
              <w:t>0.2-</w:t>
            </w:r>
            <w:r w:rsidRPr="009D1C81">
              <w:rPr>
                <w:rFonts w:ascii="Palatino Linotype" w:hAnsi="Palatino Linotype"/>
                <w:i/>
                <w:iCs/>
              </w:rPr>
              <w:t xml:space="preserve"> </w:t>
            </w:r>
            <w:r w:rsidR="009D1C81">
              <w:rPr>
                <w:rFonts w:ascii="Palatino Linotype" w:hAnsi="Palatino Linotype"/>
                <w:i/>
                <w:iCs/>
              </w:rPr>
              <w:t>0.294</w:t>
            </w:r>
            <w:r w:rsidRPr="009D1C81">
              <w:rPr>
                <w:rFonts w:ascii="Palatino Linotype" w:hAnsi="Palatino Linotype"/>
                <w:i/>
                <w:iCs/>
              </w:rPr>
              <w:t xml:space="preserve"> </w:t>
            </w:r>
          </w:p>
        </w:tc>
      </w:tr>
      <w:tr w:rsidR="00C22E80" w14:paraId="0D42C541" w14:textId="77777777" w:rsidTr="00C22E80">
        <w:trPr>
          <w:jc w:val="center"/>
        </w:trPr>
        <w:tc>
          <w:tcPr>
            <w:tcW w:w="1696" w:type="dxa"/>
          </w:tcPr>
          <w:p w14:paraId="20335CAD" w14:textId="77777777" w:rsidR="00C22E80" w:rsidRDefault="00C22E80" w:rsidP="006D3AAB">
            <w:pPr>
              <w:jc w:val="both"/>
              <w:rPr>
                <w:rFonts w:ascii="Palatino Linotype" w:hAnsi="Palatino Linotype"/>
                <w:i/>
                <w:iCs/>
              </w:rPr>
            </w:pPr>
            <w:r>
              <w:rPr>
                <w:rFonts w:ascii="Palatino Linotype" w:hAnsi="Palatino Linotype"/>
                <w:i/>
                <w:iCs/>
              </w:rPr>
              <w:t>Ceiling</w:t>
            </w:r>
          </w:p>
        </w:tc>
        <w:tc>
          <w:tcPr>
            <w:tcW w:w="2410" w:type="dxa"/>
          </w:tcPr>
          <w:p w14:paraId="6D771A8F" w14:textId="42717293" w:rsidR="00C22E80" w:rsidRPr="009D1C81" w:rsidRDefault="009D1C81" w:rsidP="009D1C81">
            <w:pPr>
              <w:jc w:val="both"/>
              <w:rPr>
                <w:rFonts w:eastAsia="Times New Roman" w:cstheme="minorHAnsi"/>
                <w:sz w:val="18"/>
                <w:szCs w:val="24"/>
                <w:lang w:eastAsia="fr-FR"/>
              </w:rPr>
            </w:pPr>
            <w:r>
              <w:rPr>
                <w:rFonts w:ascii="Palatino Linotype" w:hAnsi="Palatino Linotype"/>
                <w:i/>
                <w:iCs/>
              </w:rPr>
              <w:t>0.1-0.153</w:t>
            </w:r>
          </w:p>
        </w:tc>
      </w:tr>
    </w:tbl>
    <w:p w14:paraId="55961844" w14:textId="77777777" w:rsidR="00B27FE7" w:rsidRDefault="00B27FE7" w:rsidP="006D3AAB">
      <w:pPr>
        <w:spacing w:after="0" w:line="240" w:lineRule="auto"/>
        <w:jc w:val="both"/>
        <w:rPr>
          <w:rFonts w:ascii="Palatino Linotype" w:hAnsi="Palatino Linotype"/>
          <w:i/>
          <w:iCs/>
        </w:rPr>
      </w:pPr>
    </w:p>
    <w:p w14:paraId="7A2DD7BE" w14:textId="77777777" w:rsidR="00C22E80" w:rsidRDefault="00B27FE7" w:rsidP="006D3AAB">
      <w:pPr>
        <w:spacing w:after="0" w:line="240" w:lineRule="auto"/>
        <w:jc w:val="both"/>
        <w:rPr>
          <w:rFonts w:ascii="Palatino Linotype" w:hAnsi="Palatino Linotype"/>
          <w:i/>
          <w:iCs/>
        </w:rPr>
      </w:pPr>
      <w:r>
        <w:rPr>
          <w:rFonts w:ascii="Palatino Linotype" w:hAnsi="Palatino Linotype"/>
          <w:i/>
          <w:iCs/>
        </w:rPr>
        <w:t>The overall building transmittance U</w:t>
      </w:r>
      <w:r w:rsidRPr="00B27FE7">
        <w:rPr>
          <w:rFonts w:ascii="Palatino Linotype" w:hAnsi="Palatino Linotype"/>
          <w:i/>
          <w:iCs/>
          <w:vertAlign w:val="subscript"/>
        </w:rPr>
        <w:t xml:space="preserve">building </w:t>
      </w:r>
      <w:r>
        <w:rPr>
          <w:rFonts w:ascii="Palatino Linotype" w:hAnsi="Palatino Linotype"/>
          <w:i/>
          <w:iCs/>
        </w:rPr>
        <w:t xml:space="preserve">can be calculated </w:t>
      </w:r>
    </w:p>
    <w:p w14:paraId="4BBA9B91" w14:textId="77777777" w:rsidR="006D3AAB" w:rsidRDefault="00AE0438" w:rsidP="006D3AAB">
      <w:pPr>
        <w:spacing w:after="0" w:line="240" w:lineRule="auto"/>
        <w:jc w:val="both"/>
        <w:rPr>
          <w:rFonts w:ascii="Palatino Linotype" w:hAnsi="Palatino Linotype"/>
          <w:i/>
          <w:iCs/>
        </w:rPr>
      </w:pPr>
      <m:oMathPara>
        <m:oMath>
          <m:sSub>
            <m:sSubPr>
              <m:ctrlPr>
                <w:rPr>
                  <w:rFonts w:ascii="Cambria Math" w:hAnsi="Cambria Math"/>
                  <w:i/>
                  <w:iCs/>
                </w:rPr>
              </m:ctrlPr>
            </m:sSubPr>
            <m:e>
              <m:r>
                <w:rPr>
                  <w:rFonts w:ascii="Cambria Math" w:hAnsi="Cambria Math"/>
                </w:rPr>
                <m:t>U</m:t>
              </m:r>
            </m:e>
            <m:sub>
              <m:r>
                <w:rPr>
                  <w:rFonts w:ascii="Cambria Math" w:hAnsi="Cambria Math"/>
                  <w:vertAlign w:val="subscript"/>
                </w:rPr>
                <m:t>building</m:t>
              </m:r>
            </m:sub>
          </m:sSub>
          <m:r>
            <w:rPr>
              <w:rFonts w:ascii="Cambria Math" w:hAnsi="Cambria Math"/>
            </w:rPr>
            <m:t>=</m:t>
          </m:r>
          <m:f>
            <m:fPr>
              <m:ctrlPr>
                <w:rPr>
                  <w:rFonts w:ascii="Cambria Math" w:hAnsi="Cambria Math"/>
                  <w:i/>
                  <w:iCs/>
                </w:rPr>
              </m:ctrlPr>
            </m:fPr>
            <m:num>
              <m:nary>
                <m:naryPr>
                  <m:chr m:val="∑"/>
                  <m:limLoc m:val="undOvr"/>
                  <m:subHide m:val="1"/>
                  <m:supHide m:val="1"/>
                  <m:ctrlPr>
                    <w:rPr>
                      <w:rFonts w:ascii="Cambria Math" w:hAnsi="Cambria Math"/>
                      <w:i/>
                      <w:iCs/>
                    </w:rPr>
                  </m:ctrlPr>
                </m:naryPr>
                <m:sub/>
                <m:sup/>
                <m:e>
                  <m:sSub>
                    <m:sSubPr>
                      <m:ctrlPr>
                        <w:rPr>
                          <w:rFonts w:ascii="Cambria Math" w:hAnsi="Cambria Math"/>
                          <w:i/>
                          <w:iCs/>
                        </w:rPr>
                      </m:ctrlPr>
                    </m:sSubPr>
                    <m:e>
                      <m:r>
                        <w:rPr>
                          <w:rFonts w:ascii="Cambria Math" w:hAnsi="Cambria Math"/>
                        </w:rPr>
                        <m:t>U</m:t>
                      </m:r>
                    </m:e>
                    <m:sub>
                      <m:r>
                        <w:rPr>
                          <w:rFonts w:ascii="Cambria Math" w:hAnsi="Cambria Math"/>
                        </w:rPr>
                        <m:t>i</m:t>
                      </m:r>
                    </m:sub>
                  </m:sSub>
                  <m:r>
                    <w:rPr>
                      <w:rFonts w:ascii="Cambria Math" w:hAnsi="Cambria Math"/>
                    </w:rPr>
                    <m:t>*</m:t>
                  </m:r>
                  <m:sSub>
                    <m:sSubPr>
                      <m:ctrlPr>
                        <w:rPr>
                          <w:rFonts w:ascii="Cambria Math" w:hAnsi="Cambria Math"/>
                          <w:i/>
                          <w:iCs/>
                        </w:rPr>
                      </m:ctrlPr>
                    </m:sSubPr>
                    <m:e>
                      <m:r>
                        <w:rPr>
                          <w:rFonts w:ascii="Cambria Math" w:hAnsi="Cambria Math"/>
                        </w:rPr>
                        <m:t>A</m:t>
                      </m:r>
                    </m:e>
                    <m:sub>
                      <m:r>
                        <w:rPr>
                          <w:rFonts w:ascii="Cambria Math" w:hAnsi="Cambria Math"/>
                        </w:rPr>
                        <m:t>i</m:t>
                      </m:r>
                    </m:sub>
                  </m:sSub>
                </m:e>
              </m:nary>
            </m:num>
            <m:den>
              <m:nary>
                <m:naryPr>
                  <m:chr m:val="∑"/>
                  <m:limLoc m:val="undOvr"/>
                  <m:subHide m:val="1"/>
                  <m:supHide m:val="1"/>
                  <m:ctrlPr>
                    <w:rPr>
                      <w:rFonts w:ascii="Cambria Math" w:hAnsi="Cambria Math"/>
                      <w:i/>
                      <w:iCs/>
                    </w:rPr>
                  </m:ctrlPr>
                </m:naryPr>
                <m:sub/>
                <m:sup/>
                <m:e>
                  <m:sSub>
                    <m:sSubPr>
                      <m:ctrlPr>
                        <w:rPr>
                          <w:rFonts w:ascii="Cambria Math" w:hAnsi="Cambria Math"/>
                          <w:i/>
                          <w:iCs/>
                        </w:rPr>
                      </m:ctrlPr>
                    </m:sSubPr>
                    <m:e>
                      <m:r>
                        <w:rPr>
                          <w:rFonts w:ascii="Cambria Math" w:hAnsi="Cambria Math"/>
                        </w:rPr>
                        <m:t>A</m:t>
                      </m:r>
                    </m:e>
                    <m:sub>
                      <m:r>
                        <w:rPr>
                          <w:rFonts w:ascii="Cambria Math" w:hAnsi="Cambria Math"/>
                        </w:rPr>
                        <m:t>i</m:t>
                      </m:r>
                    </m:sub>
                  </m:sSub>
                </m:e>
              </m:nary>
            </m:den>
          </m:f>
        </m:oMath>
      </m:oMathPara>
    </w:p>
    <w:p w14:paraId="50EEFA24" w14:textId="77777777" w:rsidR="006123F5" w:rsidRDefault="006123F5" w:rsidP="006D3AAB">
      <w:pPr>
        <w:spacing w:after="0" w:line="240" w:lineRule="auto"/>
        <w:jc w:val="both"/>
        <w:rPr>
          <w:rFonts w:ascii="Palatino Linotype" w:hAnsi="Palatino Linotype"/>
          <w:i/>
          <w:iCs/>
        </w:rPr>
      </w:pPr>
    </w:p>
    <w:p w14:paraId="7AFF2991" w14:textId="29174FC9" w:rsidR="00373D2C" w:rsidRPr="000340C3" w:rsidRDefault="003F492A" w:rsidP="001C60F3">
      <w:pPr>
        <w:spacing w:after="0" w:line="240" w:lineRule="auto"/>
        <w:jc w:val="both"/>
        <w:rPr>
          <w:rFonts w:ascii="Palatino Linotype" w:hAnsi="Palatino Linotype"/>
          <w:i/>
          <w:iCs/>
        </w:rPr>
      </w:pPr>
      <w:r>
        <w:rPr>
          <w:rFonts w:ascii="Palatino Linotype" w:hAnsi="Palatino Linotype"/>
          <w:i/>
          <w:iCs/>
        </w:rPr>
        <w:t>Where Ui is the thermal transmittance of each wall type and Ai is the corresponding area.</w:t>
      </w:r>
      <w:r w:rsidR="001C60F3">
        <w:rPr>
          <w:rFonts w:ascii="Palatino Linotype" w:hAnsi="Palatino Linotype"/>
          <w:i/>
          <w:iCs/>
        </w:rPr>
        <w:t xml:space="preserve"> </w:t>
      </w:r>
      <w:r>
        <w:rPr>
          <w:rFonts w:ascii="Palatino Linotype" w:hAnsi="Palatino Linotype"/>
          <w:i/>
          <w:iCs/>
        </w:rPr>
        <w:t>The ideal U</w:t>
      </w:r>
      <w:r w:rsidRPr="003F492A">
        <w:rPr>
          <w:rFonts w:ascii="Palatino Linotype" w:hAnsi="Palatino Linotype"/>
          <w:i/>
          <w:iCs/>
          <w:vertAlign w:val="subscript"/>
        </w:rPr>
        <w:t>building</w:t>
      </w:r>
      <w:r>
        <w:rPr>
          <w:rFonts w:ascii="Palatino Linotype" w:hAnsi="Palatino Linotype"/>
          <w:i/>
          <w:iCs/>
        </w:rPr>
        <w:t xml:space="preserve"> for a low energy building would be </w:t>
      </w:r>
      <w:r w:rsidR="00373D2C">
        <w:rPr>
          <w:rFonts w:ascii="Palatino Linotype" w:hAnsi="Palatino Linotype"/>
          <w:i/>
          <w:iCs/>
        </w:rPr>
        <w:t xml:space="preserve">in the </w:t>
      </w:r>
      <w:r w:rsidR="00373D2C" w:rsidRPr="009B233C">
        <w:rPr>
          <w:rFonts w:ascii="Palatino Linotype" w:hAnsi="Palatino Linotype"/>
          <w:i/>
          <w:iCs/>
        </w:rPr>
        <w:t xml:space="preserve">range </w:t>
      </w:r>
      <w:r w:rsidR="0099372A" w:rsidRPr="009B233C">
        <w:rPr>
          <w:rFonts w:ascii="Palatino Linotype" w:hAnsi="Palatino Linotype"/>
          <w:i/>
          <w:iCs/>
        </w:rPr>
        <w:t xml:space="preserve">of 0.2 </w:t>
      </w:r>
      <w:r w:rsidR="007B41FB">
        <w:rPr>
          <w:rFonts w:ascii="Palatino Linotype" w:hAnsi="Palatino Linotype"/>
          <w:i/>
          <w:iCs/>
        </w:rPr>
        <w:t>W.m</w:t>
      </w:r>
      <w:r w:rsidR="007B41FB" w:rsidRPr="001A5C05">
        <w:rPr>
          <w:rFonts w:ascii="Palatino Linotype" w:hAnsi="Palatino Linotype"/>
          <w:i/>
          <w:iCs/>
          <w:vertAlign w:val="superscript"/>
        </w:rPr>
        <w:t>-</w:t>
      </w:r>
      <w:r w:rsidR="007B41FB" w:rsidRPr="00E37FE4">
        <w:rPr>
          <w:rFonts w:ascii="Palatino Linotype" w:hAnsi="Palatino Linotype"/>
          <w:i/>
          <w:iCs/>
          <w:vertAlign w:val="superscript"/>
        </w:rPr>
        <w:t>2</w:t>
      </w:r>
      <w:r w:rsidR="007B41FB">
        <w:rPr>
          <w:rFonts w:ascii="Palatino Linotype" w:hAnsi="Palatino Linotype"/>
          <w:i/>
          <w:iCs/>
        </w:rPr>
        <w:t>.K</w:t>
      </w:r>
      <w:r w:rsidR="007B41FB" w:rsidRPr="001A5C05">
        <w:rPr>
          <w:rFonts w:ascii="Palatino Linotype" w:hAnsi="Palatino Linotype"/>
          <w:i/>
          <w:iCs/>
          <w:vertAlign w:val="superscript"/>
        </w:rPr>
        <w:t>-1</w:t>
      </w:r>
      <w:r w:rsidR="007B41FB">
        <w:rPr>
          <w:rFonts w:ascii="Palatino Linotype" w:hAnsi="Palatino Linotype"/>
          <w:i/>
          <w:iCs/>
        </w:rPr>
        <w:t xml:space="preserve"> </w:t>
      </w:r>
      <w:r w:rsidR="0099372A" w:rsidRPr="009B233C">
        <w:rPr>
          <w:rFonts w:ascii="Palatino Linotype" w:hAnsi="Palatino Linotype"/>
          <w:i/>
          <w:iCs/>
        </w:rPr>
        <w:t>and</w:t>
      </w:r>
      <w:r w:rsidR="00373D2C" w:rsidRPr="009B233C">
        <w:rPr>
          <w:rFonts w:ascii="Palatino Linotype" w:hAnsi="Palatino Linotype"/>
          <w:i/>
          <w:iCs/>
        </w:rPr>
        <w:t xml:space="preserve"> 0.4 </w:t>
      </w:r>
      <w:r w:rsidR="007B41FB">
        <w:rPr>
          <w:rFonts w:ascii="Palatino Linotype" w:hAnsi="Palatino Linotype"/>
          <w:i/>
          <w:iCs/>
        </w:rPr>
        <w:t>W.m</w:t>
      </w:r>
      <w:r w:rsidR="007B41FB" w:rsidRPr="001A5C05">
        <w:rPr>
          <w:rFonts w:ascii="Palatino Linotype" w:hAnsi="Palatino Linotype"/>
          <w:i/>
          <w:iCs/>
          <w:vertAlign w:val="superscript"/>
        </w:rPr>
        <w:t>-</w:t>
      </w:r>
      <w:r w:rsidR="007B41FB" w:rsidRPr="00E37FE4">
        <w:rPr>
          <w:rFonts w:ascii="Palatino Linotype" w:hAnsi="Palatino Linotype"/>
          <w:i/>
          <w:iCs/>
          <w:vertAlign w:val="superscript"/>
        </w:rPr>
        <w:t>2</w:t>
      </w:r>
      <w:r w:rsidR="007B41FB">
        <w:rPr>
          <w:rFonts w:ascii="Palatino Linotype" w:hAnsi="Palatino Linotype"/>
          <w:i/>
          <w:iCs/>
        </w:rPr>
        <w:t>.K</w:t>
      </w:r>
      <w:r w:rsidR="007B41FB" w:rsidRPr="001A5C05">
        <w:rPr>
          <w:rFonts w:ascii="Palatino Linotype" w:hAnsi="Palatino Linotype"/>
          <w:i/>
          <w:iCs/>
          <w:vertAlign w:val="superscript"/>
        </w:rPr>
        <w:t>-1</w:t>
      </w:r>
      <w:r w:rsidR="000340C3" w:rsidRPr="009B233C">
        <w:rPr>
          <w:rFonts w:ascii="Palatino Linotype" w:hAnsi="Palatino Linotype"/>
          <w:i/>
          <w:iCs/>
        </w:rPr>
        <w:t>]</w:t>
      </w:r>
    </w:p>
    <w:p w14:paraId="29EA8E7F" w14:textId="77777777" w:rsidR="008A0F4B" w:rsidRDefault="008A0F4B" w:rsidP="006D3AAB">
      <w:pPr>
        <w:spacing w:after="0" w:line="240" w:lineRule="auto"/>
        <w:jc w:val="both"/>
        <w:rPr>
          <w:rFonts w:ascii="Palatino Linotype" w:hAnsi="Palatino Linotype"/>
          <w:i/>
          <w:iCs/>
        </w:rPr>
      </w:pPr>
    </w:p>
    <w:p w14:paraId="26696A7E" w14:textId="77777777" w:rsidR="00E06F62" w:rsidRDefault="00A93613" w:rsidP="00415358">
      <w:pPr>
        <w:pStyle w:val="Heading3"/>
      </w:pPr>
      <w:bookmarkStart w:id="13" w:name="_Toc401136520"/>
      <w:r>
        <w:t>Windows and Doors</w:t>
      </w:r>
      <w:bookmarkEnd w:id="13"/>
    </w:p>
    <w:p w14:paraId="35271AC6" w14:textId="77777777" w:rsidR="009D1BAD" w:rsidRDefault="009D1BAD" w:rsidP="005372E5">
      <w:pPr>
        <w:spacing w:after="0" w:line="240" w:lineRule="auto"/>
        <w:jc w:val="both"/>
        <w:rPr>
          <w:rFonts w:ascii="Palatino Linotype" w:hAnsi="Palatino Linotype"/>
          <w:i/>
          <w:iCs/>
        </w:rPr>
      </w:pPr>
    </w:p>
    <w:p w14:paraId="383ADDD8" w14:textId="77777777" w:rsidR="005372E5" w:rsidRDefault="005372E5" w:rsidP="00F91BC3">
      <w:pPr>
        <w:spacing w:after="0"/>
        <w:jc w:val="both"/>
        <w:rPr>
          <w:rFonts w:ascii="Palatino Linotype" w:hAnsi="Palatino Linotype"/>
          <w:i/>
          <w:iCs/>
        </w:rPr>
      </w:pPr>
      <w:r>
        <w:rPr>
          <w:rFonts w:ascii="Palatino Linotype" w:hAnsi="Palatino Linotype"/>
          <w:i/>
          <w:iCs/>
        </w:rPr>
        <w:t>[</w:t>
      </w:r>
      <w:r w:rsidR="00804BB7">
        <w:rPr>
          <w:rFonts w:ascii="Palatino Linotype" w:hAnsi="Palatino Linotype"/>
          <w:i/>
          <w:iCs/>
        </w:rPr>
        <w:t>The choice of windows and doors is up to the applicant, the effect of the choice will be seen in the simulation</w:t>
      </w:r>
      <w:r>
        <w:rPr>
          <w:rFonts w:ascii="Palatino Linotype" w:hAnsi="Palatino Linotype"/>
          <w:i/>
          <w:iCs/>
        </w:rPr>
        <w:t>]</w:t>
      </w:r>
    </w:p>
    <w:p w14:paraId="455D7EFC" w14:textId="4527C72A" w:rsidR="00117432" w:rsidRDefault="00117432" w:rsidP="00F91BC3">
      <w:pPr>
        <w:spacing w:after="0"/>
        <w:jc w:val="both"/>
        <w:rPr>
          <w:rFonts w:ascii="Palatino Linotype" w:hAnsi="Palatino Linotype"/>
          <w:i/>
          <w:iCs/>
        </w:rPr>
      </w:pPr>
      <w:r>
        <w:rPr>
          <w:rFonts w:ascii="Palatino Linotype" w:hAnsi="Palatino Linotype"/>
          <w:i/>
          <w:iCs/>
        </w:rPr>
        <w:t>[Note: Using double glazing is not always the best solution</w:t>
      </w:r>
      <w:r w:rsidR="00F91BC3">
        <w:rPr>
          <w:rFonts w:ascii="Palatino Linotype" w:hAnsi="Palatino Linotype"/>
          <w:i/>
          <w:iCs/>
        </w:rPr>
        <w:t>.</w:t>
      </w:r>
      <w:r>
        <w:rPr>
          <w:rFonts w:ascii="Palatino Linotype" w:hAnsi="Palatino Linotype"/>
          <w:i/>
          <w:iCs/>
        </w:rPr>
        <w:t>]</w:t>
      </w:r>
    </w:p>
    <w:p w14:paraId="2EDD6962" w14:textId="3F640465" w:rsidR="007F5E1F" w:rsidRDefault="007F5E1F" w:rsidP="00F91BC3">
      <w:pPr>
        <w:spacing w:after="0"/>
        <w:jc w:val="both"/>
        <w:rPr>
          <w:rFonts w:ascii="Palatino Linotype" w:hAnsi="Palatino Linotype"/>
          <w:i/>
          <w:iCs/>
        </w:rPr>
      </w:pPr>
      <w:r>
        <w:rPr>
          <w:rFonts w:ascii="Palatino Linotype" w:hAnsi="Palatino Linotype"/>
          <w:i/>
          <w:iCs/>
        </w:rPr>
        <w:t>[Windows and doors characteristics should be details as per the table below</w:t>
      </w:r>
      <w:r w:rsidR="00F91BC3">
        <w:rPr>
          <w:rFonts w:ascii="Palatino Linotype" w:hAnsi="Palatino Linotype"/>
          <w:i/>
          <w:iCs/>
        </w:rPr>
        <w:t>.</w:t>
      </w:r>
      <w:r>
        <w:rPr>
          <w:rFonts w:ascii="Palatino Linotype" w:hAnsi="Palatino Linotype"/>
          <w:i/>
          <w:iCs/>
        </w:rPr>
        <w:t>]</w:t>
      </w:r>
    </w:p>
    <w:p w14:paraId="7F209449" w14:textId="77777777" w:rsidR="00335EE3" w:rsidRDefault="00335EE3" w:rsidP="00F91BC3">
      <w:pPr>
        <w:spacing w:after="0"/>
        <w:jc w:val="both"/>
        <w:rPr>
          <w:rFonts w:ascii="Palatino Linotype" w:hAnsi="Palatino Linotype"/>
          <w:i/>
          <w:iCs/>
        </w:rPr>
      </w:pPr>
      <w:r>
        <w:rPr>
          <w:rFonts w:ascii="Palatino Linotype" w:hAnsi="Palatino Linotype"/>
          <w:i/>
          <w:iCs/>
        </w:rPr>
        <w:t>[Glazing #3 could be added to the table below in case of need]</w:t>
      </w:r>
    </w:p>
    <w:tbl>
      <w:tblPr>
        <w:tblStyle w:val="TableGrid"/>
        <w:tblW w:w="11255" w:type="dxa"/>
        <w:jc w:val="center"/>
        <w:tblLayout w:type="fixed"/>
        <w:tblLook w:val="04A0" w:firstRow="1" w:lastRow="0" w:firstColumn="1" w:lastColumn="0" w:noHBand="0" w:noVBand="1"/>
      </w:tblPr>
      <w:tblGrid>
        <w:gridCol w:w="879"/>
        <w:gridCol w:w="726"/>
        <w:gridCol w:w="709"/>
        <w:gridCol w:w="931"/>
        <w:gridCol w:w="1197"/>
        <w:gridCol w:w="708"/>
        <w:gridCol w:w="646"/>
        <w:gridCol w:w="530"/>
        <w:gridCol w:w="424"/>
        <w:gridCol w:w="709"/>
        <w:gridCol w:w="606"/>
        <w:gridCol w:w="496"/>
        <w:gridCol w:w="354"/>
        <w:gridCol w:w="708"/>
        <w:gridCol w:w="567"/>
        <w:gridCol w:w="1065"/>
      </w:tblGrid>
      <w:tr w:rsidR="000F74BE" w:rsidRPr="003603BA" w14:paraId="144C5C3A" w14:textId="77777777" w:rsidTr="000F74BE">
        <w:trPr>
          <w:trHeight w:val="463"/>
          <w:jc w:val="center"/>
        </w:trPr>
        <w:tc>
          <w:tcPr>
            <w:tcW w:w="879" w:type="dxa"/>
            <w:vMerge w:val="restart"/>
            <w:shd w:val="clear" w:color="auto" w:fill="D6E3BC" w:themeFill="accent3" w:themeFillTint="66"/>
          </w:tcPr>
          <w:p w14:paraId="1FE5C3DC" w14:textId="77777777" w:rsidR="000F74BE" w:rsidRPr="003603BA" w:rsidRDefault="000F74BE" w:rsidP="00027FE8">
            <w:pPr>
              <w:jc w:val="center"/>
              <w:rPr>
                <w:rFonts w:ascii="Palatino Linotype" w:hAnsi="Palatino Linotype"/>
                <w:b/>
                <w:i/>
                <w:iCs/>
                <w:sz w:val="16"/>
                <w:szCs w:val="16"/>
              </w:rPr>
            </w:pPr>
            <w:r w:rsidRPr="003603BA">
              <w:rPr>
                <w:rFonts w:ascii="Palatino Linotype" w:hAnsi="Palatino Linotype"/>
                <w:b/>
                <w:i/>
                <w:iCs/>
                <w:sz w:val="16"/>
                <w:szCs w:val="16"/>
              </w:rPr>
              <w:t>Type</w:t>
            </w:r>
          </w:p>
        </w:tc>
        <w:tc>
          <w:tcPr>
            <w:tcW w:w="726" w:type="dxa"/>
            <w:vMerge w:val="restart"/>
            <w:shd w:val="clear" w:color="auto" w:fill="D6E3BC" w:themeFill="accent3" w:themeFillTint="66"/>
          </w:tcPr>
          <w:p w14:paraId="4C9794D4" w14:textId="77777777" w:rsidR="000F74BE" w:rsidRPr="003603BA" w:rsidRDefault="000F74BE" w:rsidP="00027FE8">
            <w:pPr>
              <w:jc w:val="center"/>
              <w:rPr>
                <w:rFonts w:ascii="Palatino Linotype" w:hAnsi="Palatino Linotype"/>
                <w:b/>
                <w:i/>
                <w:iCs/>
                <w:sz w:val="16"/>
                <w:szCs w:val="16"/>
              </w:rPr>
            </w:pPr>
            <w:r w:rsidRPr="003603BA">
              <w:rPr>
                <w:rFonts w:ascii="Palatino Linotype" w:hAnsi="Palatino Linotype"/>
                <w:b/>
                <w:i/>
                <w:iCs/>
                <w:sz w:val="16"/>
                <w:szCs w:val="16"/>
              </w:rPr>
              <w:t>Height (m)</w:t>
            </w:r>
          </w:p>
        </w:tc>
        <w:tc>
          <w:tcPr>
            <w:tcW w:w="709" w:type="dxa"/>
            <w:vMerge w:val="restart"/>
            <w:shd w:val="clear" w:color="auto" w:fill="D6E3BC" w:themeFill="accent3" w:themeFillTint="66"/>
          </w:tcPr>
          <w:p w14:paraId="6E3574E9" w14:textId="77777777" w:rsidR="000F74BE" w:rsidRPr="003603BA" w:rsidRDefault="000F74BE" w:rsidP="00027FE8">
            <w:pPr>
              <w:jc w:val="center"/>
              <w:rPr>
                <w:rFonts w:ascii="Palatino Linotype" w:hAnsi="Palatino Linotype"/>
                <w:b/>
                <w:i/>
                <w:iCs/>
                <w:sz w:val="16"/>
                <w:szCs w:val="16"/>
              </w:rPr>
            </w:pPr>
            <w:r w:rsidRPr="003603BA">
              <w:rPr>
                <w:rFonts w:ascii="Palatino Linotype" w:hAnsi="Palatino Linotype"/>
                <w:b/>
                <w:i/>
                <w:iCs/>
                <w:sz w:val="16"/>
                <w:szCs w:val="16"/>
              </w:rPr>
              <w:t>Width (m)</w:t>
            </w:r>
          </w:p>
        </w:tc>
        <w:tc>
          <w:tcPr>
            <w:tcW w:w="2128" w:type="dxa"/>
            <w:gridSpan w:val="2"/>
            <w:shd w:val="clear" w:color="auto" w:fill="D6E3BC" w:themeFill="accent3" w:themeFillTint="66"/>
          </w:tcPr>
          <w:p w14:paraId="13D2FE11" w14:textId="77777777" w:rsidR="000F74BE" w:rsidRPr="003603BA" w:rsidRDefault="000F74BE" w:rsidP="00027FE8">
            <w:pPr>
              <w:jc w:val="center"/>
              <w:rPr>
                <w:rFonts w:ascii="Palatino Linotype" w:hAnsi="Palatino Linotype"/>
                <w:b/>
                <w:i/>
                <w:iCs/>
                <w:sz w:val="16"/>
                <w:szCs w:val="16"/>
              </w:rPr>
            </w:pPr>
            <w:r w:rsidRPr="003603BA">
              <w:rPr>
                <w:rFonts w:ascii="Palatino Linotype" w:hAnsi="Palatino Linotype"/>
                <w:b/>
                <w:i/>
                <w:iCs/>
                <w:sz w:val="16"/>
                <w:szCs w:val="16"/>
              </w:rPr>
              <w:t>Frame</w:t>
            </w:r>
          </w:p>
        </w:tc>
        <w:tc>
          <w:tcPr>
            <w:tcW w:w="2308" w:type="dxa"/>
            <w:gridSpan w:val="4"/>
            <w:shd w:val="clear" w:color="auto" w:fill="D6E3BC" w:themeFill="accent3" w:themeFillTint="66"/>
          </w:tcPr>
          <w:p w14:paraId="5B1CF57D" w14:textId="3CA90F4C" w:rsidR="000F74BE" w:rsidRPr="003603BA" w:rsidRDefault="000F74BE" w:rsidP="00027FE8">
            <w:pPr>
              <w:jc w:val="center"/>
              <w:rPr>
                <w:rFonts w:ascii="Palatino Linotype" w:hAnsi="Palatino Linotype"/>
                <w:b/>
                <w:i/>
                <w:iCs/>
                <w:sz w:val="16"/>
                <w:szCs w:val="16"/>
              </w:rPr>
            </w:pPr>
            <w:r w:rsidRPr="003603BA">
              <w:rPr>
                <w:rFonts w:ascii="Palatino Linotype" w:hAnsi="Palatino Linotype"/>
                <w:b/>
                <w:i/>
                <w:iCs/>
                <w:sz w:val="16"/>
                <w:szCs w:val="16"/>
              </w:rPr>
              <w:t>Outer glazing</w:t>
            </w:r>
          </w:p>
        </w:tc>
        <w:tc>
          <w:tcPr>
            <w:tcW w:w="2165" w:type="dxa"/>
            <w:gridSpan w:val="4"/>
            <w:shd w:val="clear" w:color="auto" w:fill="D6E3BC" w:themeFill="accent3" w:themeFillTint="66"/>
          </w:tcPr>
          <w:p w14:paraId="4AC242CF" w14:textId="684E824B" w:rsidR="000F74BE" w:rsidRPr="003603BA" w:rsidRDefault="000F74BE" w:rsidP="00027FE8">
            <w:pPr>
              <w:jc w:val="center"/>
              <w:rPr>
                <w:rFonts w:ascii="Palatino Linotype" w:hAnsi="Palatino Linotype"/>
                <w:b/>
                <w:i/>
                <w:iCs/>
                <w:sz w:val="16"/>
                <w:szCs w:val="16"/>
              </w:rPr>
            </w:pPr>
            <w:r w:rsidRPr="003603BA">
              <w:rPr>
                <w:rFonts w:ascii="Palatino Linotype" w:hAnsi="Palatino Linotype"/>
                <w:b/>
                <w:i/>
                <w:iCs/>
                <w:sz w:val="16"/>
                <w:szCs w:val="16"/>
              </w:rPr>
              <w:t>Glazing #2</w:t>
            </w:r>
          </w:p>
        </w:tc>
        <w:tc>
          <w:tcPr>
            <w:tcW w:w="1275" w:type="dxa"/>
            <w:gridSpan w:val="2"/>
            <w:shd w:val="clear" w:color="auto" w:fill="D6E3BC" w:themeFill="accent3" w:themeFillTint="66"/>
          </w:tcPr>
          <w:p w14:paraId="11414A50" w14:textId="349ECA43" w:rsidR="000F74BE" w:rsidRPr="003603BA" w:rsidRDefault="000F74BE" w:rsidP="00027FE8">
            <w:pPr>
              <w:jc w:val="center"/>
              <w:rPr>
                <w:rFonts w:ascii="Palatino Linotype" w:hAnsi="Palatino Linotype"/>
                <w:b/>
                <w:i/>
                <w:iCs/>
                <w:sz w:val="16"/>
                <w:szCs w:val="16"/>
              </w:rPr>
            </w:pPr>
            <w:r w:rsidRPr="003603BA">
              <w:rPr>
                <w:rFonts w:ascii="Palatino Linotype" w:hAnsi="Palatino Linotype"/>
                <w:b/>
                <w:i/>
                <w:iCs/>
                <w:sz w:val="16"/>
                <w:szCs w:val="16"/>
              </w:rPr>
              <w:t>Gap</w:t>
            </w:r>
          </w:p>
        </w:tc>
        <w:tc>
          <w:tcPr>
            <w:tcW w:w="1065" w:type="dxa"/>
            <w:vMerge w:val="restart"/>
            <w:shd w:val="clear" w:color="auto" w:fill="D6E3BC" w:themeFill="accent3" w:themeFillTint="66"/>
          </w:tcPr>
          <w:p w14:paraId="138E875E" w14:textId="77777777" w:rsidR="000F74BE" w:rsidRDefault="000F74BE" w:rsidP="00027FE8">
            <w:pPr>
              <w:jc w:val="center"/>
              <w:rPr>
                <w:rFonts w:ascii="Palatino Linotype" w:hAnsi="Palatino Linotype"/>
                <w:b/>
                <w:i/>
                <w:iCs/>
                <w:sz w:val="16"/>
                <w:szCs w:val="16"/>
              </w:rPr>
            </w:pPr>
            <w:r w:rsidRPr="003603BA">
              <w:rPr>
                <w:rFonts w:ascii="Palatino Linotype" w:hAnsi="Palatino Linotype"/>
                <w:b/>
                <w:i/>
                <w:iCs/>
                <w:sz w:val="16"/>
                <w:szCs w:val="16"/>
              </w:rPr>
              <w:t xml:space="preserve">Overall </w:t>
            </w:r>
          </w:p>
          <w:p w14:paraId="18031D68" w14:textId="5DEBEFDC" w:rsidR="000F74BE" w:rsidRDefault="000F74BE" w:rsidP="00027FE8">
            <w:pPr>
              <w:jc w:val="center"/>
              <w:rPr>
                <w:rFonts w:ascii="Palatino Linotype" w:hAnsi="Palatino Linotype"/>
                <w:b/>
                <w:i/>
                <w:iCs/>
                <w:sz w:val="16"/>
                <w:szCs w:val="16"/>
                <w:vertAlign w:val="subscript"/>
              </w:rPr>
            </w:pPr>
            <w:r w:rsidRPr="003603BA">
              <w:rPr>
                <w:rFonts w:ascii="Palatino Linotype" w:hAnsi="Palatino Linotype"/>
                <w:b/>
                <w:i/>
                <w:iCs/>
                <w:sz w:val="16"/>
                <w:szCs w:val="16"/>
              </w:rPr>
              <w:t>U</w:t>
            </w:r>
            <w:r w:rsidRPr="003603BA">
              <w:rPr>
                <w:rFonts w:ascii="Palatino Linotype" w:hAnsi="Palatino Linotype"/>
                <w:b/>
                <w:i/>
                <w:iCs/>
                <w:sz w:val="16"/>
                <w:szCs w:val="16"/>
                <w:vertAlign w:val="subscript"/>
              </w:rPr>
              <w:t>value</w:t>
            </w:r>
          </w:p>
          <w:p w14:paraId="10CC9A69" w14:textId="4A8BCF2F" w:rsidR="000F74BE" w:rsidRPr="003603BA" w:rsidRDefault="000F74BE" w:rsidP="00027FE8">
            <w:pPr>
              <w:jc w:val="center"/>
              <w:rPr>
                <w:rFonts w:ascii="Palatino Linotype" w:hAnsi="Palatino Linotype"/>
                <w:b/>
                <w:i/>
                <w:iCs/>
                <w:sz w:val="16"/>
                <w:szCs w:val="16"/>
              </w:rPr>
            </w:pPr>
            <w:r w:rsidRPr="003603BA">
              <w:rPr>
                <w:rFonts w:ascii="Palatino Linotype" w:hAnsi="Palatino Linotype"/>
                <w:b/>
                <w:i/>
                <w:iCs/>
                <w:sz w:val="16"/>
                <w:szCs w:val="16"/>
              </w:rPr>
              <w:t xml:space="preserve"> </w:t>
            </w:r>
            <w:r w:rsidRPr="003603BA">
              <w:rPr>
                <w:rFonts w:ascii="Palatino Linotype" w:hAnsi="Palatino Linotype" w:cstheme="majorBidi"/>
                <w:b/>
                <w:bCs/>
                <w:sz w:val="16"/>
                <w:szCs w:val="16"/>
              </w:rPr>
              <w:t>(W.m</w:t>
            </w:r>
            <w:r w:rsidRPr="003603BA">
              <w:rPr>
                <w:rFonts w:ascii="Palatino Linotype" w:hAnsi="Palatino Linotype" w:cstheme="majorBidi"/>
                <w:b/>
                <w:bCs/>
                <w:sz w:val="16"/>
                <w:szCs w:val="16"/>
                <w:vertAlign w:val="superscript"/>
              </w:rPr>
              <w:t>-2</w:t>
            </w:r>
            <w:r w:rsidRPr="003603BA">
              <w:rPr>
                <w:rFonts w:ascii="Palatino Linotype" w:hAnsi="Palatino Linotype" w:cstheme="majorBidi"/>
                <w:b/>
                <w:bCs/>
                <w:sz w:val="16"/>
                <w:szCs w:val="16"/>
              </w:rPr>
              <w:t>.K</w:t>
            </w:r>
            <w:r w:rsidRPr="003603BA">
              <w:rPr>
                <w:rFonts w:ascii="Palatino Linotype" w:hAnsi="Palatino Linotype" w:cstheme="majorBidi"/>
                <w:b/>
                <w:bCs/>
                <w:sz w:val="16"/>
                <w:szCs w:val="16"/>
                <w:vertAlign w:val="superscript"/>
              </w:rPr>
              <w:t>-1</w:t>
            </w:r>
            <w:r w:rsidRPr="003603BA">
              <w:rPr>
                <w:rFonts w:ascii="Palatino Linotype" w:hAnsi="Palatino Linotype" w:cstheme="majorBidi"/>
                <w:b/>
                <w:bCs/>
                <w:sz w:val="16"/>
                <w:szCs w:val="16"/>
              </w:rPr>
              <w:t>)</w:t>
            </w:r>
          </w:p>
        </w:tc>
      </w:tr>
      <w:tr w:rsidR="000F74BE" w:rsidRPr="003603BA" w14:paraId="5574A2D1" w14:textId="77777777" w:rsidTr="000F74BE">
        <w:trPr>
          <w:trHeight w:val="271"/>
          <w:jc w:val="center"/>
        </w:trPr>
        <w:tc>
          <w:tcPr>
            <w:tcW w:w="879" w:type="dxa"/>
            <w:vMerge/>
            <w:shd w:val="clear" w:color="auto" w:fill="D6E3BC" w:themeFill="accent3" w:themeFillTint="66"/>
          </w:tcPr>
          <w:p w14:paraId="507AEBBF" w14:textId="77777777" w:rsidR="000F74BE" w:rsidRPr="003603BA" w:rsidRDefault="000F74BE" w:rsidP="000F74BE">
            <w:pPr>
              <w:jc w:val="both"/>
              <w:rPr>
                <w:rFonts w:ascii="Palatino Linotype" w:hAnsi="Palatino Linotype"/>
                <w:b/>
                <w:i/>
                <w:iCs/>
                <w:sz w:val="16"/>
                <w:szCs w:val="16"/>
              </w:rPr>
            </w:pPr>
          </w:p>
        </w:tc>
        <w:tc>
          <w:tcPr>
            <w:tcW w:w="726" w:type="dxa"/>
            <w:vMerge/>
            <w:shd w:val="clear" w:color="auto" w:fill="D6E3BC" w:themeFill="accent3" w:themeFillTint="66"/>
          </w:tcPr>
          <w:p w14:paraId="16B2CD97" w14:textId="77777777" w:rsidR="000F74BE" w:rsidRPr="003603BA" w:rsidRDefault="000F74BE" w:rsidP="000F74BE">
            <w:pPr>
              <w:jc w:val="both"/>
              <w:rPr>
                <w:rFonts w:ascii="Palatino Linotype" w:hAnsi="Palatino Linotype"/>
                <w:b/>
                <w:i/>
                <w:iCs/>
                <w:sz w:val="16"/>
                <w:szCs w:val="16"/>
              </w:rPr>
            </w:pPr>
          </w:p>
        </w:tc>
        <w:tc>
          <w:tcPr>
            <w:tcW w:w="709" w:type="dxa"/>
            <w:vMerge/>
            <w:shd w:val="clear" w:color="auto" w:fill="D6E3BC" w:themeFill="accent3" w:themeFillTint="66"/>
          </w:tcPr>
          <w:p w14:paraId="6485CD1B" w14:textId="77777777" w:rsidR="000F74BE" w:rsidRPr="003603BA" w:rsidRDefault="000F74BE" w:rsidP="000F74BE">
            <w:pPr>
              <w:jc w:val="both"/>
              <w:rPr>
                <w:rFonts w:ascii="Palatino Linotype" w:hAnsi="Palatino Linotype"/>
                <w:b/>
                <w:i/>
                <w:iCs/>
                <w:sz w:val="16"/>
                <w:szCs w:val="16"/>
              </w:rPr>
            </w:pPr>
          </w:p>
        </w:tc>
        <w:tc>
          <w:tcPr>
            <w:tcW w:w="931" w:type="dxa"/>
            <w:shd w:val="clear" w:color="auto" w:fill="D6E3BC" w:themeFill="accent3" w:themeFillTint="66"/>
          </w:tcPr>
          <w:p w14:paraId="7C1A67EF" w14:textId="77777777" w:rsidR="000F74BE" w:rsidRPr="003603BA" w:rsidRDefault="000F74BE" w:rsidP="000F74BE">
            <w:pPr>
              <w:jc w:val="center"/>
              <w:rPr>
                <w:rFonts w:ascii="Palatino Linotype" w:hAnsi="Palatino Linotype"/>
                <w:b/>
                <w:i/>
                <w:iCs/>
                <w:sz w:val="16"/>
                <w:szCs w:val="16"/>
              </w:rPr>
            </w:pPr>
            <w:r w:rsidRPr="003603BA">
              <w:rPr>
                <w:rFonts w:ascii="Palatino Linotype" w:hAnsi="Palatino Linotype"/>
                <w:b/>
                <w:i/>
                <w:iCs/>
                <w:sz w:val="16"/>
                <w:szCs w:val="16"/>
              </w:rPr>
              <w:t>Material</w:t>
            </w:r>
          </w:p>
        </w:tc>
        <w:tc>
          <w:tcPr>
            <w:tcW w:w="1197" w:type="dxa"/>
            <w:shd w:val="clear" w:color="auto" w:fill="D6E3BC" w:themeFill="accent3" w:themeFillTint="66"/>
          </w:tcPr>
          <w:p w14:paraId="1C1247F1" w14:textId="77777777" w:rsidR="000F74BE" w:rsidRPr="003603BA" w:rsidRDefault="000F74BE" w:rsidP="000F74BE">
            <w:pPr>
              <w:pStyle w:val="Header"/>
              <w:tabs>
                <w:tab w:val="left" w:pos="810"/>
              </w:tabs>
              <w:jc w:val="center"/>
              <w:rPr>
                <w:rFonts w:ascii="Palatino Linotype" w:hAnsi="Palatino Linotype" w:cstheme="majorBidi"/>
                <w:b/>
                <w:bCs/>
                <w:sz w:val="16"/>
                <w:szCs w:val="16"/>
              </w:rPr>
            </w:pPr>
            <w:r w:rsidRPr="003603BA">
              <w:rPr>
                <w:rFonts w:ascii="Palatino Linotype" w:hAnsi="Palatino Linotype" w:cstheme="majorBidi"/>
                <w:b/>
                <w:bCs/>
                <w:sz w:val="16"/>
                <w:szCs w:val="16"/>
              </w:rPr>
              <w:t>λ</w:t>
            </w:r>
          </w:p>
          <w:p w14:paraId="045EB5CE" w14:textId="77777777" w:rsidR="000F74BE" w:rsidRPr="003603BA" w:rsidRDefault="000F74BE" w:rsidP="000F74BE">
            <w:pPr>
              <w:jc w:val="center"/>
              <w:rPr>
                <w:rFonts w:ascii="Palatino Linotype" w:hAnsi="Palatino Linotype"/>
                <w:b/>
                <w:i/>
                <w:iCs/>
                <w:sz w:val="16"/>
                <w:szCs w:val="16"/>
              </w:rPr>
            </w:pPr>
            <w:r w:rsidRPr="003603BA">
              <w:rPr>
                <w:rFonts w:ascii="Palatino Linotype" w:hAnsi="Palatino Linotype" w:cstheme="majorBidi"/>
                <w:b/>
                <w:bCs/>
                <w:sz w:val="16"/>
                <w:szCs w:val="16"/>
              </w:rPr>
              <w:t>(W.m</w:t>
            </w:r>
            <w:r w:rsidRPr="003603BA">
              <w:rPr>
                <w:rFonts w:ascii="Palatino Linotype" w:hAnsi="Palatino Linotype" w:cstheme="majorBidi"/>
                <w:b/>
                <w:bCs/>
                <w:sz w:val="16"/>
                <w:szCs w:val="16"/>
                <w:vertAlign w:val="superscript"/>
              </w:rPr>
              <w:t>-1</w:t>
            </w:r>
            <w:r w:rsidRPr="003603BA">
              <w:rPr>
                <w:rFonts w:ascii="Palatino Linotype" w:hAnsi="Palatino Linotype" w:cstheme="majorBidi"/>
                <w:b/>
                <w:bCs/>
                <w:sz w:val="16"/>
                <w:szCs w:val="16"/>
              </w:rPr>
              <w:t>.K</w:t>
            </w:r>
            <w:r w:rsidRPr="003603BA">
              <w:rPr>
                <w:rFonts w:ascii="Palatino Linotype" w:hAnsi="Palatino Linotype" w:cstheme="majorBidi"/>
                <w:b/>
                <w:bCs/>
                <w:sz w:val="16"/>
                <w:szCs w:val="16"/>
                <w:vertAlign w:val="superscript"/>
              </w:rPr>
              <w:t>-1</w:t>
            </w:r>
            <w:r w:rsidRPr="003603BA">
              <w:rPr>
                <w:rFonts w:ascii="Palatino Linotype" w:hAnsi="Palatino Linotype" w:cstheme="majorBidi"/>
                <w:b/>
                <w:bCs/>
                <w:sz w:val="16"/>
                <w:szCs w:val="16"/>
              </w:rPr>
              <w:t>)</w:t>
            </w:r>
          </w:p>
        </w:tc>
        <w:tc>
          <w:tcPr>
            <w:tcW w:w="708" w:type="dxa"/>
            <w:shd w:val="clear" w:color="auto" w:fill="D6E3BC" w:themeFill="accent3" w:themeFillTint="66"/>
          </w:tcPr>
          <w:p w14:paraId="40715DBA" w14:textId="77777777" w:rsidR="000F74BE" w:rsidRPr="003603BA" w:rsidRDefault="000F74BE" w:rsidP="000F74BE">
            <w:pPr>
              <w:jc w:val="center"/>
              <w:rPr>
                <w:rFonts w:ascii="Palatino Linotype" w:hAnsi="Palatino Linotype"/>
                <w:b/>
                <w:i/>
                <w:iCs/>
                <w:sz w:val="16"/>
                <w:szCs w:val="16"/>
              </w:rPr>
            </w:pPr>
            <w:r w:rsidRPr="003603BA">
              <w:rPr>
                <w:rFonts w:ascii="Palatino Linotype" w:hAnsi="Palatino Linotype"/>
                <w:b/>
                <w:i/>
                <w:iCs/>
                <w:sz w:val="16"/>
                <w:szCs w:val="16"/>
              </w:rPr>
              <w:t>δ (mm)</w:t>
            </w:r>
          </w:p>
        </w:tc>
        <w:tc>
          <w:tcPr>
            <w:tcW w:w="646" w:type="dxa"/>
            <w:shd w:val="clear" w:color="auto" w:fill="D6E3BC" w:themeFill="accent3" w:themeFillTint="66"/>
          </w:tcPr>
          <w:p w14:paraId="582583C2" w14:textId="77777777" w:rsidR="000F74BE" w:rsidRPr="003603BA" w:rsidRDefault="000F74BE" w:rsidP="000F74BE">
            <w:pPr>
              <w:jc w:val="center"/>
              <w:rPr>
                <w:rFonts w:ascii="Palatino Linotype" w:hAnsi="Palatino Linotype"/>
                <w:b/>
                <w:i/>
                <w:iCs/>
                <w:sz w:val="16"/>
                <w:szCs w:val="16"/>
              </w:rPr>
            </w:pPr>
            <w:r w:rsidRPr="003603BA">
              <w:rPr>
                <w:rFonts w:ascii="Palatino Linotype" w:hAnsi="Palatino Linotype"/>
                <w:b/>
                <w:i/>
                <w:iCs/>
                <w:sz w:val="16"/>
                <w:szCs w:val="16"/>
              </w:rPr>
              <w:t>Type</w:t>
            </w:r>
          </w:p>
        </w:tc>
        <w:tc>
          <w:tcPr>
            <w:tcW w:w="530" w:type="dxa"/>
            <w:shd w:val="clear" w:color="auto" w:fill="D6E3BC" w:themeFill="accent3" w:themeFillTint="66"/>
          </w:tcPr>
          <w:p w14:paraId="75325C1A" w14:textId="6601CD0E" w:rsidR="000F74BE" w:rsidRPr="003603BA" w:rsidRDefault="000F74BE" w:rsidP="000F74BE">
            <w:pPr>
              <w:jc w:val="center"/>
              <w:rPr>
                <w:rFonts w:ascii="Palatino Linotype" w:hAnsi="Palatino Linotype"/>
                <w:b/>
                <w:i/>
                <w:iCs/>
                <w:sz w:val="16"/>
                <w:szCs w:val="16"/>
              </w:rPr>
            </w:pPr>
            <w:r w:rsidRPr="003603BA">
              <w:rPr>
                <w:rFonts w:ascii="Palatino Linotype" w:hAnsi="Palatino Linotype"/>
                <w:b/>
                <w:i/>
                <w:iCs/>
                <w:sz w:val="16"/>
                <w:szCs w:val="16"/>
              </w:rPr>
              <w:t>SC</w:t>
            </w:r>
            <w:r w:rsidR="00C6406A" w:rsidRPr="00C6406A">
              <w:rPr>
                <w:rFonts w:ascii="Palatino Linotype" w:hAnsi="Palatino Linotype"/>
                <w:b/>
                <w:i/>
                <w:iCs/>
                <w:sz w:val="16"/>
                <w:szCs w:val="16"/>
                <w:vertAlign w:val="superscript"/>
              </w:rPr>
              <w:t>*</w:t>
            </w:r>
          </w:p>
        </w:tc>
        <w:tc>
          <w:tcPr>
            <w:tcW w:w="424" w:type="dxa"/>
            <w:shd w:val="clear" w:color="auto" w:fill="D6E3BC" w:themeFill="accent3" w:themeFillTint="66"/>
          </w:tcPr>
          <w:p w14:paraId="5A6D90E1" w14:textId="74BA7D97" w:rsidR="000F74BE" w:rsidRPr="003603BA" w:rsidRDefault="00C6406A" w:rsidP="000F74BE">
            <w:pPr>
              <w:jc w:val="center"/>
              <w:rPr>
                <w:rFonts w:ascii="Palatino Linotype" w:hAnsi="Palatino Linotype"/>
                <w:b/>
                <w:i/>
                <w:iCs/>
                <w:sz w:val="16"/>
                <w:szCs w:val="16"/>
              </w:rPr>
            </w:pPr>
            <w:r>
              <w:rPr>
                <w:rFonts w:ascii="Palatino Linotype" w:hAnsi="Palatino Linotype"/>
                <w:b/>
                <w:i/>
                <w:iCs/>
                <w:sz w:val="16"/>
                <w:szCs w:val="16"/>
              </w:rPr>
              <w:t>e</w:t>
            </w:r>
            <w:r w:rsidRPr="00C6406A">
              <w:rPr>
                <w:rFonts w:ascii="Palatino Linotype" w:hAnsi="Palatino Linotype"/>
                <w:b/>
                <w:i/>
                <w:iCs/>
                <w:sz w:val="16"/>
                <w:szCs w:val="16"/>
                <w:vertAlign w:val="superscript"/>
              </w:rPr>
              <w:t>**</w:t>
            </w:r>
          </w:p>
        </w:tc>
        <w:tc>
          <w:tcPr>
            <w:tcW w:w="709" w:type="dxa"/>
            <w:shd w:val="clear" w:color="auto" w:fill="D6E3BC" w:themeFill="accent3" w:themeFillTint="66"/>
          </w:tcPr>
          <w:p w14:paraId="323C857D" w14:textId="0102907C" w:rsidR="000F74BE" w:rsidRPr="003603BA" w:rsidRDefault="000F74BE" w:rsidP="000F74BE">
            <w:pPr>
              <w:jc w:val="center"/>
              <w:rPr>
                <w:rFonts w:ascii="Palatino Linotype" w:hAnsi="Palatino Linotype"/>
                <w:b/>
                <w:i/>
                <w:iCs/>
                <w:sz w:val="16"/>
                <w:szCs w:val="16"/>
              </w:rPr>
            </w:pPr>
            <w:r w:rsidRPr="003603BA">
              <w:rPr>
                <w:rFonts w:ascii="Palatino Linotype" w:hAnsi="Palatino Linotype"/>
                <w:b/>
                <w:i/>
                <w:iCs/>
                <w:sz w:val="16"/>
                <w:szCs w:val="16"/>
              </w:rPr>
              <w:t>δ (mm)</w:t>
            </w:r>
          </w:p>
        </w:tc>
        <w:tc>
          <w:tcPr>
            <w:tcW w:w="606" w:type="dxa"/>
            <w:shd w:val="clear" w:color="auto" w:fill="D6E3BC" w:themeFill="accent3" w:themeFillTint="66"/>
          </w:tcPr>
          <w:p w14:paraId="56D9E859" w14:textId="77777777" w:rsidR="000F74BE" w:rsidRPr="003603BA" w:rsidRDefault="000F74BE" w:rsidP="000F74BE">
            <w:pPr>
              <w:jc w:val="center"/>
              <w:rPr>
                <w:rFonts w:ascii="Palatino Linotype" w:hAnsi="Palatino Linotype"/>
                <w:b/>
                <w:i/>
                <w:iCs/>
                <w:sz w:val="16"/>
                <w:szCs w:val="16"/>
              </w:rPr>
            </w:pPr>
            <w:r w:rsidRPr="003603BA">
              <w:rPr>
                <w:rFonts w:ascii="Palatino Linotype" w:hAnsi="Palatino Linotype"/>
                <w:b/>
                <w:i/>
                <w:iCs/>
                <w:sz w:val="16"/>
                <w:szCs w:val="16"/>
              </w:rPr>
              <w:t>Type</w:t>
            </w:r>
          </w:p>
        </w:tc>
        <w:tc>
          <w:tcPr>
            <w:tcW w:w="496" w:type="dxa"/>
            <w:shd w:val="clear" w:color="auto" w:fill="D6E3BC" w:themeFill="accent3" w:themeFillTint="66"/>
          </w:tcPr>
          <w:p w14:paraId="76757833" w14:textId="44BC1C8C" w:rsidR="000F74BE" w:rsidRPr="003603BA" w:rsidRDefault="000F74BE" w:rsidP="000F74BE">
            <w:pPr>
              <w:jc w:val="center"/>
              <w:rPr>
                <w:rFonts w:ascii="Palatino Linotype" w:hAnsi="Palatino Linotype"/>
                <w:b/>
                <w:i/>
                <w:iCs/>
                <w:sz w:val="16"/>
                <w:szCs w:val="16"/>
              </w:rPr>
            </w:pPr>
            <w:r w:rsidRPr="003603BA">
              <w:rPr>
                <w:rFonts w:ascii="Palatino Linotype" w:hAnsi="Palatino Linotype"/>
                <w:b/>
                <w:i/>
                <w:iCs/>
                <w:sz w:val="16"/>
                <w:szCs w:val="16"/>
              </w:rPr>
              <w:t>SC</w:t>
            </w:r>
          </w:p>
        </w:tc>
        <w:tc>
          <w:tcPr>
            <w:tcW w:w="354" w:type="dxa"/>
            <w:shd w:val="clear" w:color="auto" w:fill="D6E3BC" w:themeFill="accent3" w:themeFillTint="66"/>
          </w:tcPr>
          <w:p w14:paraId="561EFFE9" w14:textId="7F9FF575" w:rsidR="000F74BE" w:rsidRPr="003603BA" w:rsidRDefault="000F74BE" w:rsidP="000F74BE">
            <w:pPr>
              <w:jc w:val="center"/>
              <w:rPr>
                <w:rFonts w:ascii="Palatino Linotype" w:hAnsi="Palatino Linotype"/>
                <w:b/>
                <w:i/>
                <w:iCs/>
                <w:sz w:val="16"/>
                <w:szCs w:val="16"/>
              </w:rPr>
            </w:pPr>
            <w:r>
              <w:rPr>
                <w:rFonts w:ascii="Palatino Linotype" w:hAnsi="Palatino Linotype"/>
                <w:b/>
                <w:i/>
                <w:iCs/>
                <w:sz w:val="16"/>
                <w:szCs w:val="16"/>
              </w:rPr>
              <w:t>e</w:t>
            </w:r>
          </w:p>
        </w:tc>
        <w:tc>
          <w:tcPr>
            <w:tcW w:w="708" w:type="dxa"/>
            <w:shd w:val="clear" w:color="auto" w:fill="D6E3BC" w:themeFill="accent3" w:themeFillTint="66"/>
          </w:tcPr>
          <w:p w14:paraId="00B3734E" w14:textId="1989CA35" w:rsidR="000F74BE" w:rsidRPr="003603BA" w:rsidRDefault="000F74BE" w:rsidP="000F74BE">
            <w:pPr>
              <w:jc w:val="center"/>
              <w:rPr>
                <w:rFonts w:ascii="Palatino Linotype" w:hAnsi="Palatino Linotype"/>
                <w:b/>
                <w:i/>
                <w:iCs/>
                <w:sz w:val="16"/>
                <w:szCs w:val="16"/>
              </w:rPr>
            </w:pPr>
            <w:r w:rsidRPr="003603BA">
              <w:rPr>
                <w:rFonts w:ascii="Palatino Linotype" w:hAnsi="Palatino Linotype"/>
                <w:b/>
                <w:i/>
                <w:iCs/>
                <w:sz w:val="16"/>
                <w:szCs w:val="16"/>
              </w:rPr>
              <w:t>δ (mm)</w:t>
            </w:r>
          </w:p>
        </w:tc>
        <w:tc>
          <w:tcPr>
            <w:tcW w:w="567" w:type="dxa"/>
            <w:shd w:val="clear" w:color="auto" w:fill="D6E3BC" w:themeFill="accent3" w:themeFillTint="66"/>
          </w:tcPr>
          <w:p w14:paraId="7F5B2A0F" w14:textId="77777777" w:rsidR="000F74BE" w:rsidRPr="003603BA" w:rsidRDefault="000F74BE" w:rsidP="000F74BE">
            <w:pPr>
              <w:jc w:val="center"/>
              <w:rPr>
                <w:rFonts w:ascii="Palatino Linotype" w:hAnsi="Palatino Linotype"/>
                <w:b/>
                <w:i/>
                <w:iCs/>
                <w:sz w:val="16"/>
                <w:szCs w:val="16"/>
              </w:rPr>
            </w:pPr>
            <w:r w:rsidRPr="003603BA">
              <w:rPr>
                <w:rFonts w:ascii="Palatino Linotype" w:hAnsi="Palatino Linotype"/>
                <w:b/>
                <w:i/>
                <w:iCs/>
                <w:sz w:val="16"/>
                <w:szCs w:val="16"/>
              </w:rPr>
              <w:t>Type</w:t>
            </w:r>
          </w:p>
        </w:tc>
        <w:tc>
          <w:tcPr>
            <w:tcW w:w="1065" w:type="dxa"/>
            <w:vMerge/>
            <w:shd w:val="clear" w:color="auto" w:fill="D6E3BC" w:themeFill="accent3" w:themeFillTint="66"/>
          </w:tcPr>
          <w:p w14:paraId="67698087" w14:textId="77777777" w:rsidR="000F74BE" w:rsidRPr="003603BA" w:rsidRDefault="000F74BE" w:rsidP="000F74BE">
            <w:pPr>
              <w:jc w:val="center"/>
              <w:rPr>
                <w:rFonts w:ascii="Palatino Linotype" w:hAnsi="Palatino Linotype"/>
                <w:b/>
                <w:i/>
                <w:iCs/>
                <w:sz w:val="16"/>
                <w:szCs w:val="16"/>
              </w:rPr>
            </w:pPr>
          </w:p>
        </w:tc>
      </w:tr>
      <w:tr w:rsidR="000F74BE" w:rsidRPr="003603BA" w14:paraId="59B91EEB" w14:textId="77777777" w:rsidTr="000F74BE">
        <w:trPr>
          <w:trHeight w:val="64"/>
          <w:jc w:val="center"/>
        </w:trPr>
        <w:tc>
          <w:tcPr>
            <w:tcW w:w="879" w:type="dxa"/>
          </w:tcPr>
          <w:p w14:paraId="76971BB7" w14:textId="77777777" w:rsidR="000F74BE" w:rsidRPr="003603BA" w:rsidRDefault="000F74BE" w:rsidP="000F74BE">
            <w:pPr>
              <w:jc w:val="both"/>
              <w:rPr>
                <w:rFonts w:ascii="Palatino Linotype" w:hAnsi="Palatino Linotype"/>
                <w:i/>
                <w:iCs/>
                <w:sz w:val="16"/>
                <w:szCs w:val="16"/>
              </w:rPr>
            </w:pPr>
            <w:r w:rsidRPr="003603BA">
              <w:rPr>
                <w:rFonts w:ascii="Palatino Linotype" w:hAnsi="Palatino Linotype"/>
                <w:b/>
                <w:i/>
                <w:iCs/>
                <w:sz w:val="16"/>
                <w:szCs w:val="16"/>
              </w:rPr>
              <w:t>Window 1</w:t>
            </w:r>
          </w:p>
        </w:tc>
        <w:tc>
          <w:tcPr>
            <w:tcW w:w="726" w:type="dxa"/>
          </w:tcPr>
          <w:p w14:paraId="1E0F3BFC" w14:textId="77777777" w:rsidR="000F74BE" w:rsidRPr="003603BA" w:rsidRDefault="000F74BE" w:rsidP="000F74BE">
            <w:pPr>
              <w:jc w:val="both"/>
              <w:rPr>
                <w:rFonts w:ascii="Palatino Linotype" w:hAnsi="Palatino Linotype"/>
                <w:i/>
                <w:iCs/>
                <w:sz w:val="16"/>
                <w:szCs w:val="16"/>
              </w:rPr>
            </w:pPr>
          </w:p>
        </w:tc>
        <w:tc>
          <w:tcPr>
            <w:tcW w:w="709" w:type="dxa"/>
          </w:tcPr>
          <w:p w14:paraId="497CF9CE" w14:textId="77777777" w:rsidR="000F74BE" w:rsidRPr="003603BA" w:rsidRDefault="000F74BE" w:rsidP="000F74BE">
            <w:pPr>
              <w:jc w:val="both"/>
              <w:rPr>
                <w:rFonts w:ascii="Palatino Linotype" w:hAnsi="Palatino Linotype"/>
                <w:i/>
                <w:iCs/>
                <w:sz w:val="16"/>
                <w:szCs w:val="16"/>
              </w:rPr>
            </w:pPr>
          </w:p>
        </w:tc>
        <w:tc>
          <w:tcPr>
            <w:tcW w:w="931" w:type="dxa"/>
          </w:tcPr>
          <w:p w14:paraId="5A8823B5" w14:textId="77777777" w:rsidR="000F74BE" w:rsidRPr="003603BA" w:rsidRDefault="000F74BE" w:rsidP="000F74BE">
            <w:pPr>
              <w:jc w:val="both"/>
              <w:rPr>
                <w:rFonts w:ascii="Palatino Linotype" w:hAnsi="Palatino Linotype"/>
                <w:i/>
                <w:iCs/>
                <w:sz w:val="16"/>
                <w:szCs w:val="16"/>
              </w:rPr>
            </w:pPr>
          </w:p>
        </w:tc>
        <w:tc>
          <w:tcPr>
            <w:tcW w:w="1197" w:type="dxa"/>
          </w:tcPr>
          <w:p w14:paraId="33CEC8B9" w14:textId="77777777" w:rsidR="000F74BE" w:rsidRPr="003603BA" w:rsidRDefault="000F74BE" w:rsidP="000F74BE">
            <w:pPr>
              <w:jc w:val="both"/>
              <w:rPr>
                <w:rFonts w:ascii="Palatino Linotype" w:hAnsi="Palatino Linotype"/>
                <w:i/>
                <w:iCs/>
                <w:sz w:val="16"/>
                <w:szCs w:val="16"/>
              </w:rPr>
            </w:pPr>
          </w:p>
        </w:tc>
        <w:tc>
          <w:tcPr>
            <w:tcW w:w="708" w:type="dxa"/>
          </w:tcPr>
          <w:p w14:paraId="1EF71F40" w14:textId="77777777" w:rsidR="000F74BE" w:rsidRPr="003603BA" w:rsidRDefault="000F74BE" w:rsidP="000F74BE">
            <w:pPr>
              <w:jc w:val="both"/>
              <w:rPr>
                <w:rFonts w:ascii="Palatino Linotype" w:hAnsi="Palatino Linotype"/>
                <w:i/>
                <w:iCs/>
                <w:sz w:val="16"/>
                <w:szCs w:val="16"/>
              </w:rPr>
            </w:pPr>
            <w:r w:rsidRPr="003603BA">
              <w:rPr>
                <w:rFonts w:ascii="Palatino Linotype" w:hAnsi="Palatino Linotype"/>
                <w:i/>
                <w:iCs/>
                <w:sz w:val="16"/>
                <w:szCs w:val="16"/>
              </w:rPr>
              <w:t>3</w:t>
            </w:r>
          </w:p>
        </w:tc>
        <w:tc>
          <w:tcPr>
            <w:tcW w:w="646" w:type="dxa"/>
          </w:tcPr>
          <w:p w14:paraId="09769D04" w14:textId="77777777" w:rsidR="000F74BE" w:rsidRPr="003603BA" w:rsidRDefault="000F74BE" w:rsidP="000F74BE">
            <w:pPr>
              <w:jc w:val="center"/>
              <w:rPr>
                <w:rFonts w:ascii="Palatino Linotype" w:hAnsi="Palatino Linotype"/>
                <w:i/>
                <w:iCs/>
                <w:sz w:val="16"/>
                <w:szCs w:val="16"/>
              </w:rPr>
            </w:pPr>
            <w:r w:rsidRPr="003603BA">
              <w:rPr>
                <w:rFonts w:ascii="Palatino Linotype" w:hAnsi="Palatino Linotype"/>
                <w:i/>
                <w:iCs/>
                <w:sz w:val="16"/>
                <w:szCs w:val="16"/>
              </w:rPr>
              <w:t>Clear</w:t>
            </w:r>
          </w:p>
        </w:tc>
        <w:tc>
          <w:tcPr>
            <w:tcW w:w="530" w:type="dxa"/>
          </w:tcPr>
          <w:p w14:paraId="4A160F88" w14:textId="77777777" w:rsidR="000F74BE" w:rsidRPr="003603BA" w:rsidRDefault="000F74BE" w:rsidP="000F74BE">
            <w:pPr>
              <w:jc w:val="both"/>
              <w:rPr>
                <w:rFonts w:ascii="Palatino Linotype" w:hAnsi="Palatino Linotype"/>
                <w:i/>
                <w:iCs/>
                <w:sz w:val="16"/>
                <w:szCs w:val="16"/>
              </w:rPr>
            </w:pPr>
          </w:p>
        </w:tc>
        <w:tc>
          <w:tcPr>
            <w:tcW w:w="424" w:type="dxa"/>
          </w:tcPr>
          <w:p w14:paraId="396816B4" w14:textId="77777777" w:rsidR="000F74BE" w:rsidRPr="003603BA" w:rsidRDefault="000F74BE" w:rsidP="000F74BE">
            <w:pPr>
              <w:jc w:val="both"/>
              <w:rPr>
                <w:rFonts w:ascii="Palatino Linotype" w:hAnsi="Palatino Linotype"/>
                <w:i/>
                <w:iCs/>
                <w:sz w:val="16"/>
                <w:szCs w:val="16"/>
              </w:rPr>
            </w:pPr>
          </w:p>
        </w:tc>
        <w:tc>
          <w:tcPr>
            <w:tcW w:w="709" w:type="dxa"/>
          </w:tcPr>
          <w:p w14:paraId="26724FDD" w14:textId="385BEB8B" w:rsidR="000F74BE" w:rsidRPr="003603BA" w:rsidRDefault="000F74BE" w:rsidP="000F74BE">
            <w:pPr>
              <w:jc w:val="both"/>
              <w:rPr>
                <w:rFonts w:ascii="Palatino Linotype" w:hAnsi="Palatino Linotype"/>
                <w:i/>
                <w:iCs/>
                <w:sz w:val="16"/>
                <w:szCs w:val="16"/>
              </w:rPr>
            </w:pPr>
            <w:r w:rsidRPr="003603BA">
              <w:rPr>
                <w:rFonts w:ascii="Palatino Linotype" w:hAnsi="Palatino Linotype"/>
                <w:i/>
                <w:iCs/>
                <w:sz w:val="16"/>
                <w:szCs w:val="16"/>
              </w:rPr>
              <w:t>3</w:t>
            </w:r>
          </w:p>
        </w:tc>
        <w:tc>
          <w:tcPr>
            <w:tcW w:w="606" w:type="dxa"/>
          </w:tcPr>
          <w:p w14:paraId="0A6E879D" w14:textId="77777777" w:rsidR="000F74BE" w:rsidRPr="003603BA" w:rsidRDefault="000F74BE" w:rsidP="000F74BE">
            <w:pPr>
              <w:jc w:val="both"/>
              <w:rPr>
                <w:rFonts w:ascii="Palatino Linotype" w:hAnsi="Palatino Linotype"/>
                <w:i/>
                <w:iCs/>
                <w:sz w:val="16"/>
                <w:szCs w:val="16"/>
              </w:rPr>
            </w:pPr>
            <w:r w:rsidRPr="003603BA">
              <w:rPr>
                <w:rFonts w:ascii="Palatino Linotype" w:hAnsi="Palatino Linotype"/>
                <w:i/>
                <w:iCs/>
                <w:sz w:val="16"/>
                <w:szCs w:val="16"/>
              </w:rPr>
              <w:t>Clear</w:t>
            </w:r>
          </w:p>
        </w:tc>
        <w:tc>
          <w:tcPr>
            <w:tcW w:w="496" w:type="dxa"/>
          </w:tcPr>
          <w:p w14:paraId="46DEF794" w14:textId="77777777" w:rsidR="000F74BE" w:rsidRPr="003603BA" w:rsidRDefault="000F74BE" w:rsidP="000F74BE">
            <w:pPr>
              <w:jc w:val="both"/>
              <w:rPr>
                <w:rFonts w:ascii="Palatino Linotype" w:hAnsi="Palatino Linotype"/>
                <w:i/>
                <w:iCs/>
                <w:sz w:val="16"/>
                <w:szCs w:val="16"/>
              </w:rPr>
            </w:pPr>
          </w:p>
        </w:tc>
        <w:tc>
          <w:tcPr>
            <w:tcW w:w="354" w:type="dxa"/>
          </w:tcPr>
          <w:p w14:paraId="55A640A6" w14:textId="77777777" w:rsidR="000F74BE" w:rsidRPr="003603BA" w:rsidRDefault="000F74BE" w:rsidP="000F74BE">
            <w:pPr>
              <w:jc w:val="both"/>
              <w:rPr>
                <w:rFonts w:ascii="Palatino Linotype" w:hAnsi="Palatino Linotype"/>
                <w:i/>
                <w:iCs/>
                <w:sz w:val="16"/>
                <w:szCs w:val="16"/>
              </w:rPr>
            </w:pPr>
          </w:p>
        </w:tc>
        <w:tc>
          <w:tcPr>
            <w:tcW w:w="708" w:type="dxa"/>
          </w:tcPr>
          <w:p w14:paraId="4D553999" w14:textId="7E4C715F" w:rsidR="000F74BE" w:rsidRPr="003603BA" w:rsidRDefault="000F74BE" w:rsidP="000F74BE">
            <w:pPr>
              <w:jc w:val="both"/>
              <w:rPr>
                <w:rFonts w:ascii="Palatino Linotype" w:hAnsi="Palatino Linotype"/>
                <w:i/>
                <w:iCs/>
                <w:sz w:val="16"/>
                <w:szCs w:val="16"/>
              </w:rPr>
            </w:pPr>
            <w:r w:rsidRPr="003603BA">
              <w:rPr>
                <w:rFonts w:ascii="Palatino Linotype" w:hAnsi="Palatino Linotype"/>
                <w:i/>
                <w:iCs/>
                <w:sz w:val="16"/>
                <w:szCs w:val="16"/>
              </w:rPr>
              <w:t>6</w:t>
            </w:r>
          </w:p>
        </w:tc>
        <w:tc>
          <w:tcPr>
            <w:tcW w:w="567" w:type="dxa"/>
          </w:tcPr>
          <w:p w14:paraId="598F78D3" w14:textId="77777777" w:rsidR="000F74BE" w:rsidRPr="003603BA" w:rsidRDefault="000F74BE" w:rsidP="000F74BE">
            <w:pPr>
              <w:jc w:val="center"/>
              <w:rPr>
                <w:rFonts w:ascii="Palatino Linotype" w:hAnsi="Palatino Linotype"/>
                <w:i/>
                <w:iCs/>
                <w:sz w:val="16"/>
                <w:szCs w:val="16"/>
              </w:rPr>
            </w:pPr>
            <w:r w:rsidRPr="003603BA">
              <w:rPr>
                <w:rFonts w:ascii="Palatino Linotype" w:hAnsi="Palatino Linotype"/>
                <w:i/>
                <w:iCs/>
                <w:sz w:val="16"/>
                <w:szCs w:val="16"/>
              </w:rPr>
              <w:t>Air space</w:t>
            </w:r>
          </w:p>
        </w:tc>
        <w:tc>
          <w:tcPr>
            <w:tcW w:w="1065" w:type="dxa"/>
          </w:tcPr>
          <w:p w14:paraId="701B131C" w14:textId="77777777" w:rsidR="000F74BE" w:rsidRPr="003603BA" w:rsidRDefault="000F74BE" w:rsidP="000F74BE">
            <w:pPr>
              <w:jc w:val="both"/>
              <w:rPr>
                <w:rFonts w:ascii="Palatino Linotype" w:hAnsi="Palatino Linotype"/>
                <w:i/>
                <w:iCs/>
                <w:sz w:val="16"/>
                <w:szCs w:val="16"/>
              </w:rPr>
            </w:pPr>
          </w:p>
        </w:tc>
      </w:tr>
      <w:tr w:rsidR="000F74BE" w:rsidRPr="003603BA" w14:paraId="6CBA33A8" w14:textId="77777777" w:rsidTr="000F74BE">
        <w:trPr>
          <w:trHeight w:val="193"/>
          <w:jc w:val="center"/>
        </w:trPr>
        <w:tc>
          <w:tcPr>
            <w:tcW w:w="879" w:type="dxa"/>
          </w:tcPr>
          <w:p w14:paraId="2DE4000E" w14:textId="77777777" w:rsidR="000F74BE" w:rsidRPr="003603BA" w:rsidRDefault="000F74BE" w:rsidP="000F74BE">
            <w:pPr>
              <w:jc w:val="both"/>
              <w:rPr>
                <w:rFonts w:ascii="Palatino Linotype" w:hAnsi="Palatino Linotype"/>
                <w:i/>
                <w:iCs/>
                <w:sz w:val="16"/>
                <w:szCs w:val="16"/>
              </w:rPr>
            </w:pPr>
            <w:r w:rsidRPr="003603BA">
              <w:rPr>
                <w:rFonts w:ascii="Palatino Linotype" w:hAnsi="Palatino Linotype"/>
                <w:b/>
                <w:i/>
                <w:iCs/>
                <w:sz w:val="16"/>
                <w:szCs w:val="16"/>
              </w:rPr>
              <w:t>Window 2</w:t>
            </w:r>
          </w:p>
        </w:tc>
        <w:tc>
          <w:tcPr>
            <w:tcW w:w="726" w:type="dxa"/>
          </w:tcPr>
          <w:p w14:paraId="1EE2D508" w14:textId="77777777" w:rsidR="000F74BE" w:rsidRPr="003603BA" w:rsidRDefault="000F74BE" w:rsidP="000F74BE">
            <w:pPr>
              <w:jc w:val="both"/>
              <w:rPr>
                <w:rFonts w:ascii="Palatino Linotype" w:hAnsi="Palatino Linotype"/>
                <w:i/>
                <w:iCs/>
                <w:sz w:val="16"/>
                <w:szCs w:val="16"/>
                <w:lang w:val="fr-FR"/>
              </w:rPr>
            </w:pPr>
          </w:p>
        </w:tc>
        <w:tc>
          <w:tcPr>
            <w:tcW w:w="709" w:type="dxa"/>
          </w:tcPr>
          <w:p w14:paraId="7F13535E" w14:textId="77777777" w:rsidR="000F74BE" w:rsidRPr="003603BA" w:rsidRDefault="000F74BE" w:rsidP="000F74BE">
            <w:pPr>
              <w:jc w:val="both"/>
              <w:rPr>
                <w:rFonts w:ascii="Palatino Linotype" w:hAnsi="Palatino Linotype"/>
                <w:i/>
                <w:iCs/>
                <w:sz w:val="16"/>
                <w:szCs w:val="16"/>
                <w:lang w:val="fr-FR"/>
              </w:rPr>
            </w:pPr>
          </w:p>
        </w:tc>
        <w:tc>
          <w:tcPr>
            <w:tcW w:w="931" w:type="dxa"/>
          </w:tcPr>
          <w:p w14:paraId="23723795" w14:textId="77777777" w:rsidR="000F74BE" w:rsidRPr="003603BA" w:rsidRDefault="000F74BE" w:rsidP="000F74BE">
            <w:pPr>
              <w:jc w:val="both"/>
              <w:rPr>
                <w:rFonts w:ascii="Palatino Linotype" w:hAnsi="Palatino Linotype"/>
                <w:i/>
                <w:iCs/>
                <w:sz w:val="16"/>
                <w:szCs w:val="16"/>
                <w:lang w:val="fr-FR"/>
              </w:rPr>
            </w:pPr>
          </w:p>
        </w:tc>
        <w:tc>
          <w:tcPr>
            <w:tcW w:w="1197" w:type="dxa"/>
          </w:tcPr>
          <w:p w14:paraId="6FCB2179" w14:textId="77777777" w:rsidR="000F74BE" w:rsidRPr="003603BA" w:rsidRDefault="000F74BE" w:rsidP="000F74BE">
            <w:pPr>
              <w:jc w:val="both"/>
              <w:rPr>
                <w:rFonts w:ascii="Palatino Linotype" w:hAnsi="Palatino Linotype"/>
                <w:i/>
                <w:iCs/>
                <w:sz w:val="16"/>
                <w:szCs w:val="16"/>
                <w:lang w:val="fr-FR"/>
              </w:rPr>
            </w:pPr>
          </w:p>
        </w:tc>
        <w:tc>
          <w:tcPr>
            <w:tcW w:w="708" w:type="dxa"/>
          </w:tcPr>
          <w:p w14:paraId="5ED010B2" w14:textId="77777777" w:rsidR="000F74BE" w:rsidRPr="003603BA" w:rsidRDefault="000F74BE" w:rsidP="000F74BE">
            <w:pPr>
              <w:jc w:val="both"/>
              <w:rPr>
                <w:rFonts w:ascii="Palatino Linotype" w:hAnsi="Palatino Linotype"/>
                <w:i/>
                <w:iCs/>
                <w:sz w:val="16"/>
                <w:szCs w:val="16"/>
                <w:lang w:val="fr-FR"/>
              </w:rPr>
            </w:pPr>
          </w:p>
        </w:tc>
        <w:tc>
          <w:tcPr>
            <w:tcW w:w="646" w:type="dxa"/>
          </w:tcPr>
          <w:p w14:paraId="6F1D72AC" w14:textId="77777777" w:rsidR="000F74BE" w:rsidRPr="003603BA" w:rsidRDefault="000F74BE" w:rsidP="000F74BE">
            <w:pPr>
              <w:jc w:val="center"/>
              <w:rPr>
                <w:rFonts w:ascii="Palatino Linotype" w:hAnsi="Palatino Linotype"/>
                <w:i/>
                <w:iCs/>
                <w:sz w:val="16"/>
                <w:szCs w:val="16"/>
                <w:lang w:val="fr-FR"/>
              </w:rPr>
            </w:pPr>
          </w:p>
        </w:tc>
        <w:tc>
          <w:tcPr>
            <w:tcW w:w="530" w:type="dxa"/>
          </w:tcPr>
          <w:p w14:paraId="0BEA8612" w14:textId="77777777" w:rsidR="000F74BE" w:rsidRPr="003603BA" w:rsidRDefault="000F74BE" w:rsidP="000F74BE">
            <w:pPr>
              <w:jc w:val="both"/>
              <w:rPr>
                <w:rFonts w:ascii="Palatino Linotype" w:hAnsi="Palatino Linotype"/>
                <w:i/>
                <w:iCs/>
                <w:sz w:val="16"/>
                <w:szCs w:val="16"/>
                <w:lang w:val="fr-FR"/>
              </w:rPr>
            </w:pPr>
          </w:p>
        </w:tc>
        <w:tc>
          <w:tcPr>
            <w:tcW w:w="424" w:type="dxa"/>
          </w:tcPr>
          <w:p w14:paraId="33EB37BB" w14:textId="77777777" w:rsidR="000F74BE" w:rsidRPr="003603BA" w:rsidRDefault="000F74BE" w:rsidP="000F74BE">
            <w:pPr>
              <w:jc w:val="both"/>
              <w:rPr>
                <w:rFonts w:ascii="Palatino Linotype" w:hAnsi="Palatino Linotype"/>
                <w:i/>
                <w:iCs/>
                <w:sz w:val="16"/>
                <w:szCs w:val="16"/>
                <w:lang w:val="fr-FR"/>
              </w:rPr>
            </w:pPr>
          </w:p>
        </w:tc>
        <w:tc>
          <w:tcPr>
            <w:tcW w:w="709" w:type="dxa"/>
          </w:tcPr>
          <w:p w14:paraId="57C533E8" w14:textId="693BBDBF" w:rsidR="000F74BE" w:rsidRPr="003603BA" w:rsidRDefault="000F74BE" w:rsidP="000F74BE">
            <w:pPr>
              <w:jc w:val="both"/>
              <w:rPr>
                <w:rFonts w:ascii="Palatino Linotype" w:hAnsi="Palatino Linotype"/>
                <w:i/>
                <w:iCs/>
                <w:sz w:val="16"/>
                <w:szCs w:val="16"/>
                <w:lang w:val="fr-FR"/>
              </w:rPr>
            </w:pPr>
          </w:p>
        </w:tc>
        <w:tc>
          <w:tcPr>
            <w:tcW w:w="606" w:type="dxa"/>
          </w:tcPr>
          <w:p w14:paraId="43653C33" w14:textId="77777777" w:rsidR="000F74BE" w:rsidRPr="003603BA" w:rsidRDefault="000F74BE" w:rsidP="000F74BE">
            <w:pPr>
              <w:jc w:val="both"/>
              <w:rPr>
                <w:rFonts w:ascii="Palatino Linotype" w:hAnsi="Palatino Linotype"/>
                <w:i/>
                <w:iCs/>
                <w:sz w:val="16"/>
                <w:szCs w:val="16"/>
                <w:lang w:val="fr-FR"/>
              </w:rPr>
            </w:pPr>
          </w:p>
        </w:tc>
        <w:tc>
          <w:tcPr>
            <w:tcW w:w="496" w:type="dxa"/>
          </w:tcPr>
          <w:p w14:paraId="344FA61C" w14:textId="77777777" w:rsidR="000F74BE" w:rsidRPr="003603BA" w:rsidRDefault="000F74BE" w:rsidP="000F74BE">
            <w:pPr>
              <w:jc w:val="both"/>
              <w:rPr>
                <w:rFonts w:ascii="Palatino Linotype" w:hAnsi="Palatino Linotype"/>
                <w:i/>
                <w:iCs/>
                <w:sz w:val="16"/>
                <w:szCs w:val="16"/>
                <w:lang w:val="fr-FR"/>
              </w:rPr>
            </w:pPr>
          </w:p>
        </w:tc>
        <w:tc>
          <w:tcPr>
            <w:tcW w:w="354" w:type="dxa"/>
          </w:tcPr>
          <w:p w14:paraId="4D173B87" w14:textId="77777777" w:rsidR="000F74BE" w:rsidRPr="003603BA" w:rsidRDefault="000F74BE" w:rsidP="000F74BE">
            <w:pPr>
              <w:jc w:val="both"/>
              <w:rPr>
                <w:rFonts w:ascii="Palatino Linotype" w:hAnsi="Palatino Linotype"/>
                <w:i/>
                <w:iCs/>
                <w:sz w:val="16"/>
                <w:szCs w:val="16"/>
                <w:lang w:val="fr-FR"/>
              </w:rPr>
            </w:pPr>
          </w:p>
        </w:tc>
        <w:tc>
          <w:tcPr>
            <w:tcW w:w="708" w:type="dxa"/>
          </w:tcPr>
          <w:p w14:paraId="1DC3401B" w14:textId="660AF2F3" w:rsidR="000F74BE" w:rsidRPr="003603BA" w:rsidRDefault="000F74BE" w:rsidP="000F74BE">
            <w:pPr>
              <w:jc w:val="both"/>
              <w:rPr>
                <w:rFonts w:ascii="Palatino Linotype" w:hAnsi="Palatino Linotype"/>
                <w:i/>
                <w:iCs/>
                <w:sz w:val="16"/>
                <w:szCs w:val="16"/>
                <w:lang w:val="fr-FR"/>
              </w:rPr>
            </w:pPr>
          </w:p>
        </w:tc>
        <w:tc>
          <w:tcPr>
            <w:tcW w:w="567" w:type="dxa"/>
          </w:tcPr>
          <w:p w14:paraId="667EFB89" w14:textId="77777777" w:rsidR="000F74BE" w:rsidRPr="003603BA" w:rsidRDefault="000F74BE" w:rsidP="000F74BE">
            <w:pPr>
              <w:jc w:val="center"/>
              <w:rPr>
                <w:rFonts w:ascii="Palatino Linotype" w:hAnsi="Palatino Linotype"/>
                <w:i/>
                <w:iCs/>
                <w:sz w:val="16"/>
                <w:szCs w:val="16"/>
                <w:lang w:val="fr-FR"/>
              </w:rPr>
            </w:pPr>
          </w:p>
        </w:tc>
        <w:tc>
          <w:tcPr>
            <w:tcW w:w="1065" w:type="dxa"/>
          </w:tcPr>
          <w:p w14:paraId="3084ABA9" w14:textId="77777777" w:rsidR="000F74BE" w:rsidRPr="003603BA" w:rsidRDefault="000F74BE" w:rsidP="000F74BE">
            <w:pPr>
              <w:jc w:val="both"/>
              <w:rPr>
                <w:rFonts w:ascii="Palatino Linotype" w:hAnsi="Palatino Linotype"/>
                <w:i/>
                <w:iCs/>
                <w:sz w:val="16"/>
                <w:szCs w:val="16"/>
                <w:lang w:val="fr-FR"/>
              </w:rPr>
            </w:pPr>
          </w:p>
        </w:tc>
      </w:tr>
      <w:tr w:rsidR="000F74BE" w:rsidRPr="003603BA" w14:paraId="3E59724F" w14:textId="77777777" w:rsidTr="000F74BE">
        <w:trPr>
          <w:jc w:val="center"/>
        </w:trPr>
        <w:tc>
          <w:tcPr>
            <w:tcW w:w="879" w:type="dxa"/>
          </w:tcPr>
          <w:p w14:paraId="3E5C95E3" w14:textId="77777777" w:rsidR="000F74BE" w:rsidRPr="003603BA" w:rsidRDefault="000F74BE" w:rsidP="000F74BE">
            <w:pPr>
              <w:jc w:val="both"/>
              <w:rPr>
                <w:rFonts w:ascii="Palatino Linotype" w:hAnsi="Palatino Linotype"/>
                <w:i/>
                <w:iCs/>
                <w:sz w:val="16"/>
                <w:szCs w:val="16"/>
              </w:rPr>
            </w:pPr>
            <w:r w:rsidRPr="003603BA">
              <w:rPr>
                <w:rFonts w:ascii="Palatino Linotype" w:hAnsi="Palatino Linotype"/>
                <w:b/>
                <w:i/>
                <w:iCs/>
                <w:sz w:val="16"/>
                <w:szCs w:val="16"/>
              </w:rPr>
              <w:t>Door</w:t>
            </w:r>
          </w:p>
        </w:tc>
        <w:tc>
          <w:tcPr>
            <w:tcW w:w="726" w:type="dxa"/>
          </w:tcPr>
          <w:p w14:paraId="00EF0800" w14:textId="77777777" w:rsidR="000F74BE" w:rsidRPr="003603BA" w:rsidRDefault="000F74BE" w:rsidP="000F74BE">
            <w:pPr>
              <w:jc w:val="both"/>
              <w:rPr>
                <w:rFonts w:eastAsia="Times New Roman" w:cstheme="minorHAnsi"/>
                <w:sz w:val="16"/>
                <w:szCs w:val="16"/>
                <w:lang w:val="fr-FR" w:eastAsia="fr-FR"/>
              </w:rPr>
            </w:pPr>
          </w:p>
        </w:tc>
        <w:tc>
          <w:tcPr>
            <w:tcW w:w="709" w:type="dxa"/>
          </w:tcPr>
          <w:p w14:paraId="6D129601" w14:textId="77777777" w:rsidR="000F74BE" w:rsidRPr="003603BA" w:rsidRDefault="000F74BE" w:rsidP="000F74BE">
            <w:pPr>
              <w:jc w:val="both"/>
              <w:rPr>
                <w:rFonts w:ascii="Palatino Linotype" w:hAnsi="Palatino Linotype"/>
                <w:i/>
                <w:iCs/>
                <w:sz w:val="16"/>
                <w:szCs w:val="16"/>
              </w:rPr>
            </w:pPr>
          </w:p>
        </w:tc>
        <w:tc>
          <w:tcPr>
            <w:tcW w:w="931" w:type="dxa"/>
          </w:tcPr>
          <w:p w14:paraId="7D11926E" w14:textId="77777777" w:rsidR="000F74BE" w:rsidRPr="003603BA" w:rsidRDefault="000F74BE" w:rsidP="000F74BE">
            <w:pPr>
              <w:jc w:val="both"/>
              <w:rPr>
                <w:rFonts w:ascii="Palatino Linotype" w:hAnsi="Palatino Linotype"/>
                <w:i/>
                <w:iCs/>
                <w:sz w:val="16"/>
                <w:szCs w:val="16"/>
              </w:rPr>
            </w:pPr>
          </w:p>
        </w:tc>
        <w:tc>
          <w:tcPr>
            <w:tcW w:w="1197" w:type="dxa"/>
          </w:tcPr>
          <w:p w14:paraId="262B8B43" w14:textId="77777777" w:rsidR="000F74BE" w:rsidRPr="003603BA" w:rsidRDefault="000F74BE" w:rsidP="000F74BE">
            <w:pPr>
              <w:jc w:val="both"/>
              <w:rPr>
                <w:rFonts w:ascii="Palatino Linotype" w:hAnsi="Palatino Linotype"/>
                <w:i/>
                <w:iCs/>
                <w:sz w:val="16"/>
                <w:szCs w:val="16"/>
              </w:rPr>
            </w:pPr>
          </w:p>
        </w:tc>
        <w:tc>
          <w:tcPr>
            <w:tcW w:w="708" w:type="dxa"/>
          </w:tcPr>
          <w:p w14:paraId="6F8A4235" w14:textId="77777777" w:rsidR="000F74BE" w:rsidRPr="003603BA" w:rsidRDefault="000F74BE" w:rsidP="000F74BE">
            <w:pPr>
              <w:jc w:val="both"/>
              <w:rPr>
                <w:rFonts w:ascii="Palatino Linotype" w:hAnsi="Palatino Linotype"/>
                <w:i/>
                <w:iCs/>
                <w:sz w:val="16"/>
                <w:szCs w:val="16"/>
              </w:rPr>
            </w:pPr>
          </w:p>
        </w:tc>
        <w:tc>
          <w:tcPr>
            <w:tcW w:w="646" w:type="dxa"/>
          </w:tcPr>
          <w:p w14:paraId="261AE64A" w14:textId="77777777" w:rsidR="000F74BE" w:rsidRPr="003603BA" w:rsidRDefault="000F74BE" w:rsidP="000F74BE">
            <w:pPr>
              <w:jc w:val="center"/>
              <w:rPr>
                <w:rFonts w:ascii="Palatino Linotype" w:hAnsi="Palatino Linotype"/>
                <w:i/>
                <w:iCs/>
                <w:sz w:val="16"/>
                <w:szCs w:val="16"/>
              </w:rPr>
            </w:pPr>
          </w:p>
        </w:tc>
        <w:tc>
          <w:tcPr>
            <w:tcW w:w="530" w:type="dxa"/>
          </w:tcPr>
          <w:p w14:paraId="30B5A7D4" w14:textId="77777777" w:rsidR="000F74BE" w:rsidRPr="003603BA" w:rsidRDefault="000F74BE" w:rsidP="000F74BE">
            <w:pPr>
              <w:jc w:val="both"/>
              <w:rPr>
                <w:rFonts w:ascii="Palatino Linotype" w:hAnsi="Palatino Linotype"/>
                <w:i/>
                <w:iCs/>
                <w:sz w:val="16"/>
                <w:szCs w:val="16"/>
              </w:rPr>
            </w:pPr>
          </w:p>
        </w:tc>
        <w:tc>
          <w:tcPr>
            <w:tcW w:w="424" w:type="dxa"/>
          </w:tcPr>
          <w:p w14:paraId="7DEDF508" w14:textId="77777777" w:rsidR="000F74BE" w:rsidRPr="003603BA" w:rsidRDefault="000F74BE" w:rsidP="000F74BE">
            <w:pPr>
              <w:jc w:val="both"/>
              <w:rPr>
                <w:rFonts w:ascii="Palatino Linotype" w:hAnsi="Palatino Linotype"/>
                <w:i/>
                <w:iCs/>
                <w:sz w:val="16"/>
                <w:szCs w:val="16"/>
              </w:rPr>
            </w:pPr>
          </w:p>
        </w:tc>
        <w:tc>
          <w:tcPr>
            <w:tcW w:w="709" w:type="dxa"/>
          </w:tcPr>
          <w:p w14:paraId="7101623F" w14:textId="61C5D7A0" w:rsidR="000F74BE" w:rsidRPr="003603BA" w:rsidRDefault="000F74BE" w:rsidP="000F74BE">
            <w:pPr>
              <w:jc w:val="both"/>
              <w:rPr>
                <w:rFonts w:ascii="Palatino Linotype" w:hAnsi="Palatino Linotype"/>
                <w:i/>
                <w:iCs/>
                <w:sz w:val="16"/>
                <w:szCs w:val="16"/>
              </w:rPr>
            </w:pPr>
          </w:p>
        </w:tc>
        <w:tc>
          <w:tcPr>
            <w:tcW w:w="606" w:type="dxa"/>
          </w:tcPr>
          <w:p w14:paraId="5D230205" w14:textId="77777777" w:rsidR="000F74BE" w:rsidRPr="003603BA" w:rsidRDefault="000F74BE" w:rsidP="000F74BE">
            <w:pPr>
              <w:jc w:val="both"/>
              <w:rPr>
                <w:rFonts w:ascii="Palatino Linotype" w:hAnsi="Palatino Linotype"/>
                <w:i/>
                <w:iCs/>
                <w:sz w:val="16"/>
                <w:szCs w:val="16"/>
              </w:rPr>
            </w:pPr>
          </w:p>
        </w:tc>
        <w:tc>
          <w:tcPr>
            <w:tcW w:w="496" w:type="dxa"/>
          </w:tcPr>
          <w:p w14:paraId="32ADB04C" w14:textId="77777777" w:rsidR="000F74BE" w:rsidRPr="003603BA" w:rsidRDefault="000F74BE" w:rsidP="000F74BE">
            <w:pPr>
              <w:jc w:val="both"/>
              <w:rPr>
                <w:rFonts w:ascii="Palatino Linotype" w:hAnsi="Palatino Linotype"/>
                <w:i/>
                <w:iCs/>
                <w:sz w:val="16"/>
                <w:szCs w:val="16"/>
              </w:rPr>
            </w:pPr>
          </w:p>
        </w:tc>
        <w:tc>
          <w:tcPr>
            <w:tcW w:w="354" w:type="dxa"/>
          </w:tcPr>
          <w:p w14:paraId="13B1F2DC" w14:textId="77777777" w:rsidR="000F74BE" w:rsidRPr="003603BA" w:rsidRDefault="000F74BE" w:rsidP="000F74BE">
            <w:pPr>
              <w:jc w:val="both"/>
              <w:rPr>
                <w:rFonts w:ascii="Palatino Linotype" w:hAnsi="Palatino Linotype"/>
                <w:i/>
                <w:iCs/>
                <w:sz w:val="16"/>
                <w:szCs w:val="16"/>
              </w:rPr>
            </w:pPr>
          </w:p>
        </w:tc>
        <w:tc>
          <w:tcPr>
            <w:tcW w:w="708" w:type="dxa"/>
          </w:tcPr>
          <w:p w14:paraId="231172D4" w14:textId="0F538F6D" w:rsidR="000F74BE" w:rsidRPr="003603BA" w:rsidRDefault="000F74BE" w:rsidP="000F74BE">
            <w:pPr>
              <w:jc w:val="both"/>
              <w:rPr>
                <w:rFonts w:ascii="Palatino Linotype" w:hAnsi="Palatino Linotype"/>
                <w:i/>
                <w:iCs/>
                <w:sz w:val="16"/>
                <w:szCs w:val="16"/>
              </w:rPr>
            </w:pPr>
          </w:p>
        </w:tc>
        <w:tc>
          <w:tcPr>
            <w:tcW w:w="567" w:type="dxa"/>
          </w:tcPr>
          <w:p w14:paraId="6F6EEFE7" w14:textId="77777777" w:rsidR="000F74BE" w:rsidRPr="003603BA" w:rsidRDefault="000F74BE" w:rsidP="000F74BE">
            <w:pPr>
              <w:jc w:val="center"/>
              <w:rPr>
                <w:rFonts w:ascii="Palatino Linotype" w:hAnsi="Palatino Linotype"/>
                <w:i/>
                <w:iCs/>
                <w:sz w:val="16"/>
                <w:szCs w:val="16"/>
              </w:rPr>
            </w:pPr>
          </w:p>
        </w:tc>
        <w:tc>
          <w:tcPr>
            <w:tcW w:w="1065" w:type="dxa"/>
          </w:tcPr>
          <w:p w14:paraId="0DF6564D" w14:textId="77777777" w:rsidR="000F74BE" w:rsidRPr="003603BA" w:rsidRDefault="000F74BE" w:rsidP="000F74BE">
            <w:pPr>
              <w:jc w:val="both"/>
              <w:rPr>
                <w:rFonts w:ascii="Palatino Linotype" w:hAnsi="Palatino Linotype"/>
                <w:i/>
                <w:iCs/>
                <w:sz w:val="16"/>
                <w:szCs w:val="16"/>
              </w:rPr>
            </w:pPr>
          </w:p>
        </w:tc>
      </w:tr>
    </w:tbl>
    <w:p w14:paraId="08830C3B" w14:textId="40F74DCC" w:rsidR="00E351E7" w:rsidRDefault="00C6406A" w:rsidP="00F91BC3">
      <w:pPr>
        <w:autoSpaceDE w:val="0"/>
        <w:autoSpaceDN w:val="0"/>
        <w:adjustRightInd w:val="0"/>
        <w:spacing w:after="0"/>
        <w:rPr>
          <w:rFonts w:ascii="Palatino Linotype" w:hAnsi="Palatino Linotype"/>
          <w:i/>
          <w:iCs/>
        </w:rPr>
      </w:pPr>
      <w:r>
        <w:rPr>
          <w:rFonts w:ascii="Palatino Linotype" w:hAnsi="Palatino Linotype"/>
          <w:i/>
          <w:iCs/>
        </w:rPr>
        <w:t>*SC: Shading Coefficient-</w:t>
      </w:r>
      <w:r w:rsidRPr="00C6406A">
        <w:rPr>
          <w:rFonts w:ascii="Palatino Linotype" w:hAnsi="Palatino Linotype"/>
          <w:i/>
          <w:iCs/>
        </w:rPr>
        <w:t>The ratio of solar h</w:t>
      </w:r>
      <w:r>
        <w:rPr>
          <w:rFonts w:ascii="Palatino Linotype" w:hAnsi="Palatino Linotype"/>
          <w:i/>
          <w:iCs/>
        </w:rPr>
        <w:t>eat gain that will pass through glazing</w:t>
      </w:r>
    </w:p>
    <w:p w14:paraId="13DE01B4" w14:textId="41A17206" w:rsidR="00C6406A" w:rsidRDefault="00C6406A" w:rsidP="00F91BC3">
      <w:pPr>
        <w:autoSpaceDE w:val="0"/>
        <w:autoSpaceDN w:val="0"/>
        <w:adjustRightInd w:val="0"/>
        <w:spacing w:after="0"/>
        <w:rPr>
          <w:rFonts w:ascii="Palatino Linotype" w:hAnsi="Palatino Linotype"/>
          <w:i/>
          <w:iCs/>
        </w:rPr>
      </w:pPr>
      <w:r>
        <w:rPr>
          <w:rFonts w:ascii="Palatino Linotype" w:hAnsi="Palatino Linotype"/>
          <w:i/>
          <w:iCs/>
        </w:rPr>
        <w:t>**e: Emissivity</w:t>
      </w:r>
    </w:p>
    <w:p w14:paraId="2678EA82" w14:textId="1BC367A4" w:rsidR="00E351E7" w:rsidRDefault="00190C36" w:rsidP="00F91BC3">
      <w:pPr>
        <w:spacing w:after="0"/>
        <w:jc w:val="both"/>
        <w:rPr>
          <w:rFonts w:ascii="Palatino Linotype" w:hAnsi="Palatino Linotype"/>
          <w:i/>
          <w:iCs/>
        </w:rPr>
      </w:pPr>
      <w:r>
        <w:rPr>
          <w:rFonts w:ascii="Palatino Linotype" w:hAnsi="Palatino Linotype"/>
          <w:i/>
          <w:iCs/>
        </w:rPr>
        <w:t xml:space="preserve"> </w:t>
      </w:r>
      <w:r w:rsidR="00E351E7">
        <w:rPr>
          <w:rFonts w:ascii="Palatino Linotype" w:hAnsi="Palatino Linotype"/>
          <w:i/>
          <w:iCs/>
        </w:rPr>
        <w:t>[</w:t>
      </w:r>
      <w:r w:rsidR="00610852">
        <w:rPr>
          <w:rFonts w:ascii="Palatino Linotype" w:hAnsi="Palatino Linotype"/>
          <w:i/>
          <w:iCs/>
        </w:rPr>
        <w:t xml:space="preserve">Architectural </w:t>
      </w:r>
      <w:r w:rsidR="00E351E7">
        <w:rPr>
          <w:rFonts w:ascii="Palatino Linotype" w:hAnsi="Palatino Linotype"/>
          <w:i/>
          <w:iCs/>
        </w:rPr>
        <w:t>Shading types should</w:t>
      </w:r>
      <w:r w:rsidR="00610852">
        <w:rPr>
          <w:rFonts w:ascii="Palatino Linotype" w:hAnsi="Palatino Linotype"/>
          <w:i/>
          <w:iCs/>
        </w:rPr>
        <w:t xml:space="preserve"> also</w:t>
      </w:r>
      <w:r w:rsidR="00E351E7">
        <w:rPr>
          <w:rFonts w:ascii="Palatino Linotype" w:hAnsi="Palatino Linotype"/>
          <w:i/>
          <w:iCs/>
        </w:rPr>
        <w:t xml:space="preserve"> be provided. Kindly refer to the table below]</w:t>
      </w:r>
    </w:p>
    <w:p w14:paraId="6749CFE2" w14:textId="622BDFDC" w:rsidR="009D1BAD" w:rsidRDefault="003762DA" w:rsidP="00F91BC3">
      <w:pPr>
        <w:spacing w:after="0"/>
        <w:jc w:val="both"/>
        <w:rPr>
          <w:rFonts w:ascii="Palatino Linotype" w:hAnsi="Palatino Linotype"/>
          <w:i/>
          <w:iCs/>
        </w:rPr>
      </w:pPr>
      <w:r>
        <w:rPr>
          <w:rFonts w:ascii="Palatino Linotype" w:hAnsi="Palatino Linotype"/>
          <w:i/>
          <w:iCs/>
        </w:rPr>
        <w:lastRenderedPageBreak/>
        <w:t>[In COMFIE-</w:t>
      </w:r>
      <w:r w:rsidR="009B233C" w:rsidRPr="009B233C">
        <w:rPr>
          <w:rFonts w:ascii="Palatino Linotype" w:hAnsi="Palatino Linotype"/>
          <w:i/>
          <w:iCs/>
        </w:rPr>
        <w:t xml:space="preserve"> </w:t>
      </w:r>
      <w:r w:rsidR="009B233C">
        <w:rPr>
          <w:rFonts w:ascii="Palatino Linotype" w:hAnsi="Palatino Linotype"/>
          <w:i/>
          <w:iCs/>
        </w:rPr>
        <w:t>Pleiades</w:t>
      </w:r>
      <w:r>
        <w:rPr>
          <w:rFonts w:ascii="Palatino Linotype" w:hAnsi="Palatino Linotype"/>
          <w:i/>
          <w:iCs/>
        </w:rPr>
        <w:t>, it is possible to add shading plantation if there is any.]</w:t>
      </w:r>
      <w:r w:rsidR="009D1BAD">
        <w:rPr>
          <w:rFonts w:ascii="Palatino Linotype" w:hAnsi="Palatino Linotype"/>
          <w:i/>
          <w:iCs/>
        </w:rPr>
        <w:br w:type="page"/>
      </w:r>
    </w:p>
    <w:p w14:paraId="15B8F3A3" w14:textId="77777777" w:rsidR="00223E59" w:rsidRPr="005942CD" w:rsidRDefault="00223E59" w:rsidP="00E351E7">
      <w:pPr>
        <w:spacing w:after="0" w:line="240" w:lineRule="auto"/>
        <w:jc w:val="both"/>
        <w:rPr>
          <w:rFonts w:ascii="Palatino Linotype" w:hAnsi="Palatino Linotype"/>
          <w:i/>
          <w:iCs/>
        </w:rPr>
      </w:pPr>
    </w:p>
    <w:tbl>
      <w:tblPr>
        <w:tblStyle w:val="TableGrid"/>
        <w:tblW w:w="9067" w:type="dxa"/>
        <w:jc w:val="center"/>
        <w:tblLook w:val="04A0" w:firstRow="1" w:lastRow="0" w:firstColumn="1" w:lastColumn="0" w:noHBand="0" w:noVBand="1"/>
      </w:tblPr>
      <w:tblGrid>
        <w:gridCol w:w="1555"/>
        <w:gridCol w:w="1134"/>
        <w:gridCol w:w="1842"/>
        <w:gridCol w:w="2268"/>
        <w:gridCol w:w="2268"/>
      </w:tblGrid>
      <w:tr w:rsidR="00FD4ADE" w14:paraId="4CD94185" w14:textId="77777777" w:rsidTr="00FD4ADE">
        <w:trPr>
          <w:jc w:val="center"/>
        </w:trPr>
        <w:tc>
          <w:tcPr>
            <w:tcW w:w="1555" w:type="dxa"/>
            <w:shd w:val="clear" w:color="auto" w:fill="D6E3BC" w:themeFill="accent3" w:themeFillTint="66"/>
          </w:tcPr>
          <w:p w14:paraId="73676238" w14:textId="77777777" w:rsidR="00FD4ADE" w:rsidRDefault="00FD4ADE" w:rsidP="00981EB6">
            <w:pPr>
              <w:jc w:val="both"/>
              <w:rPr>
                <w:rFonts w:ascii="Palatino Linotype" w:hAnsi="Palatino Linotype"/>
                <w:b/>
                <w:i/>
                <w:iCs/>
              </w:rPr>
            </w:pPr>
            <w:r>
              <w:rPr>
                <w:rFonts w:ascii="Palatino Linotype" w:hAnsi="Palatino Linotype"/>
                <w:b/>
                <w:i/>
                <w:iCs/>
              </w:rPr>
              <w:t>Shade Type</w:t>
            </w:r>
          </w:p>
        </w:tc>
        <w:tc>
          <w:tcPr>
            <w:tcW w:w="1134" w:type="dxa"/>
            <w:shd w:val="clear" w:color="auto" w:fill="D6E3BC" w:themeFill="accent3" w:themeFillTint="66"/>
          </w:tcPr>
          <w:p w14:paraId="602FEC69" w14:textId="77777777" w:rsidR="00FD4ADE" w:rsidRDefault="00FD4ADE" w:rsidP="00FD4ADE">
            <w:pPr>
              <w:jc w:val="center"/>
              <w:rPr>
                <w:rFonts w:ascii="Palatino Linotype" w:hAnsi="Palatino Linotype"/>
                <w:b/>
                <w:i/>
                <w:iCs/>
              </w:rPr>
            </w:pPr>
          </w:p>
        </w:tc>
        <w:tc>
          <w:tcPr>
            <w:tcW w:w="1842" w:type="dxa"/>
            <w:shd w:val="clear" w:color="auto" w:fill="D6E3BC" w:themeFill="accent3" w:themeFillTint="66"/>
          </w:tcPr>
          <w:p w14:paraId="298D71E8" w14:textId="77777777" w:rsidR="00FD4ADE" w:rsidRPr="005A4FCF" w:rsidRDefault="00FD4ADE" w:rsidP="00FD4ADE">
            <w:pPr>
              <w:jc w:val="center"/>
              <w:rPr>
                <w:rFonts w:ascii="Palatino Linotype" w:hAnsi="Palatino Linotype"/>
                <w:b/>
                <w:i/>
                <w:iCs/>
              </w:rPr>
            </w:pPr>
            <w:r>
              <w:rPr>
                <w:rFonts w:ascii="Palatino Linotype" w:hAnsi="Palatino Linotype"/>
                <w:b/>
                <w:i/>
                <w:iCs/>
              </w:rPr>
              <w:t>Projection from surface (mm)</w:t>
            </w:r>
          </w:p>
        </w:tc>
        <w:tc>
          <w:tcPr>
            <w:tcW w:w="2268" w:type="dxa"/>
            <w:shd w:val="clear" w:color="auto" w:fill="D6E3BC" w:themeFill="accent3" w:themeFillTint="66"/>
          </w:tcPr>
          <w:p w14:paraId="32578B21" w14:textId="77777777" w:rsidR="00FD4ADE" w:rsidRDefault="00FD4ADE" w:rsidP="00FD4ADE">
            <w:pPr>
              <w:jc w:val="center"/>
              <w:rPr>
                <w:rFonts w:ascii="Palatino Linotype" w:hAnsi="Palatino Linotype"/>
                <w:b/>
                <w:i/>
                <w:iCs/>
              </w:rPr>
            </w:pPr>
            <w:r>
              <w:rPr>
                <w:rFonts w:ascii="Palatino Linotype" w:hAnsi="Palatino Linotype"/>
                <w:b/>
                <w:i/>
                <w:iCs/>
              </w:rPr>
              <w:t>Height above window</w:t>
            </w:r>
          </w:p>
          <w:p w14:paraId="63812D27" w14:textId="77777777" w:rsidR="00FD4ADE" w:rsidRPr="00C22E80" w:rsidRDefault="00FD4ADE" w:rsidP="00FD4ADE">
            <w:pPr>
              <w:jc w:val="center"/>
              <w:rPr>
                <w:rFonts w:ascii="Palatino Linotype" w:hAnsi="Palatino Linotype"/>
                <w:b/>
                <w:i/>
                <w:iCs/>
              </w:rPr>
            </w:pPr>
            <w:r>
              <w:rPr>
                <w:rFonts w:ascii="Palatino Linotype" w:hAnsi="Palatino Linotype"/>
                <w:b/>
                <w:i/>
                <w:iCs/>
              </w:rPr>
              <w:t>(mm)</w:t>
            </w:r>
          </w:p>
        </w:tc>
        <w:tc>
          <w:tcPr>
            <w:tcW w:w="2268" w:type="dxa"/>
            <w:shd w:val="clear" w:color="auto" w:fill="D6E3BC" w:themeFill="accent3" w:themeFillTint="66"/>
          </w:tcPr>
          <w:p w14:paraId="6DAE2BE6" w14:textId="77777777" w:rsidR="00FD4ADE" w:rsidRDefault="00FD4ADE" w:rsidP="00FD4ADE">
            <w:pPr>
              <w:jc w:val="center"/>
              <w:rPr>
                <w:rFonts w:ascii="Palatino Linotype" w:hAnsi="Palatino Linotype"/>
                <w:b/>
                <w:i/>
                <w:iCs/>
              </w:rPr>
            </w:pPr>
            <w:r>
              <w:rPr>
                <w:rFonts w:ascii="Palatino Linotype" w:hAnsi="Palatino Linotype"/>
                <w:b/>
                <w:i/>
                <w:iCs/>
              </w:rPr>
              <w:t>Distance from edge of window</w:t>
            </w:r>
          </w:p>
          <w:p w14:paraId="4DD704A0" w14:textId="77777777" w:rsidR="00FD4ADE" w:rsidRDefault="00FD4ADE" w:rsidP="00FD4ADE">
            <w:pPr>
              <w:jc w:val="center"/>
              <w:rPr>
                <w:rFonts w:ascii="Palatino Linotype" w:hAnsi="Palatino Linotype"/>
                <w:b/>
                <w:i/>
                <w:iCs/>
              </w:rPr>
            </w:pPr>
            <w:r>
              <w:rPr>
                <w:rFonts w:ascii="Palatino Linotype" w:hAnsi="Palatino Linotype"/>
                <w:b/>
                <w:i/>
                <w:iCs/>
              </w:rPr>
              <w:t>(mm)</w:t>
            </w:r>
          </w:p>
        </w:tc>
      </w:tr>
      <w:tr w:rsidR="00FD4ADE" w14:paraId="15DE3216" w14:textId="77777777" w:rsidTr="00FD4ADE">
        <w:trPr>
          <w:trHeight w:val="64"/>
          <w:jc w:val="center"/>
        </w:trPr>
        <w:tc>
          <w:tcPr>
            <w:tcW w:w="1555" w:type="dxa"/>
          </w:tcPr>
          <w:p w14:paraId="45B36B86" w14:textId="77777777" w:rsidR="00FD4ADE" w:rsidRDefault="00FD4ADE" w:rsidP="00981EB6">
            <w:pPr>
              <w:jc w:val="both"/>
              <w:rPr>
                <w:rFonts w:ascii="Palatino Linotype" w:hAnsi="Palatino Linotype"/>
                <w:i/>
                <w:iCs/>
              </w:rPr>
            </w:pPr>
            <w:r>
              <w:rPr>
                <w:rFonts w:ascii="Palatino Linotype" w:hAnsi="Palatino Linotype"/>
                <w:i/>
                <w:iCs/>
              </w:rPr>
              <w:t>1</w:t>
            </w:r>
          </w:p>
        </w:tc>
        <w:tc>
          <w:tcPr>
            <w:tcW w:w="1134" w:type="dxa"/>
          </w:tcPr>
          <w:p w14:paraId="0F30D637" w14:textId="77777777" w:rsidR="00FD4ADE" w:rsidRPr="00C22E80" w:rsidRDefault="00FD4ADE" w:rsidP="00981EB6">
            <w:pPr>
              <w:jc w:val="both"/>
              <w:rPr>
                <w:rFonts w:ascii="Palatino Linotype" w:hAnsi="Palatino Linotype"/>
                <w:i/>
                <w:iCs/>
              </w:rPr>
            </w:pPr>
            <w:r>
              <w:rPr>
                <w:rFonts w:ascii="Palatino Linotype" w:hAnsi="Palatino Linotype"/>
                <w:i/>
                <w:iCs/>
              </w:rPr>
              <w:t>Overhang</w:t>
            </w:r>
          </w:p>
        </w:tc>
        <w:tc>
          <w:tcPr>
            <w:tcW w:w="1842" w:type="dxa"/>
          </w:tcPr>
          <w:p w14:paraId="5F96A9FC" w14:textId="77777777" w:rsidR="00FD4ADE" w:rsidRPr="00C22E80" w:rsidRDefault="00FD4ADE" w:rsidP="00981EB6">
            <w:pPr>
              <w:jc w:val="both"/>
              <w:rPr>
                <w:rFonts w:ascii="Palatino Linotype" w:hAnsi="Palatino Linotype"/>
                <w:i/>
                <w:iCs/>
              </w:rPr>
            </w:pPr>
          </w:p>
        </w:tc>
        <w:tc>
          <w:tcPr>
            <w:tcW w:w="2268" w:type="dxa"/>
          </w:tcPr>
          <w:p w14:paraId="3204169E" w14:textId="77777777" w:rsidR="00FD4ADE" w:rsidRDefault="00FD4ADE" w:rsidP="00981EB6">
            <w:pPr>
              <w:jc w:val="both"/>
              <w:rPr>
                <w:rFonts w:ascii="Palatino Linotype" w:hAnsi="Palatino Linotype"/>
                <w:i/>
                <w:iCs/>
              </w:rPr>
            </w:pPr>
          </w:p>
        </w:tc>
        <w:tc>
          <w:tcPr>
            <w:tcW w:w="2268" w:type="dxa"/>
          </w:tcPr>
          <w:p w14:paraId="61E47EB8" w14:textId="77777777" w:rsidR="00FD4ADE" w:rsidRDefault="00FD4ADE" w:rsidP="00981EB6">
            <w:pPr>
              <w:jc w:val="both"/>
              <w:rPr>
                <w:rFonts w:ascii="Palatino Linotype" w:hAnsi="Palatino Linotype"/>
                <w:i/>
                <w:iCs/>
              </w:rPr>
            </w:pPr>
          </w:p>
        </w:tc>
      </w:tr>
      <w:tr w:rsidR="00FD4ADE" w:rsidRPr="005A4FCF" w14:paraId="47F92A19" w14:textId="77777777" w:rsidTr="00FD4ADE">
        <w:trPr>
          <w:trHeight w:val="604"/>
          <w:jc w:val="center"/>
        </w:trPr>
        <w:tc>
          <w:tcPr>
            <w:tcW w:w="1555" w:type="dxa"/>
          </w:tcPr>
          <w:p w14:paraId="08343649" w14:textId="77777777" w:rsidR="00FD4ADE" w:rsidRDefault="00FD4ADE" w:rsidP="00981EB6">
            <w:pPr>
              <w:jc w:val="both"/>
              <w:rPr>
                <w:rFonts w:ascii="Palatino Linotype" w:hAnsi="Palatino Linotype"/>
                <w:i/>
                <w:iCs/>
              </w:rPr>
            </w:pPr>
          </w:p>
        </w:tc>
        <w:tc>
          <w:tcPr>
            <w:tcW w:w="1134" w:type="dxa"/>
          </w:tcPr>
          <w:p w14:paraId="56133C26" w14:textId="52D824EA" w:rsidR="00FD4ADE" w:rsidRDefault="00FD4ADE" w:rsidP="00981EB6">
            <w:pPr>
              <w:jc w:val="both"/>
              <w:rPr>
                <w:rFonts w:ascii="Palatino Linotype" w:hAnsi="Palatino Linotype"/>
                <w:i/>
                <w:iCs/>
              </w:rPr>
            </w:pPr>
            <w:r>
              <w:rPr>
                <w:rFonts w:ascii="Palatino Linotype" w:hAnsi="Palatino Linotype"/>
                <w:i/>
                <w:iCs/>
              </w:rPr>
              <w:t>Fin</w:t>
            </w:r>
          </w:p>
        </w:tc>
        <w:tc>
          <w:tcPr>
            <w:tcW w:w="1842" w:type="dxa"/>
          </w:tcPr>
          <w:p w14:paraId="3AF76F66" w14:textId="77777777" w:rsidR="00FD4ADE" w:rsidRDefault="00FD4ADE" w:rsidP="00981EB6">
            <w:pPr>
              <w:jc w:val="both"/>
              <w:rPr>
                <w:rFonts w:ascii="Palatino Linotype" w:hAnsi="Palatino Linotype"/>
                <w:i/>
                <w:iCs/>
              </w:rPr>
            </w:pPr>
          </w:p>
        </w:tc>
        <w:tc>
          <w:tcPr>
            <w:tcW w:w="2268" w:type="dxa"/>
          </w:tcPr>
          <w:p w14:paraId="41795D9E" w14:textId="77777777" w:rsidR="00FD4ADE" w:rsidRPr="005A4FCF" w:rsidRDefault="00FD4ADE" w:rsidP="00981EB6">
            <w:pPr>
              <w:jc w:val="both"/>
              <w:rPr>
                <w:rFonts w:ascii="Palatino Linotype" w:hAnsi="Palatino Linotype"/>
                <w:i/>
                <w:iCs/>
                <w:lang w:val="fr-FR"/>
              </w:rPr>
            </w:pPr>
          </w:p>
        </w:tc>
        <w:tc>
          <w:tcPr>
            <w:tcW w:w="2268" w:type="dxa"/>
          </w:tcPr>
          <w:p w14:paraId="68094DC3" w14:textId="77777777" w:rsidR="00FD4ADE" w:rsidRPr="005A4FCF" w:rsidRDefault="00FD4ADE" w:rsidP="00981EB6">
            <w:pPr>
              <w:jc w:val="both"/>
              <w:rPr>
                <w:rFonts w:ascii="Palatino Linotype" w:hAnsi="Palatino Linotype"/>
                <w:i/>
                <w:iCs/>
                <w:lang w:val="fr-FR"/>
              </w:rPr>
            </w:pPr>
          </w:p>
        </w:tc>
      </w:tr>
      <w:tr w:rsidR="00FD4ADE" w14:paraId="78F14AF2" w14:textId="77777777" w:rsidTr="00FD4ADE">
        <w:trPr>
          <w:jc w:val="center"/>
        </w:trPr>
        <w:tc>
          <w:tcPr>
            <w:tcW w:w="1555" w:type="dxa"/>
          </w:tcPr>
          <w:p w14:paraId="3CD0EF61" w14:textId="77777777" w:rsidR="00FD4ADE" w:rsidRDefault="00FD4ADE" w:rsidP="00981EB6">
            <w:pPr>
              <w:jc w:val="both"/>
              <w:rPr>
                <w:rFonts w:ascii="Palatino Linotype" w:hAnsi="Palatino Linotype"/>
                <w:i/>
                <w:iCs/>
              </w:rPr>
            </w:pPr>
          </w:p>
        </w:tc>
        <w:tc>
          <w:tcPr>
            <w:tcW w:w="1134" w:type="dxa"/>
          </w:tcPr>
          <w:p w14:paraId="367C1E1A" w14:textId="01346A21" w:rsidR="00FD4ADE" w:rsidRDefault="00FD4ADE" w:rsidP="00981EB6">
            <w:pPr>
              <w:jc w:val="both"/>
              <w:rPr>
                <w:rFonts w:ascii="Palatino Linotype" w:hAnsi="Palatino Linotype"/>
                <w:i/>
                <w:iCs/>
              </w:rPr>
            </w:pPr>
          </w:p>
        </w:tc>
        <w:tc>
          <w:tcPr>
            <w:tcW w:w="1842" w:type="dxa"/>
          </w:tcPr>
          <w:p w14:paraId="529B9852" w14:textId="77777777" w:rsidR="00FD4ADE" w:rsidRDefault="00FD4ADE" w:rsidP="00981EB6">
            <w:pPr>
              <w:jc w:val="both"/>
              <w:rPr>
                <w:rFonts w:ascii="Palatino Linotype" w:hAnsi="Palatino Linotype"/>
                <w:i/>
                <w:iCs/>
              </w:rPr>
            </w:pPr>
          </w:p>
        </w:tc>
        <w:tc>
          <w:tcPr>
            <w:tcW w:w="2268" w:type="dxa"/>
          </w:tcPr>
          <w:p w14:paraId="362F6991" w14:textId="77777777" w:rsidR="00FD4ADE" w:rsidRPr="006D3AAB" w:rsidRDefault="00FD4ADE" w:rsidP="00981EB6">
            <w:pPr>
              <w:jc w:val="both"/>
              <w:rPr>
                <w:rFonts w:eastAsia="Times New Roman" w:cstheme="minorHAnsi"/>
                <w:sz w:val="18"/>
                <w:szCs w:val="24"/>
                <w:lang w:val="fr-FR" w:eastAsia="fr-FR"/>
              </w:rPr>
            </w:pPr>
          </w:p>
        </w:tc>
        <w:tc>
          <w:tcPr>
            <w:tcW w:w="2268" w:type="dxa"/>
          </w:tcPr>
          <w:p w14:paraId="53F1A91B" w14:textId="77777777" w:rsidR="00FD4ADE" w:rsidRPr="006D3AAB" w:rsidRDefault="00FD4ADE" w:rsidP="00981EB6">
            <w:pPr>
              <w:jc w:val="both"/>
              <w:rPr>
                <w:rFonts w:eastAsia="Times New Roman" w:cstheme="minorHAnsi"/>
                <w:sz w:val="18"/>
                <w:szCs w:val="24"/>
                <w:lang w:val="fr-FR" w:eastAsia="fr-FR"/>
              </w:rPr>
            </w:pPr>
          </w:p>
        </w:tc>
      </w:tr>
      <w:tr w:rsidR="00FD4ADE" w14:paraId="11DCE1D1" w14:textId="77777777" w:rsidTr="00FD4ADE">
        <w:trPr>
          <w:jc w:val="center"/>
        </w:trPr>
        <w:tc>
          <w:tcPr>
            <w:tcW w:w="1555" w:type="dxa"/>
          </w:tcPr>
          <w:p w14:paraId="5BD51375" w14:textId="77777777" w:rsidR="00FD4ADE" w:rsidRDefault="00FD4ADE" w:rsidP="00981EB6">
            <w:pPr>
              <w:jc w:val="both"/>
              <w:rPr>
                <w:rFonts w:ascii="Palatino Linotype" w:hAnsi="Palatino Linotype"/>
                <w:i/>
                <w:iCs/>
              </w:rPr>
            </w:pPr>
            <w:r>
              <w:rPr>
                <w:rFonts w:ascii="Palatino Linotype" w:hAnsi="Palatino Linotype"/>
                <w:i/>
                <w:iCs/>
              </w:rPr>
              <w:t>2</w:t>
            </w:r>
          </w:p>
        </w:tc>
        <w:tc>
          <w:tcPr>
            <w:tcW w:w="1134" w:type="dxa"/>
          </w:tcPr>
          <w:p w14:paraId="18585EED" w14:textId="77777777" w:rsidR="00FD4ADE" w:rsidRDefault="00FD4ADE" w:rsidP="00981EB6">
            <w:pPr>
              <w:jc w:val="both"/>
              <w:rPr>
                <w:rFonts w:ascii="Palatino Linotype" w:hAnsi="Palatino Linotype"/>
                <w:i/>
                <w:iCs/>
              </w:rPr>
            </w:pPr>
            <w:r>
              <w:rPr>
                <w:rFonts w:ascii="Palatino Linotype" w:hAnsi="Palatino Linotype"/>
                <w:i/>
                <w:iCs/>
              </w:rPr>
              <w:t>…</w:t>
            </w:r>
          </w:p>
        </w:tc>
        <w:tc>
          <w:tcPr>
            <w:tcW w:w="1842" w:type="dxa"/>
          </w:tcPr>
          <w:p w14:paraId="113E6166" w14:textId="77777777" w:rsidR="00FD4ADE" w:rsidRDefault="00FD4ADE" w:rsidP="00981EB6">
            <w:pPr>
              <w:jc w:val="both"/>
              <w:rPr>
                <w:rFonts w:ascii="Palatino Linotype" w:hAnsi="Palatino Linotype"/>
                <w:i/>
                <w:iCs/>
              </w:rPr>
            </w:pPr>
          </w:p>
        </w:tc>
        <w:tc>
          <w:tcPr>
            <w:tcW w:w="2268" w:type="dxa"/>
          </w:tcPr>
          <w:p w14:paraId="212B3B7B" w14:textId="77777777" w:rsidR="00FD4ADE" w:rsidRPr="006D3AAB" w:rsidRDefault="00FD4ADE" w:rsidP="00981EB6">
            <w:pPr>
              <w:jc w:val="both"/>
              <w:rPr>
                <w:rFonts w:eastAsia="Times New Roman" w:cstheme="minorHAnsi"/>
                <w:sz w:val="18"/>
                <w:szCs w:val="24"/>
                <w:lang w:val="fr-FR" w:eastAsia="fr-FR"/>
              </w:rPr>
            </w:pPr>
          </w:p>
        </w:tc>
        <w:tc>
          <w:tcPr>
            <w:tcW w:w="2268" w:type="dxa"/>
          </w:tcPr>
          <w:p w14:paraId="1295A4B8" w14:textId="77777777" w:rsidR="00FD4ADE" w:rsidRPr="006D3AAB" w:rsidRDefault="00FD4ADE" w:rsidP="00981EB6">
            <w:pPr>
              <w:jc w:val="both"/>
              <w:rPr>
                <w:rFonts w:eastAsia="Times New Roman" w:cstheme="minorHAnsi"/>
                <w:sz w:val="18"/>
                <w:szCs w:val="24"/>
                <w:lang w:val="fr-FR" w:eastAsia="fr-FR"/>
              </w:rPr>
            </w:pPr>
          </w:p>
        </w:tc>
      </w:tr>
    </w:tbl>
    <w:p w14:paraId="61CFC087" w14:textId="77777777" w:rsidR="005A4FCF" w:rsidRDefault="005A4FCF" w:rsidP="007F5E1F">
      <w:pPr>
        <w:spacing w:after="0" w:line="240" w:lineRule="auto"/>
        <w:jc w:val="both"/>
        <w:rPr>
          <w:rFonts w:ascii="Palatino Linotype" w:hAnsi="Palatino Linotype"/>
          <w:i/>
          <w:iCs/>
        </w:rPr>
      </w:pPr>
    </w:p>
    <w:p w14:paraId="7A19DE52" w14:textId="77777777" w:rsidR="00370983" w:rsidRDefault="00370983" w:rsidP="007F5E1F">
      <w:pPr>
        <w:spacing w:after="0" w:line="240" w:lineRule="auto"/>
        <w:jc w:val="both"/>
        <w:rPr>
          <w:rFonts w:ascii="Palatino Linotype" w:hAnsi="Palatino Linotype"/>
          <w:i/>
          <w:iCs/>
        </w:rPr>
      </w:pPr>
      <w:r>
        <w:rPr>
          <w:rFonts w:ascii="Palatino Linotype" w:hAnsi="Palatino Linotype"/>
          <w:i/>
          <w:iCs/>
        </w:rPr>
        <w:t>[Windows and doors should be attributed to each façade of the building as per the table below]</w:t>
      </w:r>
    </w:p>
    <w:p w14:paraId="4D72E37A" w14:textId="77777777" w:rsidR="007F5E1F" w:rsidRDefault="007F5E1F" w:rsidP="00117432">
      <w:pPr>
        <w:spacing w:after="0" w:line="240" w:lineRule="auto"/>
        <w:jc w:val="both"/>
        <w:rPr>
          <w:rFonts w:ascii="Palatino Linotype" w:hAnsi="Palatino Linotype"/>
          <w:i/>
          <w:iCs/>
        </w:rPr>
      </w:pPr>
    </w:p>
    <w:tbl>
      <w:tblPr>
        <w:tblStyle w:val="TableGrid"/>
        <w:tblW w:w="0" w:type="auto"/>
        <w:jc w:val="center"/>
        <w:tblLook w:val="04A0" w:firstRow="1" w:lastRow="0" w:firstColumn="1" w:lastColumn="0" w:noHBand="0" w:noVBand="1"/>
      </w:tblPr>
      <w:tblGrid>
        <w:gridCol w:w="1401"/>
        <w:gridCol w:w="1283"/>
        <w:gridCol w:w="1280"/>
        <w:gridCol w:w="1384"/>
        <w:gridCol w:w="1454"/>
      </w:tblGrid>
      <w:tr w:rsidR="0029239F" w14:paraId="0B460149" w14:textId="77777777" w:rsidTr="003762DA">
        <w:trPr>
          <w:jc w:val="center"/>
        </w:trPr>
        <w:tc>
          <w:tcPr>
            <w:tcW w:w="1401" w:type="dxa"/>
            <w:shd w:val="clear" w:color="auto" w:fill="D6E3BC" w:themeFill="accent3" w:themeFillTint="66"/>
          </w:tcPr>
          <w:p w14:paraId="4B8DAA8B" w14:textId="77777777" w:rsidR="0029239F" w:rsidRDefault="0029239F" w:rsidP="00610852">
            <w:pPr>
              <w:jc w:val="center"/>
              <w:rPr>
                <w:rFonts w:ascii="Palatino Linotype" w:hAnsi="Palatino Linotype"/>
                <w:b/>
                <w:i/>
                <w:iCs/>
              </w:rPr>
            </w:pPr>
            <w:r>
              <w:rPr>
                <w:rFonts w:ascii="Palatino Linotype" w:hAnsi="Palatino Linotype"/>
                <w:b/>
                <w:i/>
                <w:iCs/>
              </w:rPr>
              <w:t>Wall number</w:t>
            </w:r>
          </w:p>
        </w:tc>
        <w:tc>
          <w:tcPr>
            <w:tcW w:w="1283" w:type="dxa"/>
            <w:shd w:val="clear" w:color="auto" w:fill="D6E3BC" w:themeFill="accent3" w:themeFillTint="66"/>
          </w:tcPr>
          <w:p w14:paraId="14D46D91" w14:textId="77777777" w:rsidR="0029239F" w:rsidRPr="005A4FCF" w:rsidRDefault="0029239F" w:rsidP="00610852">
            <w:pPr>
              <w:jc w:val="center"/>
              <w:rPr>
                <w:rFonts w:ascii="Palatino Linotype" w:hAnsi="Palatino Linotype"/>
                <w:b/>
                <w:i/>
                <w:iCs/>
              </w:rPr>
            </w:pPr>
            <w:r>
              <w:rPr>
                <w:rFonts w:ascii="Palatino Linotype" w:hAnsi="Palatino Linotype"/>
                <w:b/>
                <w:i/>
                <w:iCs/>
              </w:rPr>
              <w:t>Wall gross area (</w:t>
            </w:r>
            <w:r w:rsidRPr="00C22E80">
              <w:rPr>
                <w:rFonts w:ascii="Palatino Linotype" w:hAnsi="Palatino Linotype"/>
                <w:b/>
                <w:i/>
                <w:iCs/>
              </w:rPr>
              <w:t>m</w:t>
            </w:r>
            <w:r w:rsidRPr="00C22E80">
              <w:rPr>
                <w:rFonts w:ascii="Palatino Linotype" w:hAnsi="Palatino Linotype"/>
                <w:b/>
                <w:i/>
                <w:iCs/>
                <w:vertAlign w:val="superscript"/>
              </w:rPr>
              <w:t>2</w:t>
            </w:r>
            <w:r>
              <w:rPr>
                <w:rFonts w:ascii="Palatino Linotype" w:hAnsi="Palatino Linotype"/>
                <w:b/>
                <w:i/>
                <w:iCs/>
              </w:rPr>
              <w:t>)</w:t>
            </w:r>
          </w:p>
        </w:tc>
        <w:tc>
          <w:tcPr>
            <w:tcW w:w="1280" w:type="dxa"/>
            <w:shd w:val="clear" w:color="auto" w:fill="D6E3BC" w:themeFill="accent3" w:themeFillTint="66"/>
          </w:tcPr>
          <w:p w14:paraId="158CF072" w14:textId="315CEE87" w:rsidR="0029239F" w:rsidRPr="00C22E80" w:rsidRDefault="0029239F" w:rsidP="00610852">
            <w:pPr>
              <w:jc w:val="center"/>
              <w:rPr>
                <w:rFonts w:ascii="Palatino Linotype" w:hAnsi="Palatino Linotype"/>
                <w:b/>
                <w:i/>
                <w:iCs/>
              </w:rPr>
            </w:pPr>
            <w:r>
              <w:rPr>
                <w:rFonts w:ascii="Palatino Linotype" w:hAnsi="Palatino Linotype"/>
                <w:b/>
                <w:i/>
                <w:iCs/>
              </w:rPr>
              <w:t>Shade type</w:t>
            </w:r>
          </w:p>
        </w:tc>
        <w:tc>
          <w:tcPr>
            <w:tcW w:w="1384" w:type="dxa"/>
            <w:shd w:val="clear" w:color="auto" w:fill="D6E3BC" w:themeFill="accent3" w:themeFillTint="66"/>
          </w:tcPr>
          <w:p w14:paraId="6B777E41" w14:textId="644FF12C" w:rsidR="0029239F" w:rsidRDefault="0029239F" w:rsidP="00610852">
            <w:pPr>
              <w:jc w:val="center"/>
              <w:rPr>
                <w:rFonts w:ascii="Palatino Linotype" w:hAnsi="Palatino Linotype"/>
                <w:b/>
                <w:i/>
                <w:iCs/>
              </w:rPr>
            </w:pPr>
            <w:r>
              <w:rPr>
                <w:rFonts w:ascii="Palatino Linotype" w:hAnsi="Palatino Linotype"/>
                <w:b/>
                <w:i/>
                <w:iCs/>
              </w:rPr>
              <w:t>Exposure</w:t>
            </w:r>
          </w:p>
        </w:tc>
        <w:tc>
          <w:tcPr>
            <w:tcW w:w="1454" w:type="dxa"/>
            <w:shd w:val="clear" w:color="auto" w:fill="D6E3BC" w:themeFill="accent3" w:themeFillTint="66"/>
          </w:tcPr>
          <w:p w14:paraId="6FE97A50" w14:textId="3A8BF6C8" w:rsidR="0029239F" w:rsidRDefault="0029239F" w:rsidP="00610852">
            <w:pPr>
              <w:jc w:val="center"/>
              <w:rPr>
                <w:rFonts w:ascii="Palatino Linotype" w:hAnsi="Palatino Linotype"/>
                <w:b/>
                <w:i/>
                <w:iCs/>
              </w:rPr>
            </w:pPr>
            <w:r>
              <w:rPr>
                <w:rFonts w:ascii="Palatino Linotype" w:hAnsi="Palatino Linotype"/>
                <w:b/>
                <w:i/>
                <w:iCs/>
              </w:rPr>
              <w:t>WWR*</w:t>
            </w:r>
          </w:p>
          <w:p w14:paraId="6A861B00" w14:textId="6B0654CF" w:rsidR="0029239F" w:rsidRDefault="0029239F" w:rsidP="00610852">
            <w:pPr>
              <w:jc w:val="center"/>
              <w:rPr>
                <w:rFonts w:ascii="Palatino Linotype" w:hAnsi="Palatino Linotype"/>
                <w:b/>
                <w:i/>
                <w:iCs/>
              </w:rPr>
            </w:pPr>
            <w:r>
              <w:rPr>
                <w:rFonts w:ascii="Palatino Linotype" w:hAnsi="Palatino Linotype"/>
                <w:b/>
                <w:i/>
                <w:iCs/>
              </w:rPr>
              <w:t>%</w:t>
            </w:r>
          </w:p>
        </w:tc>
      </w:tr>
      <w:tr w:rsidR="0029239F" w14:paraId="5258283E" w14:textId="77777777" w:rsidTr="003762DA">
        <w:trPr>
          <w:trHeight w:val="64"/>
          <w:jc w:val="center"/>
        </w:trPr>
        <w:tc>
          <w:tcPr>
            <w:tcW w:w="1401" w:type="dxa"/>
          </w:tcPr>
          <w:p w14:paraId="17ABFA41" w14:textId="77777777" w:rsidR="0029239F" w:rsidRPr="00C22E80" w:rsidRDefault="0029239F" w:rsidP="00610852">
            <w:pPr>
              <w:jc w:val="center"/>
              <w:rPr>
                <w:rFonts w:ascii="Palatino Linotype" w:hAnsi="Palatino Linotype"/>
                <w:i/>
                <w:iCs/>
              </w:rPr>
            </w:pPr>
          </w:p>
        </w:tc>
        <w:tc>
          <w:tcPr>
            <w:tcW w:w="1283" w:type="dxa"/>
          </w:tcPr>
          <w:p w14:paraId="3BAC53F3" w14:textId="77777777" w:rsidR="0029239F" w:rsidRPr="00C22E80" w:rsidRDefault="0029239F" w:rsidP="00610852">
            <w:pPr>
              <w:jc w:val="center"/>
              <w:rPr>
                <w:rFonts w:ascii="Palatino Linotype" w:hAnsi="Palatino Linotype"/>
                <w:i/>
                <w:iCs/>
              </w:rPr>
            </w:pPr>
          </w:p>
        </w:tc>
        <w:tc>
          <w:tcPr>
            <w:tcW w:w="1280" w:type="dxa"/>
          </w:tcPr>
          <w:p w14:paraId="5D1D5DED" w14:textId="77777777" w:rsidR="0029239F" w:rsidRDefault="0029239F" w:rsidP="00610852">
            <w:pPr>
              <w:jc w:val="center"/>
              <w:rPr>
                <w:rFonts w:ascii="Palatino Linotype" w:hAnsi="Palatino Linotype"/>
                <w:i/>
                <w:iCs/>
              </w:rPr>
            </w:pPr>
          </w:p>
        </w:tc>
        <w:tc>
          <w:tcPr>
            <w:tcW w:w="1384" w:type="dxa"/>
          </w:tcPr>
          <w:p w14:paraId="4AA94655" w14:textId="77777777" w:rsidR="0029239F" w:rsidRDefault="0029239F" w:rsidP="00610852">
            <w:pPr>
              <w:jc w:val="center"/>
              <w:rPr>
                <w:rFonts w:ascii="Palatino Linotype" w:hAnsi="Palatino Linotype"/>
                <w:i/>
                <w:iCs/>
              </w:rPr>
            </w:pPr>
          </w:p>
        </w:tc>
        <w:tc>
          <w:tcPr>
            <w:tcW w:w="1454" w:type="dxa"/>
          </w:tcPr>
          <w:p w14:paraId="5AFC00AC" w14:textId="77777777" w:rsidR="0029239F" w:rsidRDefault="0029239F" w:rsidP="00610852">
            <w:pPr>
              <w:jc w:val="center"/>
              <w:rPr>
                <w:rFonts w:ascii="Palatino Linotype" w:hAnsi="Palatino Linotype"/>
                <w:i/>
                <w:iCs/>
              </w:rPr>
            </w:pPr>
          </w:p>
        </w:tc>
      </w:tr>
      <w:tr w:rsidR="0029239F" w:rsidRPr="005A4FCF" w14:paraId="21C1A338" w14:textId="77777777" w:rsidTr="003762DA">
        <w:trPr>
          <w:trHeight w:val="604"/>
          <w:jc w:val="center"/>
        </w:trPr>
        <w:tc>
          <w:tcPr>
            <w:tcW w:w="1401" w:type="dxa"/>
          </w:tcPr>
          <w:p w14:paraId="1B0CC2FE" w14:textId="77777777" w:rsidR="0029239F" w:rsidRDefault="0029239F" w:rsidP="00610852">
            <w:pPr>
              <w:jc w:val="center"/>
              <w:rPr>
                <w:rFonts w:ascii="Palatino Linotype" w:hAnsi="Palatino Linotype"/>
                <w:i/>
                <w:iCs/>
              </w:rPr>
            </w:pPr>
          </w:p>
        </w:tc>
        <w:tc>
          <w:tcPr>
            <w:tcW w:w="1283" w:type="dxa"/>
          </w:tcPr>
          <w:p w14:paraId="53A15666" w14:textId="77777777" w:rsidR="0029239F" w:rsidRDefault="0029239F" w:rsidP="00610852">
            <w:pPr>
              <w:jc w:val="center"/>
              <w:rPr>
                <w:rFonts w:ascii="Palatino Linotype" w:hAnsi="Palatino Linotype"/>
                <w:i/>
                <w:iCs/>
              </w:rPr>
            </w:pPr>
          </w:p>
        </w:tc>
        <w:tc>
          <w:tcPr>
            <w:tcW w:w="1280" w:type="dxa"/>
          </w:tcPr>
          <w:p w14:paraId="6F7C75DF" w14:textId="77777777" w:rsidR="0029239F" w:rsidRPr="005A4FCF" w:rsidRDefault="0029239F" w:rsidP="00610852">
            <w:pPr>
              <w:jc w:val="center"/>
              <w:rPr>
                <w:rFonts w:ascii="Palatino Linotype" w:hAnsi="Palatino Linotype"/>
                <w:i/>
                <w:iCs/>
                <w:lang w:val="fr-FR"/>
              </w:rPr>
            </w:pPr>
          </w:p>
        </w:tc>
        <w:tc>
          <w:tcPr>
            <w:tcW w:w="1384" w:type="dxa"/>
          </w:tcPr>
          <w:p w14:paraId="14C2DEA8" w14:textId="77777777" w:rsidR="0029239F" w:rsidRPr="005A4FCF" w:rsidRDefault="0029239F" w:rsidP="00610852">
            <w:pPr>
              <w:jc w:val="center"/>
              <w:rPr>
                <w:rFonts w:ascii="Palatino Linotype" w:hAnsi="Palatino Linotype"/>
                <w:i/>
                <w:iCs/>
                <w:lang w:val="fr-FR"/>
              </w:rPr>
            </w:pPr>
          </w:p>
        </w:tc>
        <w:tc>
          <w:tcPr>
            <w:tcW w:w="1454" w:type="dxa"/>
          </w:tcPr>
          <w:p w14:paraId="12E48337" w14:textId="77777777" w:rsidR="0029239F" w:rsidRPr="005A4FCF" w:rsidRDefault="0029239F" w:rsidP="00610852">
            <w:pPr>
              <w:jc w:val="center"/>
              <w:rPr>
                <w:rFonts w:ascii="Palatino Linotype" w:hAnsi="Palatino Linotype"/>
                <w:i/>
                <w:iCs/>
                <w:lang w:val="fr-FR"/>
              </w:rPr>
            </w:pPr>
          </w:p>
        </w:tc>
      </w:tr>
      <w:tr w:rsidR="0029239F" w14:paraId="446A8FEC" w14:textId="77777777" w:rsidTr="003762DA">
        <w:trPr>
          <w:jc w:val="center"/>
        </w:trPr>
        <w:tc>
          <w:tcPr>
            <w:tcW w:w="1401" w:type="dxa"/>
          </w:tcPr>
          <w:p w14:paraId="1C9F6899" w14:textId="77777777" w:rsidR="0029239F" w:rsidRDefault="0029239F" w:rsidP="00610852">
            <w:pPr>
              <w:jc w:val="center"/>
              <w:rPr>
                <w:rFonts w:ascii="Palatino Linotype" w:hAnsi="Palatino Linotype"/>
                <w:i/>
                <w:iCs/>
              </w:rPr>
            </w:pPr>
          </w:p>
        </w:tc>
        <w:tc>
          <w:tcPr>
            <w:tcW w:w="1283" w:type="dxa"/>
          </w:tcPr>
          <w:p w14:paraId="2A7C7379" w14:textId="77777777" w:rsidR="0029239F" w:rsidRDefault="0029239F" w:rsidP="00610852">
            <w:pPr>
              <w:jc w:val="center"/>
              <w:rPr>
                <w:rFonts w:ascii="Palatino Linotype" w:hAnsi="Palatino Linotype"/>
                <w:i/>
                <w:iCs/>
              </w:rPr>
            </w:pPr>
          </w:p>
        </w:tc>
        <w:tc>
          <w:tcPr>
            <w:tcW w:w="1280" w:type="dxa"/>
          </w:tcPr>
          <w:p w14:paraId="0366C426" w14:textId="77777777" w:rsidR="0029239F" w:rsidRPr="006D3AAB" w:rsidRDefault="0029239F" w:rsidP="00610852">
            <w:pPr>
              <w:jc w:val="center"/>
              <w:rPr>
                <w:rFonts w:eastAsia="Times New Roman" w:cstheme="minorHAnsi"/>
                <w:sz w:val="18"/>
                <w:szCs w:val="24"/>
                <w:lang w:val="fr-FR" w:eastAsia="fr-FR"/>
              </w:rPr>
            </w:pPr>
          </w:p>
        </w:tc>
        <w:tc>
          <w:tcPr>
            <w:tcW w:w="1384" w:type="dxa"/>
          </w:tcPr>
          <w:p w14:paraId="187F9B75" w14:textId="77777777" w:rsidR="0029239F" w:rsidRPr="006D3AAB" w:rsidRDefault="0029239F" w:rsidP="00610852">
            <w:pPr>
              <w:jc w:val="center"/>
              <w:rPr>
                <w:rFonts w:eastAsia="Times New Roman" w:cstheme="minorHAnsi"/>
                <w:sz w:val="18"/>
                <w:szCs w:val="24"/>
                <w:lang w:val="fr-FR" w:eastAsia="fr-FR"/>
              </w:rPr>
            </w:pPr>
          </w:p>
        </w:tc>
        <w:tc>
          <w:tcPr>
            <w:tcW w:w="1454" w:type="dxa"/>
          </w:tcPr>
          <w:p w14:paraId="727B8D13" w14:textId="77777777" w:rsidR="0029239F" w:rsidRPr="006D3AAB" w:rsidRDefault="0029239F" w:rsidP="00610852">
            <w:pPr>
              <w:jc w:val="center"/>
              <w:rPr>
                <w:rFonts w:eastAsia="Times New Roman" w:cstheme="minorHAnsi"/>
                <w:sz w:val="18"/>
                <w:szCs w:val="24"/>
                <w:lang w:val="fr-FR" w:eastAsia="fr-FR"/>
              </w:rPr>
            </w:pPr>
          </w:p>
        </w:tc>
      </w:tr>
    </w:tbl>
    <w:p w14:paraId="472024BB" w14:textId="29496035" w:rsidR="001E4E0B" w:rsidRDefault="0029239F" w:rsidP="0029239F">
      <w:pPr>
        <w:autoSpaceDE w:val="0"/>
        <w:autoSpaceDN w:val="0"/>
        <w:adjustRightInd w:val="0"/>
        <w:spacing w:after="0" w:line="240" w:lineRule="auto"/>
        <w:jc w:val="both"/>
        <w:rPr>
          <w:rFonts w:ascii="Palatino Linotype" w:hAnsi="Palatino Linotype"/>
          <w:i/>
          <w:iCs/>
        </w:rPr>
      </w:pPr>
      <w:r w:rsidRPr="0029239F">
        <w:rPr>
          <w:rFonts w:ascii="Palatino Linotype" w:hAnsi="Palatino Linotype"/>
          <w:i/>
          <w:iCs/>
        </w:rPr>
        <w:t xml:space="preserve">*WWR: Window to Wall Ratio </w:t>
      </w:r>
      <w:r>
        <w:rPr>
          <w:rFonts w:ascii="Palatino Linotype" w:hAnsi="Palatino Linotype"/>
          <w:i/>
          <w:iCs/>
        </w:rPr>
        <w:t>is t</w:t>
      </w:r>
      <w:r w:rsidRPr="0029239F">
        <w:rPr>
          <w:rFonts w:ascii="Palatino Linotype" w:hAnsi="Palatino Linotype"/>
          <w:i/>
          <w:iCs/>
        </w:rPr>
        <w:t>he ratio of the window area to the gross wall area of a</w:t>
      </w:r>
      <w:r>
        <w:rPr>
          <w:rFonts w:ascii="Palatino Linotype" w:hAnsi="Palatino Linotype"/>
          <w:i/>
          <w:iCs/>
        </w:rPr>
        <w:t xml:space="preserve"> </w:t>
      </w:r>
      <w:r w:rsidRPr="0029239F">
        <w:rPr>
          <w:rFonts w:ascii="Palatino Linotype" w:hAnsi="Palatino Linotype"/>
          <w:i/>
          <w:iCs/>
        </w:rPr>
        <w:t>building. The gross wall area includes the windows area.</w:t>
      </w:r>
    </w:p>
    <w:p w14:paraId="31849C0D" w14:textId="6525E134" w:rsidR="00782B00" w:rsidRPr="002D3711" w:rsidRDefault="00782B00" w:rsidP="002D3711">
      <w:pPr>
        <w:autoSpaceDE w:val="0"/>
        <w:autoSpaceDN w:val="0"/>
        <w:adjustRightInd w:val="0"/>
        <w:spacing w:after="0" w:line="240" w:lineRule="auto"/>
        <w:jc w:val="both"/>
        <w:rPr>
          <w:rFonts w:ascii="Palatino Linotype" w:hAnsi="Palatino Linotype"/>
          <w:i/>
          <w:iCs/>
        </w:rPr>
      </w:pPr>
      <w:r w:rsidRPr="002D3711">
        <w:rPr>
          <w:rFonts w:ascii="Palatino Linotype" w:hAnsi="Palatino Linotype"/>
          <w:i/>
          <w:iCs/>
        </w:rPr>
        <w:t>Note: In th</w:t>
      </w:r>
      <w:r w:rsidR="00D61C89" w:rsidRPr="002D3711">
        <w:rPr>
          <w:rFonts w:ascii="Palatino Linotype" w:hAnsi="Palatino Linotype"/>
          <w:i/>
          <w:iCs/>
        </w:rPr>
        <w:t>e</w:t>
      </w:r>
      <w:r w:rsidRPr="002D3711">
        <w:rPr>
          <w:rFonts w:ascii="Palatino Linotype" w:hAnsi="Palatino Linotype"/>
          <w:i/>
          <w:iCs/>
        </w:rPr>
        <w:t xml:space="preserve"> table above </w:t>
      </w:r>
      <w:r w:rsidR="002D3711" w:rsidRPr="002D3711">
        <w:rPr>
          <w:rFonts w:ascii="Palatino Linotype" w:hAnsi="Palatino Linotype"/>
          <w:i/>
          <w:iCs/>
        </w:rPr>
        <w:t>you</w:t>
      </w:r>
      <w:r w:rsidRPr="002D3711">
        <w:rPr>
          <w:rFonts w:ascii="Palatino Linotype" w:hAnsi="Palatino Linotype"/>
          <w:i/>
          <w:iCs/>
        </w:rPr>
        <w:t xml:space="preserve"> can add t</w:t>
      </w:r>
      <w:r w:rsidR="002D3711" w:rsidRPr="002D3711">
        <w:rPr>
          <w:rFonts w:ascii="Palatino Linotype" w:hAnsi="Palatino Linotype"/>
          <w:i/>
          <w:iCs/>
        </w:rPr>
        <w:t>he effective fenestration ratio.</w:t>
      </w:r>
    </w:p>
    <w:p w14:paraId="47636AC6" w14:textId="214ABC93" w:rsidR="00782B00" w:rsidRPr="002D3711" w:rsidRDefault="00782B00" w:rsidP="002D3711">
      <w:pPr>
        <w:autoSpaceDE w:val="0"/>
        <w:autoSpaceDN w:val="0"/>
        <w:adjustRightInd w:val="0"/>
        <w:spacing w:after="0" w:line="240" w:lineRule="auto"/>
        <w:jc w:val="both"/>
        <w:rPr>
          <w:rFonts w:ascii="Palatino Linotype" w:hAnsi="Palatino Linotype"/>
          <w:i/>
          <w:iCs/>
        </w:rPr>
      </w:pPr>
      <w:r w:rsidRPr="002D3711">
        <w:rPr>
          <w:rFonts w:ascii="Palatino Linotype" w:hAnsi="Palatino Linotype"/>
          <w:i/>
          <w:iCs/>
        </w:rPr>
        <w:t>The effective fenestration ratio provid</w:t>
      </w:r>
      <w:r w:rsidR="002D3711">
        <w:rPr>
          <w:rFonts w:ascii="Palatino Linotype" w:hAnsi="Palatino Linotype"/>
          <w:i/>
          <w:iCs/>
        </w:rPr>
        <w:t>es</w:t>
      </w:r>
      <w:r w:rsidRPr="002D3711">
        <w:rPr>
          <w:rFonts w:ascii="Palatino Linotype" w:hAnsi="Palatino Linotype"/>
          <w:i/>
          <w:iCs/>
        </w:rPr>
        <w:t xml:space="preserve"> a global evaluation of the exposure of the building to solar radiation. This factor takes into consideration the orientation of windows and skylights, the shading coefficient of the glazing as well as architectural shading.</w:t>
      </w:r>
    </w:p>
    <w:p w14:paraId="7EF924A7" w14:textId="77777777" w:rsidR="0029239F" w:rsidRPr="0029239F" w:rsidRDefault="0029239F" w:rsidP="0029239F">
      <w:pPr>
        <w:autoSpaceDE w:val="0"/>
        <w:autoSpaceDN w:val="0"/>
        <w:adjustRightInd w:val="0"/>
        <w:spacing w:after="0" w:line="240" w:lineRule="auto"/>
        <w:rPr>
          <w:rFonts w:ascii="Palatino Linotype" w:hAnsi="Palatino Linotype"/>
          <w:i/>
          <w:iCs/>
        </w:rPr>
      </w:pPr>
    </w:p>
    <w:p w14:paraId="372DE52A" w14:textId="77777777" w:rsidR="001E4E0B" w:rsidRDefault="001E4E0B" w:rsidP="00AB688E">
      <w:pPr>
        <w:pStyle w:val="Heading3"/>
      </w:pPr>
      <w:bookmarkStart w:id="14" w:name="_Toc401136521"/>
      <w:r>
        <w:t>Infiltration</w:t>
      </w:r>
      <w:bookmarkEnd w:id="14"/>
    </w:p>
    <w:p w14:paraId="76BD3DD1" w14:textId="77777777" w:rsidR="001E4E0B" w:rsidRDefault="001E4E0B" w:rsidP="001E4E0B">
      <w:pPr>
        <w:rPr>
          <w:rFonts w:ascii="Arial" w:hAnsi="Arial" w:cs="Arial"/>
          <w:b/>
          <w:bCs/>
          <w:color w:val="252525"/>
          <w:sz w:val="21"/>
          <w:szCs w:val="21"/>
          <w:shd w:val="clear" w:color="auto" w:fill="FFFFFF"/>
        </w:rPr>
      </w:pPr>
    </w:p>
    <w:p w14:paraId="54F978A8" w14:textId="040ADE0E" w:rsidR="001E4E0B" w:rsidRPr="001E4E0B" w:rsidRDefault="00134E8F" w:rsidP="001E4E0B">
      <w:pPr>
        <w:spacing w:after="0" w:line="240" w:lineRule="auto"/>
        <w:jc w:val="both"/>
        <w:rPr>
          <w:rFonts w:ascii="Palatino Linotype" w:hAnsi="Palatino Linotype"/>
          <w:i/>
          <w:iCs/>
        </w:rPr>
      </w:pPr>
      <w:r>
        <w:rPr>
          <w:rFonts w:ascii="Palatino Linotype" w:hAnsi="Palatino Linotype"/>
          <w:i/>
          <w:iCs/>
        </w:rPr>
        <w:t>[</w:t>
      </w:r>
      <w:r w:rsidR="001E4E0B" w:rsidRPr="001E4E0B">
        <w:rPr>
          <w:rFonts w:ascii="Palatino Linotype" w:hAnsi="Palatino Linotype"/>
          <w:i/>
          <w:iCs/>
        </w:rPr>
        <w:t>Infiltration is the unintentional or accidental introduction of outside air into a building, typically through cracks in the building envelope and through use of doors for passage</w:t>
      </w:r>
      <w:r w:rsidR="001E4E0B">
        <w:rPr>
          <w:rFonts w:ascii="Palatino Linotype" w:hAnsi="Palatino Linotype"/>
          <w:i/>
          <w:iCs/>
        </w:rPr>
        <w:t>.</w:t>
      </w:r>
    </w:p>
    <w:p w14:paraId="01969715" w14:textId="16999E22" w:rsidR="001E4E0B" w:rsidRPr="001E4E0B" w:rsidRDefault="001E4E0B" w:rsidP="001E4E0B">
      <w:pPr>
        <w:spacing w:after="0" w:line="240" w:lineRule="auto"/>
        <w:jc w:val="both"/>
        <w:rPr>
          <w:rFonts w:ascii="Palatino Linotype" w:hAnsi="Palatino Linotype"/>
          <w:i/>
          <w:iCs/>
        </w:rPr>
      </w:pPr>
      <w:r w:rsidRPr="001E4E0B">
        <w:rPr>
          <w:rFonts w:ascii="Palatino Linotype" w:hAnsi="Palatino Linotype"/>
          <w:i/>
          <w:iCs/>
        </w:rPr>
        <w:t>Infiltration will only apply to spaces having a perimeter exposure. The same infiltration value will be used for cooling design, heating design and energy simulation conditions</w:t>
      </w:r>
      <w:r w:rsidR="00164CE4">
        <w:rPr>
          <w:rFonts w:ascii="Palatino Linotype" w:hAnsi="Palatino Linotype"/>
          <w:i/>
          <w:iCs/>
        </w:rPr>
        <w:t>.</w:t>
      </w:r>
      <w:r>
        <w:rPr>
          <w:rFonts w:ascii="Palatino Linotype" w:hAnsi="Palatino Linotype"/>
          <w:i/>
          <w:iCs/>
        </w:rPr>
        <w:t>]</w:t>
      </w:r>
    </w:p>
    <w:p w14:paraId="092EB023" w14:textId="77777777" w:rsidR="001E4E0B" w:rsidRDefault="001E4E0B" w:rsidP="001E4E0B">
      <w:pPr>
        <w:spacing w:after="0" w:line="240" w:lineRule="auto"/>
        <w:jc w:val="both"/>
        <w:rPr>
          <w:rFonts w:ascii="Palatino Linotype" w:hAnsi="Palatino Linotype"/>
          <w:i/>
          <w:iCs/>
        </w:rPr>
      </w:pPr>
    </w:p>
    <w:p w14:paraId="5F27E856" w14:textId="7598F79F" w:rsidR="001E4E0B" w:rsidRDefault="001E4E0B" w:rsidP="001E4E0B">
      <w:pPr>
        <w:spacing w:after="0" w:line="240" w:lineRule="auto"/>
        <w:jc w:val="both"/>
        <w:rPr>
          <w:rFonts w:ascii="Palatino Linotype" w:hAnsi="Palatino Linotype"/>
          <w:i/>
          <w:iCs/>
        </w:rPr>
      </w:pPr>
      <w:r>
        <w:rPr>
          <w:rFonts w:ascii="Palatino Linotype" w:hAnsi="Palatino Linotype"/>
          <w:i/>
          <w:iCs/>
        </w:rPr>
        <w:t>[</w:t>
      </w:r>
      <w:r w:rsidRPr="001E4E0B">
        <w:rPr>
          <w:rFonts w:ascii="Palatino Linotype" w:hAnsi="Palatino Linotype"/>
          <w:i/>
          <w:iCs/>
        </w:rPr>
        <w:t>Infiltration rates should be provided.]</w:t>
      </w:r>
    </w:p>
    <w:p w14:paraId="0860780A" w14:textId="08D3A946" w:rsidR="004827F4" w:rsidRDefault="004827F4" w:rsidP="001E4E0B">
      <w:pPr>
        <w:spacing w:after="0" w:line="240" w:lineRule="auto"/>
        <w:jc w:val="both"/>
        <w:rPr>
          <w:rFonts w:ascii="Palatino Linotype" w:hAnsi="Palatino Linotype"/>
          <w:i/>
          <w:iCs/>
        </w:rPr>
      </w:pPr>
      <w:r>
        <w:rPr>
          <w:rFonts w:ascii="Palatino Linotype" w:hAnsi="Palatino Linotype"/>
          <w:i/>
          <w:iCs/>
        </w:rPr>
        <w:t>[For HAP users, kindly refer to ASHRAE Standards 62.1 (Ventilation for Acceptable indoor Air Quality</w:t>
      </w:r>
      <w:r w:rsidR="004832A5">
        <w:rPr>
          <w:rFonts w:ascii="Palatino Linotype" w:hAnsi="Palatino Linotype"/>
          <w:i/>
          <w:iCs/>
        </w:rPr>
        <w:t>)</w:t>
      </w:r>
      <w:r>
        <w:rPr>
          <w:rFonts w:ascii="Palatino Linotype" w:hAnsi="Palatino Linotype"/>
          <w:i/>
          <w:iCs/>
        </w:rPr>
        <w:t xml:space="preserve"> and 62.2</w:t>
      </w:r>
      <w:r w:rsidR="004832A5">
        <w:rPr>
          <w:rFonts w:ascii="Palatino Linotype" w:hAnsi="Palatino Linotype"/>
          <w:i/>
          <w:iCs/>
        </w:rPr>
        <w:t xml:space="preserve"> (Ventilation for Acceptable indoor Air Quality in Low-Rise Residential Building).]</w:t>
      </w:r>
    </w:p>
    <w:p w14:paraId="1909045F" w14:textId="77777777" w:rsidR="00C45E18" w:rsidRDefault="00C45E18" w:rsidP="001E4E0B">
      <w:pPr>
        <w:spacing w:after="0" w:line="240" w:lineRule="auto"/>
        <w:jc w:val="both"/>
        <w:rPr>
          <w:rFonts w:ascii="Palatino Linotype" w:hAnsi="Palatino Linotype"/>
          <w:i/>
          <w:iCs/>
        </w:rPr>
      </w:pPr>
    </w:p>
    <w:p w14:paraId="4E80F361" w14:textId="6A84AB3A" w:rsidR="0087787E" w:rsidRDefault="00C45E18" w:rsidP="001E4E0B">
      <w:pPr>
        <w:spacing w:after="0" w:line="240" w:lineRule="auto"/>
        <w:jc w:val="both"/>
        <w:rPr>
          <w:rFonts w:ascii="Palatino Linotype" w:hAnsi="Palatino Linotype"/>
          <w:i/>
          <w:iCs/>
        </w:rPr>
      </w:pPr>
      <w:r>
        <w:rPr>
          <w:rFonts w:ascii="Palatino Linotype" w:hAnsi="Palatino Linotype"/>
          <w:i/>
          <w:iCs/>
        </w:rPr>
        <w:t>[</w:t>
      </w:r>
      <w:r w:rsidR="00D2516D">
        <w:rPr>
          <w:rFonts w:ascii="Palatino Linotype" w:hAnsi="Palatino Linotype"/>
          <w:i/>
          <w:iCs/>
        </w:rPr>
        <w:t>For COMFIE-</w:t>
      </w:r>
      <w:r w:rsidR="009B233C" w:rsidRPr="009B233C">
        <w:rPr>
          <w:rFonts w:ascii="Palatino Linotype" w:hAnsi="Palatino Linotype"/>
          <w:i/>
          <w:iCs/>
        </w:rPr>
        <w:t xml:space="preserve"> </w:t>
      </w:r>
      <w:r w:rsidR="009B233C">
        <w:rPr>
          <w:rFonts w:ascii="Palatino Linotype" w:hAnsi="Palatino Linotype"/>
          <w:i/>
          <w:iCs/>
        </w:rPr>
        <w:t>Pleiades</w:t>
      </w:r>
      <w:r w:rsidR="00D2516D">
        <w:rPr>
          <w:rFonts w:ascii="Palatino Linotype" w:hAnsi="Palatino Linotype"/>
          <w:i/>
          <w:iCs/>
        </w:rPr>
        <w:t xml:space="preserve"> users</w:t>
      </w:r>
      <w:r w:rsidR="0087787E">
        <w:rPr>
          <w:rFonts w:ascii="Palatino Linotype" w:hAnsi="Palatino Linotype"/>
          <w:i/>
          <w:iCs/>
        </w:rPr>
        <w:t>, kindly use the French standard*</w:t>
      </w:r>
      <w:r w:rsidR="008B4561">
        <w:rPr>
          <w:rFonts w:ascii="Palatino Linotype" w:hAnsi="Palatino Linotype"/>
          <w:i/>
          <w:iCs/>
        </w:rPr>
        <w:t xml:space="preserve"> and the French Method of calculation**</w:t>
      </w:r>
      <w:r w:rsidR="0087787E">
        <w:rPr>
          <w:rFonts w:ascii="Palatino Linotype" w:hAnsi="Palatino Linotype"/>
          <w:i/>
          <w:iCs/>
        </w:rPr>
        <w:t>. Infiltration represents the air leakage and is expressed in m</w:t>
      </w:r>
      <w:r w:rsidR="0087787E" w:rsidRPr="00164CE4">
        <w:rPr>
          <w:rFonts w:ascii="Palatino Linotype" w:hAnsi="Palatino Linotype"/>
          <w:i/>
          <w:iCs/>
          <w:vertAlign w:val="superscript"/>
        </w:rPr>
        <w:t>3</w:t>
      </w:r>
      <w:r w:rsidR="00164CE4">
        <w:rPr>
          <w:rFonts w:ascii="Palatino Linotype" w:hAnsi="Palatino Linotype"/>
          <w:i/>
          <w:iCs/>
        </w:rPr>
        <w:t>.</w:t>
      </w:r>
      <w:r w:rsidR="0087787E">
        <w:rPr>
          <w:rFonts w:ascii="Palatino Linotype" w:hAnsi="Palatino Linotype"/>
          <w:i/>
          <w:iCs/>
        </w:rPr>
        <w:t>h</w:t>
      </w:r>
      <w:r w:rsidR="00164CE4">
        <w:rPr>
          <w:rFonts w:ascii="Palatino Linotype" w:hAnsi="Palatino Linotype"/>
          <w:i/>
          <w:iCs/>
          <w:vertAlign w:val="superscript"/>
        </w:rPr>
        <w:t>-1</w:t>
      </w:r>
      <w:r w:rsidR="0087787E">
        <w:rPr>
          <w:rFonts w:ascii="Palatino Linotype" w:hAnsi="Palatino Linotype"/>
          <w:i/>
          <w:iCs/>
        </w:rPr>
        <w:t>m</w:t>
      </w:r>
      <w:r w:rsidR="00164CE4" w:rsidRPr="00164CE4">
        <w:rPr>
          <w:rFonts w:ascii="Palatino Linotype" w:hAnsi="Palatino Linotype"/>
          <w:i/>
          <w:iCs/>
          <w:vertAlign w:val="superscript"/>
        </w:rPr>
        <w:t>-</w:t>
      </w:r>
      <w:r w:rsidR="0087787E" w:rsidRPr="00164CE4">
        <w:rPr>
          <w:rFonts w:ascii="Palatino Linotype" w:hAnsi="Palatino Linotype"/>
          <w:i/>
          <w:iCs/>
          <w:vertAlign w:val="superscript"/>
        </w:rPr>
        <w:t>2</w:t>
      </w:r>
      <w:r w:rsidR="0087787E">
        <w:rPr>
          <w:rFonts w:ascii="Palatino Linotype" w:hAnsi="Palatino Linotype"/>
          <w:i/>
          <w:iCs/>
        </w:rPr>
        <w:t xml:space="preserve"> under a pressure difference of 4 Pa. The considered surface is the surface of wasteful walls where the lower floor is excluded.</w:t>
      </w:r>
    </w:p>
    <w:p w14:paraId="1BF23FC9" w14:textId="4BD5B1A9" w:rsidR="0087787E" w:rsidRDefault="0087787E" w:rsidP="001E4E0B">
      <w:pPr>
        <w:spacing w:after="0" w:line="240" w:lineRule="auto"/>
        <w:jc w:val="both"/>
        <w:rPr>
          <w:rFonts w:ascii="Palatino Linotype" w:hAnsi="Palatino Linotype"/>
          <w:i/>
          <w:iCs/>
        </w:rPr>
      </w:pPr>
      <w:r>
        <w:rPr>
          <w:rFonts w:ascii="Palatino Linotype" w:hAnsi="Palatino Linotype"/>
          <w:i/>
          <w:iCs/>
        </w:rPr>
        <w:t xml:space="preserve">Kindly refer to table below to choose the </w:t>
      </w:r>
      <w:r w:rsidR="003A38F5">
        <w:rPr>
          <w:rFonts w:ascii="Palatino Linotype" w:hAnsi="Palatino Linotype"/>
          <w:i/>
          <w:iCs/>
        </w:rPr>
        <w:t>corresponding infiltration rate. The third column is the most exigent rate where it refers to the new French label Effinergie. A building certified by Effinergie Label presents a performance lower than 40 kWh</w:t>
      </w:r>
      <w:r w:rsidR="00164CE4" w:rsidRPr="00164CE4">
        <w:rPr>
          <w:rFonts w:ascii="Palatino Linotype" w:hAnsi="Palatino Linotype"/>
          <w:i/>
          <w:iCs/>
          <w:vertAlign w:val="subscript"/>
        </w:rPr>
        <w:t>PE</w:t>
      </w:r>
      <w:r w:rsidR="00164CE4">
        <w:rPr>
          <w:rFonts w:ascii="Palatino Linotype" w:hAnsi="Palatino Linotype"/>
          <w:i/>
          <w:iCs/>
        </w:rPr>
        <w:t>.</w:t>
      </w:r>
      <w:r w:rsidR="003A38F5">
        <w:rPr>
          <w:rFonts w:ascii="Palatino Linotype" w:hAnsi="Palatino Linotype"/>
          <w:i/>
          <w:iCs/>
        </w:rPr>
        <w:t>m</w:t>
      </w:r>
      <w:r w:rsidR="00164CE4" w:rsidRPr="00164CE4">
        <w:rPr>
          <w:rFonts w:ascii="Palatino Linotype" w:hAnsi="Palatino Linotype"/>
          <w:i/>
          <w:iCs/>
          <w:vertAlign w:val="superscript"/>
        </w:rPr>
        <w:t>-</w:t>
      </w:r>
      <w:r w:rsidR="003A38F5" w:rsidRPr="00164CE4">
        <w:rPr>
          <w:rFonts w:ascii="Palatino Linotype" w:hAnsi="Palatino Linotype"/>
          <w:i/>
          <w:iCs/>
          <w:vertAlign w:val="superscript"/>
        </w:rPr>
        <w:t>2</w:t>
      </w:r>
      <w:r w:rsidR="004071CE">
        <w:rPr>
          <w:rFonts w:ascii="Palatino Linotype" w:hAnsi="Palatino Linotype"/>
          <w:i/>
          <w:iCs/>
        </w:rPr>
        <w:t>y</w:t>
      </w:r>
      <w:r w:rsidR="00164CE4" w:rsidRPr="00164CE4">
        <w:rPr>
          <w:rFonts w:ascii="Palatino Linotype" w:hAnsi="Palatino Linotype"/>
          <w:i/>
          <w:iCs/>
          <w:vertAlign w:val="superscript"/>
        </w:rPr>
        <w:t>-1</w:t>
      </w:r>
      <w:r w:rsidR="003A38F5">
        <w:rPr>
          <w:rFonts w:ascii="Palatino Linotype" w:hAnsi="Palatino Linotype"/>
          <w:i/>
          <w:iCs/>
        </w:rPr>
        <w:t>]</w:t>
      </w:r>
    </w:p>
    <w:p w14:paraId="3379460B" w14:textId="77777777" w:rsidR="0087787E" w:rsidRDefault="0087787E" w:rsidP="001E4E0B">
      <w:pPr>
        <w:spacing w:after="0" w:line="240" w:lineRule="auto"/>
        <w:jc w:val="both"/>
        <w:rPr>
          <w:rFonts w:ascii="Palatino Linotype" w:hAnsi="Palatino Linotype"/>
          <w:i/>
          <w:iCs/>
        </w:rPr>
      </w:pPr>
    </w:p>
    <w:p w14:paraId="3E9DCF52" w14:textId="77777777" w:rsidR="00321D61" w:rsidRDefault="00321D61" w:rsidP="001E4E0B">
      <w:pPr>
        <w:spacing w:after="0" w:line="240" w:lineRule="auto"/>
        <w:jc w:val="both"/>
        <w:rPr>
          <w:rFonts w:ascii="Palatino Linotype" w:hAnsi="Palatino Linotype"/>
          <w:i/>
          <w:iCs/>
        </w:rPr>
      </w:pPr>
    </w:p>
    <w:p w14:paraId="47276204" w14:textId="77777777" w:rsidR="00321D61" w:rsidRDefault="00321D61" w:rsidP="001E4E0B">
      <w:pPr>
        <w:spacing w:after="0" w:line="240" w:lineRule="auto"/>
        <w:jc w:val="both"/>
        <w:rPr>
          <w:rFonts w:ascii="Palatino Linotype" w:hAnsi="Palatino Linotype"/>
          <w:i/>
          <w:iCs/>
        </w:rPr>
      </w:pPr>
    </w:p>
    <w:tbl>
      <w:tblPr>
        <w:tblStyle w:val="TableGrid"/>
        <w:tblW w:w="0" w:type="auto"/>
        <w:tblInd w:w="108" w:type="dxa"/>
        <w:tblLook w:val="04A0" w:firstRow="1" w:lastRow="0" w:firstColumn="1" w:lastColumn="0" w:noHBand="0" w:noVBand="1"/>
      </w:tblPr>
      <w:tblGrid>
        <w:gridCol w:w="3686"/>
        <w:gridCol w:w="1843"/>
        <w:gridCol w:w="2131"/>
        <w:gridCol w:w="1468"/>
      </w:tblGrid>
      <w:tr w:rsidR="00BD7D5C" w14:paraId="563EC1BC" w14:textId="4165CE30" w:rsidTr="00321D61">
        <w:tc>
          <w:tcPr>
            <w:tcW w:w="3686" w:type="dxa"/>
            <w:shd w:val="clear" w:color="auto" w:fill="D6E3BC" w:themeFill="accent3" w:themeFillTint="66"/>
          </w:tcPr>
          <w:p w14:paraId="42B6AD77" w14:textId="77777777" w:rsidR="00BD7D5C" w:rsidRPr="00B51C34" w:rsidRDefault="00BD7D5C" w:rsidP="00E62081">
            <w:pPr>
              <w:jc w:val="center"/>
              <w:rPr>
                <w:rFonts w:ascii="Palatino Linotype" w:hAnsi="Palatino Linotype"/>
                <w:b/>
                <w:i/>
                <w:iCs/>
              </w:rPr>
            </w:pPr>
            <w:r w:rsidRPr="00B51C34">
              <w:rPr>
                <w:rFonts w:ascii="Palatino Linotype" w:hAnsi="Palatino Linotype"/>
                <w:b/>
                <w:i/>
                <w:iCs/>
              </w:rPr>
              <w:t>Building Type</w:t>
            </w:r>
          </w:p>
        </w:tc>
        <w:tc>
          <w:tcPr>
            <w:tcW w:w="5442" w:type="dxa"/>
            <w:gridSpan w:val="3"/>
            <w:shd w:val="clear" w:color="auto" w:fill="D6E3BC" w:themeFill="accent3" w:themeFillTint="66"/>
          </w:tcPr>
          <w:p w14:paraId="79A3F009" w14:textId="1F0B5135" w:rsidR="00BD7D5C" w:rsidRPr="00B51C34" w:rsidRDefault="00BD7D5C" w:rsidP="00E62081">
            <w:pPr>
              <w:jc w:val="center"/>
              <w:rPr>
                <w:rFonts w:ascii="Palatino Linotype" w:hAnsi="Palatino Linotype"/>
                <w:b/>
                <w:i/>
                <w:iCs/>
              </w:rPr>
            </w:pPr>
            <w:r w:rsidRPr="00B51C34">
              <w:rPr>
                <w:rFonts w:ascii="Palatino Linotype" w:hAnsi="Palatino Linotype"/>
                <w:b/>
                <w:i/>
                <w:iCs/>
              </w:rPr>
              <w:t xml:space="preserve">Infiltration rate </w:t>
            </w:r>
            <w:r w:rsidRPr="00EA518F">
              <w:rPr>
                <w:rFonts w:ascii="Palatino Linotype" w:hAnsi="Palatino Linotype"/>
                <w:b/>
                <w:i/>
                <w:iCs/>
              </w:rPr>
              <w:t>(</w:t>
            </w:r>
            <w:r w:rsidR="00EA518F" w:rsidRPr="00EA518F">
              <w:rPr>
                <w:rFonts w:ascii="Palatino Linotype" w:hAnsi="Palatino Linotype"/>
                <w:b/>
                <w:i/>
                <w:iCs/>
              </w:rPr>
              <w:t>m</w:t>
            </w:r>
            <w:r w:rsidR="00EA518F" w:rsidRPr="00EA518F">
              <w:rPr>
                <w:rFonts w:ascii="Palatino Linotype" w:hAnsi="Palatino Linotype"/>
                <w:b/>
                <w:i/>
                <w:iCs/>
                <w:vertAlign w:val="superscript"/>
              </w:rPr>
              <w:t>3</w:t>
            </w:r>
            <w:r w:rsidR="00EA518F" w:rsidRPr="00EA518F">
              <w:rPr>
                <w:rFonts w:ascii="Palatino Linotype" w:hAnsi="Palatino Linotype"/>
                <w:b/>
                <w:i/>
                <w:iCs/>
              </w:rPr>
              <w:t>.h</w:t>
            </w:r>
            <w:r w:rsidR="00EA518F" w:rsidRPr="00EA518F">
              <w:rPr>
                <w:rFonts w:ascii="Palatino Linotype" w:hAnsi="Palatino Linotype"/>
                <w:b/>
                <w:i/>
                <w:iCs/>
                <w:vertAlign w:val="superscript"/>
              </w:rPr>
              <w:t>-1</w:t>
            </w:r>
            <w:r w:rsidR="00EA518F" w:rsidRPr="00EA518F">
              <w:rPr>
                <w:rFonts w:ascii="Palatino Linotype" w:hAnsi="Palatino Linotype"/>
                <w:b/>
                <w:i/>
                <w:iCs/>
              </w:rPr>
              <w:t>m</w:t>
            </w:r>
            <w:r w:rsidR="00EA518F" w:rsidRPr="00EA518F">
              <w:rPr>
                <w:rFonts w:ascii="Palatino Linotype" w:hAnsi="Palatino Linotype"/>
                <w:b/>
                <w:i/>
                <w:iCs/>
                <w:vertAlign w:val="superscript"/>
              </w:rPr>
              <w:t>-2</w:t>
            </w:r>
            <w:r w:rsidRPr="00EA518F">
              <w:rPr>
                <w:rFonts w:ascii="Palatino Linotype" w:hAnsi="Palatino Linotype"/>
                <w:b/>
                <w:i/>
                <w:iCs/>
              </w:rPr>
              <w:t>)</w:t>
            </w:r>
          </w:p>
        </w:tc>
      </w:tr>
      <w:tr w:rsidR="00BD7D5C" w14:paraId="73DDD944" w14:textId="213C78FD" w:rsidTr="00321D61">
        <w:tc>
          <w:tcPr>
            <w:tcW w:w="3686" w:type="dxa"/>
          </w:tcPr>
          <w:p w14:paraId="3E39C2E8" w14:textId="77777777" w:rsidR="00BD7D5C" w:rsidRDefault="00BD7D5C" w:rsidP="00E62081">
            <w:pPr>
              <w:jc w:val="center"/>
              <w:rPr>
                <w:rFonts w:ascii="Palatino Linotype" w:hAnsi="Palatino Linotype"/>
                <w:i/>
                <w:iCs/>
              </w:rPr>
            </w:pPr>
          </w:p>
        </w:tc>
        <w:tc>
          <w:tcPr>
            <w:tcW w:w="1843" w:type="dxa"/>
          </w:tcPr>
          <w:p w14:paraId="48F70C6E" w14:textId="20E50C94" w:rsidR="00BD7D5C" w:rsidRDefault="00BD7D5C" w:rsidP="00E62081">
            <w:pPr>
              <w:jc w:val="center"/>
              <w:rPr>
                <w:rFonts w:ascii="Palatino Linotype" w:hAnsi="Palatino Linotype"/>
                <w:i/>
                <w:iCs/>
              </w:rPr>
            </w:pPr>
            <w:r>
              <w:rPr>
                <w:rFonts w:ascii="Palatino Linotype" w:hAnsi="Palatino Linotype"/>
                <w:i/>
                <w:iCs/>
              </w:rPr>
              <w:t>Default Values</w:t>
            </w:r>
          </w:p>
        </w:tc>
        <w:tc>
          <w:tcPr>
            <w:tcW w:w="2131" w:type="dxa"/>
          </w:tcPr>
          <w:p w14:paraId="48A4C31C" w14:textId="3880DF10" w:rsidR="00BD7D5C" w:rsidRDefault="00BD7D5C" w:rsidP="00BD7D5C">
            <w:pPr>
              <w:jc w:val="center"/>
              <w:rPr>
                <w:rFonts w:ascii="Palatino Linotype" w:hAnsi="Palatino Linotype"/>
                <w:i/>
                <w:iCs/>
              </w:rPr>
            </w:pPr>
            <w:r>
              <w:rPr>
                <w:rFonts w:ascii="Palatino Linotype" w:hAnsi="Palatino Linotype"/>
                <w:i/>
                <w:iCs/>
              </w:rPr>
              <w:t>J</w:t>
            </w:r>
            <w:r w:rsidRPr="00BD7D5C">
              <w:rPr>
                <w:rFonts w:ascii="Palatino Linotype" w:hAnsi="Palatino Linotype"/>
                <w:i/>
                <w:iCs/>
              </w:rPr>
              <w:t xml:space="preserve">ustified </w:t>
            </w:r>
            <w:r>
              <w:rPr>
                <w:rFonts w:ascii="Palatino Linotype" w:hAnsi="Palatino Linotype"/>
                <w:i/>
                <w:iCs/>
              </w:rPr>
              <w:t xml:space="preserve">with </w:t>
            </w:r>
            <w:r w:rsidRPr="00BD7D5C">
              <w:rPr>
                <w:rFonts w:ascii="Palatino Linotype" w:hAnsi="Palatino Linotype"/>
                <w:i/>
                <w:iCs/>
              </w:rPr>
              <w:t xml:space="preserve"> the process </w:t>
            </w:r>
            <w:r>
              <w:rPr>
                <w:rFonts w:ascii="Palatino Linotype" w:hAnsi="Palatino Linotype"/>
                <w:i/>
                <w:iCs/>
              </w:rPr>
              <w:t xml:space="preserve">of </w:t>
            </w:r>
            <w:r w:rsidRPr="00BD7D5C">
              <w:rPr>
                <w:rFonts w:ascii="Palatino Linotype" w:hAnsi="Palatino Linotype"/>
                <w:i/>
                <w:iCs/>
              </w:rPr>
              <w:t>building airtightness</w:t>
            </w:r>
            <w:r>
              <w:rPr>
                <w:rFonts w:ascii="Palatino Linotype" w:hAnsi="Palatino Linotype"/>
                <w:i/>
                <w:iCs/>
              </w:rPr>
              <w:t xml:space="preserve"> </w:t>
            </w:r>
            <w:r w:rsidRPr="00BD7D5C">
              <w:rPr>
                <w:rFonts w:ascii="Palatino Linotype" w:hAnsi="Palatino Linotype"/>
                <w:i/>
                <w:iCs/>
              </w:rPr>
              <w:t xml:space="preserve">quality </w:t>
            </w:r>
          </w:p>
        </w:tc>
        <w:tc>
          <w:tcPr>
            <w:tcW w:w="1468" w:type="dxa"/>
          </w:tcPr>
          <w:p w14:paraId="27FA5528" w14:textId="6C1668AF" w:rsidR="00BD7D5C" w:rsidRDefault="00BD7D5C" w:rsidP="00BD7D5C">
            <w:pPr>
              <w:jc w:val="center"/>
              <w:rPr>
                <w:rFonts w:ascii="Palatino Linotype" w:hAnsi="Palatino Linotype"/>
                <w:i/>
                <w:iCs/>
              </w:rPr>
            </w:pPr>
            <w:r>
              <w:rPr>
                <w:rFonts w:ascii="Palatino Linotype" w:hAnsi="Palatino Linotype"/>
                <w:i/>
                <w:iCs/>
              </w:rPr>
              <w:t>Effinergie</w:t>
            </w:r>
          </w:p>
        </w:tc>
      </w:tr>
      <w:tr w:rsidR="00321D61" w14:paraId="3F66322C" w14:textId="49A1B1CD" w:rsidTr="00321D61">
        <w:tc>
          <w:tcPr>
            <w:tcW w:w="3686" w:type="dxa"/>
          </w:tcPr>
          <w:p w14:paraId="409B2E3A" w14:textId="77777777" w:rsidR="00321D61" w:rsidRDefault="00321D61" w:rsidP="00321D61">
            <w:pPr>
              <w:jc w:val="center"/>
              <w:rPr>
                <w:rFonts w:ascii="Palatino Linotype" w:hAnsi="Palatino Linotype"/>
                <w:i/>
                <w:iCs/>
              </w:rPr>
            </w:pPr>
            <w:r>
              <w:rPr>
                <w:rFonts w:ascii="Palatino Linotype" w:hAnsi="Palatino Linotype"/>
                <w:i/>
                <w:iCs/>
              </w:rPr>
              <w:t>Detached House</w:t>
            </w:r>
          </w:p>
        </w:tc>
        <w:tc>
          <w:tcPr>
            <w:tcW w:w="1843" w:type="dxa"/>
          </w:tcPr>
          <w:p w14:paraId="1C493440" w14:textId="7FE1593F" w:rsidR="00321D61" w:rsidRDefault="00321D61" w:rsidP="00321D61">
            <w:pPr>
              <w:jc w:val="center"/>
              <w:rPr>
                <w:rFonts w:ascii="Palatino Linotype" w:hAnsi="Palatino Linotype"/>
                <w:i/>
                <w:iCs/>
              </w:rPr>
            </w:pPr>
            <w:r>
              <w:rPr>
                <w:rFonts w:ascii="Palatino Linotype" w:hAnsi="Palatino Linotype"/>
                <w:i/>
                <w:iCs/>
              </w:rPr>
              <w:t>1.3</w:t>
            </w:r>
          </w:p>
        </w:tc>
        <w:tc>
          <w:tcPr>
            <w:tcW w:w="2131" w:type="dxa"/>
          </w:tcPr>
          <w:p w14:paraId="76D0F927" w14:textId="7E5B14FF" w:rsidR="00321D61" w:rsidRDefault="00321D61" w:rsidP="00321D61">
            <w:pPr>
              <w:jc w:val="center"/>
              <w:rPr>
                <w:rFonts w:ascii="Palatino Linotype" w:hAnsi="Palatino Linotype"/>
                <w:i/>
                <w:iCs/>
              </w:rPr>
            </w:pPr>
            <w:r>
              <w:rPr>
                <w:rFonts w:ascii="Palatino Linotype" w:hAnsi="Palatino Linotype"/>
                <w:i/>
                <w:iCs/>
              </w:rPr>
              <w:t>0.8</w:t>
            </w:r>
          </w:p>
        </w:tc>
        <w:tc>
          <w:tcPr>
            <w:tcW w:w="1468" w:type="dxa"/>
          </w:tcPr>
          <w:p w14:paraId="5B2EF03E" w14:textId="11F3144F" w:rsidR="00321D61" w:rsidRDefault="00321D61" w:rsidP="00321D61">
            <w:pPr>
              <w:jc w:val="center"/>
              <w:rPr>
                <w:rFonts w:ascii="Palatino Linotype" w:hAnsi="Palatino Linotype"/>
                <w:i/>
                <w:iCs/>
              </w:rPr>
            </w:pPr>
            <w:r>
              <w:rPr>
                <w:rFonts w:ascii="Palatino Linotype" w:hAnsi="Palatino Linotype"/>
                <w:i/>
                <w:iCs/>
              </w:rPr>
              <w:t>0.4</w:t>
            </w:r>
          </w:p>
        </w:tc>
      </w:tr>
      <w:tr w:rsidR="00321D61" w14:paraId="3AB1DE90" w14:textId="32C37482" w:rsidTr="00321D61">
        <w:tc>
          <w:tcPr>
            <w:tcW w:w="3686" w:type="dxa"/>
          </w:tcPr>
          <w:p w14:paraId="4E9FA14B" w14:textId="0A3B5650" w:rsidR="00321D61" w:rsidRDefault="00321D61" w:rsidP="00321D61">
            <w:pPr>
              <w:jc w:val="center"/>
              <w:rPr>
                <w:rFonts w:ascii="Palatino Linotype" w:hAnsi="Palatino Linotype"/>
                <w:i/>
                <w:iCs/>
              </w:rPr>
            </w:pPr>
            <w:r>
              <w:rPr>
                <w:rFonts w:ascii="Palatino Linotype" w:hAnsi="Palatino Linotype"/>
                <w:i/>
                <w:iCs/>
              </w:rPr>
              <w:t>Apartment Building, Office building, hotel, restaurant, schools, small retail</w:t>
            </w:r>
          </w:p>
        </w:tc>
        <w:tc>
          <w:tcPr>
            <w:tcW w:w="1843" w:type="dxa"/>
          </w:tcPr>
          <w:p w14:paraId="5CFB95E2" w14:textId="0329D2FB" w:rsidR="00321D61" w:rsidRDefault="00321D61" w:rsidP="00321D61">
            <w:pPr>
              <w:jc w:val="center"/>
              <w:rPr>
                <w:rFonts w:ascii="Palatino Linotype" w:hAnsi="Palatino Linotype"/>
                <w:i/>
                <w:iCs/>
              </w:rPr>
            </w:pPr>
            <w:r>
              <w:rPr>
                <w:rFonts w:ascii="Palatino Linotype" w:hAnsi="Palatino Linotype"/>
                <w:i/>
                <w:iCs/>
              </w:rPr>
              <w:t>1.7</w:t>
            </w:r>
          </w:p>
        </w:tc>
        <w:tc>
          <w:tcPr>
            <w:tcW w:w="2131" w:type="dxa"/>
          </w:tcPr>
          <w:p w14:paraId="1498D686" w14:textId="074175E6" w:rsidR="00321D61" w:rsidRDefault="00321D61" w:rsidP="00321D61">
            <w:pPr>
              <w:jc w:val="center"/>
              <w:rPr>
                <w:rFonts w:ascii="Palatino Linotype" w:hAnsi="Palatino Linotype"/>
                <w:i/>
                <w:iCs/>
              </w:rPr>
            </w:pPr>
            <w:r>
              <w:rPr>
                <w:rFonts w:ascii="Palatino Linotype" w:hAnsi="Palatino Linotype"/>
                <w:i/>
                <w:iCs/>
              </w:rPr>
              <w:t>1.2</w:t>
            </w:r>
          </w:p>
        </w:tc>
        <w:tc>
          <w:tcPr>
            <w:tcW w:w="1468" w:type="dxa"/>
          </w:tcPr>
          <w:p w14:paraId="0F596DFB" w14:textId="355ECB67" w:rsidR="00321D61" w:rsidRDefault="00321D61" w:rsidP="00321D61">
            <w:pPr>
              <w:jc w:val="center"/>
              <w:rPr>
                <w:rFonts w:ascii="Palatino Linotype" w:hAnsi="Palatino Linotype"/>
                <w:i/>
                <w:iCs/>
              </w:rPr>
            </w:pPr>
            <w:r>
              <w:rPr>
                <w:rFonts w:ascii="Palatino Linotype" w:hAnsi="Palatino Linotype"/>
                <w:i/>
                <w:iCs/>
              </w:rPr>
              <w:t>0.8</w:t>
            </w:r>
          </w:p>
        </w:tc>
      </w:tr>
      <w:tr w:rsidR="00321D61" w14:paraId="7F213F83" w14:textId="74DCE5FC" w:rsidTr="00321D61">
        <w:tc>
          <w:tcPr>
            <w:tcW w:w="3686" w:type="dxa"/>
          </w:tcPr>
          <w:p w14:paraId="54B3FD86" w14:textId="1C962998" w:rsidR="00321D61" w:rsidRPr="00B51C34" w:rsidRDefault="00321D61" w:rsidP="00321D61">
            <w:pPr>
              <w:jc w:val="center"/>
              <w:rPr>
                <w:rFonts w:ascii="Palatino Linotype" w:hAnsi="Palatino Linotype"/>
                <w:i/>
                <w:iCs/>
              </w:rPr>
            </w:pPr>
            <w:r>
              <w:rPr>
                <w:rFonts w:ascii="Palatino Linotype" w:hAnsi="Palatino Linotype"/>
                <w:i/>
                <w:iCs/>
              </w:rPr>
              <w:t>Other usages</w:t>
            </w:r>
          </w:p>
        </w:tc>
        <w:tc>
          <w:tcPr>
            <w:tcW w:w="1843" w:type="dxa"/>
          </w:tcPr>
          <w:p w14:paraId="1811D4E6" w14:textId="4B334DC5" w:rsidR="00321D61" w:rsidRDefault="00321D61" w:rsidP="00321D61">
            <w:pPr>
              <w:jc w:val="center"/>
              <w:rPr>
                <w:rFonts w:ascii="Palatino Linotype" w:hAnsi="Palatino Linotype"/>
                <w:i/>
                <w:iCs/>
              </w:rPr>
            </w:pPr>
            <w:r>
              <w:rPr>
                <w:rFonts w:ascii="Palatino Linotype" w:hAnsi="Palatino Linotype"/>
                <w:i/>
                <w:iCs/>
              </w:rPr>
              <w:t>3.0</w:t>
            </w:r>
          </w:p>
        </w:tc>
        <w:tc>
          <w:tcPr>
            <w:tcW w:w="2131" w:type="dxa"/>
          </w:tcPr>
          <w:p w14:paraId="7EC6686B" w14:textId="7554A463" w:rsidR="00321D61" w:rsidRDefault="00321D61" w:rsidP="00321D61">
            <w:pPr>
              <w:jc w:val="center"/>
              <w:rPr>
                <w:rFonts w:ascii="Palatino Linotype" w:hAnsi="Palatino Linotype"/>
                <w:i/>
                <w:iCs/>
              </w:rPr>
            </w:pPr>
            <w:r>
              <w:rPr>
                <w:rFonts w:ascii="Palatino Linotype" w:hAnsi="Palatino Linotype"/>
                <w:i/>
                <w:iCs/>
              </w:rPr>
              <w:t>2.5</w:t>
            </w:r>
          </w:p>
        </w:tc>
        <w:tc>
          <w:tcPr>
            <w:tcW w:w="1468" w:type="dxa"/>
          </w:tcPr>
          <w:p w14:paraId="596FF067" w14:textId="10AE0ACF" w:rsidR="00321D61" w:rsidRDefault="00321D61" w:rsidP="00321D61">
            <w:pPr>
              <w:jc w:val="center"/>
              <w:rPr>
                <w:rFonts w:ascii="Palatino Linotype" w:hAnsi="Palatino Linotype"/>
                <w:i/>
                <w:iCs/>
              </w:rPr>
            </w:pPr>
            <w:r>
              <w:rPr>
                <w:rFonts w:ascii="Palatino Linotype" w:hAnsi="Palatino Linotype"/>
                <w:i/>
                <w:iCs/>
              </w:rPr>
              <w:t>1.2</w:t>
            </w:r>
          </w:p>
        </w:tc>
      </w:tr>
    </w:tbl>
    <w:p w14:paraId="2A166241" w14:textId="3F213ECB" w:rsidR="009C06D7" w:rsidRDefault="0087787E" w:rsidP="008F770F">
      <w:pPr>
        <w:autoSpaceDE w:val="0"/>
        <w:autoSpaceDN w:val="0"/>
        <w:adjustRightInd w:val="0"/>
        <w:spacing w:after="0" w:line="240" w:lineRule="auto"/>
        <w:rPr>
          <w:lang w:val="fr-FR"/>
        </w:rPr>
      </w:pPr>
      <w:r w:rsidRPr="008F770F">
        <w:rPr>
          <w:rFonts w:ascii="Palatino Linotype" w:hAnsi="Palatino Linotype"/>
          <w:i/>
          <w:iCs/>
          <w:lang w:val="fr-FR"/>
        </w:rPr>
        <w:t>*Arrêté du 24 mai 2006 relatif aux caractéristiques thermiques des bâtiments</w:t>
      </w:r>
      <w:r>
        <w:rPr>
          <w:rFonts w:ascii="Univers-Bold" w:hAnsi="Univers-Bold" w:cs="Univers-Bold"/>
          <w:b/>
          <w:bCs/>
          <w:color w:val="5D5E61"/>
          <w:lang w:val="fr-FR"/>
        </w:rPr>
        <w:t xml:space="preserve"> </w:t>
      </w:r>
      <w:r w:rsidRPr="008F770F">
        <w:rPr>
          <w:rFonts w:ascii="Palatino Linotype" w:hAnsi="Palatino Linotype"/>
          <w:i/>
          <w:iCs/>
          <w:lang w:val="fr-FR"/>
        </w:rPr>
        <w:t>nouveaux et des parties nouvelles de bâtiments</w:t>
      </w:r>
      <w:r w:rsidR="008F770F" w:rsidRPr="008F770F">
        <w:rPr>
          <w:rFonts w:ascii="Palatino Linotype" w:hAnsi="Palatino Linotype"/>
          <w:i/>
          <w:iCs/>
          <w:lang w:val="fr-FR"/>
        </w:rPr>
        <w:t>, Chapitre IV-Perméabilité à l’air</w:t>
      </w:r>
      <w:r w:rsidR="008B4561">
        <w:rPr>
          <w:lang w:val="fr-FR"/>
        </w:rPr>
        <w:t>.</w:t>
      </w:r>
    </w:p>
    <w:p w14:paraId="1D757BF6" w14:textId="35A7BB4F" w:rsidR="008B4561" w:rsidRPr="00B85521" w:rsidRDefault="008B4561" w:rsidP="008F770F">
      <w:pPr>
        <w:autoSpaceDE w:val="0"/>
        <w:autoSpaceDN w:val="0"/>
        <w:adjustRightInd w:val="0"/>
        <w:spacing w:after="0" w:line="240" w:lineRule="auto"/>
      </w:pPr>
      <w:r w:rsidRPr="00B85521">
        <w:t>**</w:t>
      </w:r>
      <w:r w:rsidRPr="00B85521">
        <w:rPr>
          <w:rFonts w:ascii="Palatino Linotype" w:hAnsi="Palatino Linotype"/>
          <w:i/>
          <w:iCs/>
        </w:rPr>
        <w:t>Method Th-C-E 2005 related to the reference *</w:t>
      </w:r>
    </w:p>
    <w:p w14:paraId="37C4131B" w14:textId="77777777" w:rsidR="009C06D7" w:rsidRPr="00B85521" w:rsidRDefault="009C06D7" w:rsidP="009C06D7">
      <w:pPr>
        <w:spacing w:after="0"/>
      </w:pPr>
    </w:p>
    <w:p w14:paraId="781DD530" w14:textId="77777777" w:rsidR="00F37CFD" w:rsidRDefault="00F37CFD" w:rsidP="00F37CFD">
      <w:pPr>
        <w:spacing w:after="0" w:line="240" w:lineRule="auto"/>
        <w:jc w:val="both"/>
        <w:rPr>
          <w:rFonts w:ascii="Palatino Linotype" w:hAnsi="Palatino Linotype"/>
          <w:i/>
          <w:iCs/>
        </w:rPr>
      </w:pPr>
      <w:r>
        <w:rPr>
          <w:rFonts w:ascii="Palatino Linotype" w:hAnsi="Palatino Linotype"/>
          <w:i/>
          <w:iCs/>
        </w:rPr>
        <w:t>[Simulations should be done by fixing the set temperatures as per the table below]</w:t>
      </w:r>
    </w:p>
    <w:p w14:paraId="2B887F3C" w14:textId="77777777" w:rsidR="00F0299F" w:rsidRDefault="00F0299F" w:rsidP="00F37CFD">
      <w:pPr>
        <w:spacing w:after="0" w:line="240" w:lineRule="auto"/>
        <w:jc w:val="both"/>
        <w:rPr>
          <w:rFonts w:ascii="Palatino Linotype" w:hAnsi="Palatino Linotype"/>
          <w:i/>
          <w:iCs/>
        </w:rPr>
      </w:pPr>
    </w:p>
    <w:tbl>
      <w:tblPr>
        <w:tblStyle w:val="TableGrid"/>
        <w:tblW w:w="0" w:type="auto"/>
        <w:jc w:val="center"/>
        <w:tblLook w:val="04A0" w:firstRow="1" w:lastRow="0" w:firstColumn="1" w:lastColumn="0" w:noHBand="0" w:noVBand="1"/>
      </w:tblPr>
      <w:tblGrid>
        <w:gridCol w:w="2554"/>
        <w:gridCol w:w="2364"/>
        <w:gridCol w:w="2112"/>
      </w:tblGrid>
      <w:tr w:rsidR="00F0299F" w14:paraId="6371A1F5" w14:textId="77777777" w:rsidTr="00DF4FC5">
        <w:trPr>
          <w:jc w:val="center"/>
        </w:trPr>
        <w:tc>
          <w:tcPr>
            <w:tcW w:w="7030" w:type="dxa"/>
            <w:gridSpan w:val="3"/>
            <w:shd w:val="clear" w:color="auto" w:fill="D6E3BC" w:themeFill="accent3" w:themeFillTint="66"/>
          </w:tcPr>
          <w:p w14:paraId="2E85F0BF" w14:textId="77777777" w:rsidR="00F0299F" w:rsidRDefault="00F0299F" w:rsidP="00B64935">
            <w:pPr>
              <w:jc w:val="center"/>
              <w:rPr>
                <w:rFonts w:ascii="Palatino Linotype" w:hAnsi="Palatino Linotype"/>
                <w:b/>
                <w:i/>
                <w:iCs/>
              </w:rPr>
            </w:pPr>
            <w:r>
              <w:rPr>
                <w:rFonts w:ascii="Palatino Linotype" w:hAnsi="Palatino Linotype"/>
                <w:b/>
                <w:i/>
                <w:iCs/>
              </w:rPr>
              <w:t>Temperature required for simulation °C</w:t>
            </w:r>
          </w:p>
        </w:tc>
      </w:tr>
      <w:tr w:rsidR="00F0299F" w14:paraId="3C843255" w14:textId="77777777" w:rsidTr="00DF4FC5">
        <w:trPr>
          <w:jc w:val="center"/>
        </w:trPr>
        <w:tc>
          <w:tcPr>
            <w:tcW w:w="2554" w:type="dxa"/>
            <w:shd w:val="clear" w:color="auto" w:fill="D6E3BC" w:themeFill="accent3" w:themeFillTint="66"/>
          </w:tcPr>
          <w:p w14:paraId="195F144A" w14:textId="77777777" w:rsidR="00F0299F" w:rsidRPr="00B51C34" w:rsidRDefault="00F0299F" w:rsidP="00B64935">
            <w:pPr>
              <w:jc w:val="center"/>
              <w:rPr>
                <w:rFonts w:ascii="Palatino Linotype" w:hAnsi="Palatino Linotype"/>
                <w:b/>
                <w:i/>
                <w:iCs/>
              </w:rPr>
            </w:pPr>
          </w:p>
        </w:tc>
        <w:tc>
          <w:tcPr>
            <w:tcW w:w="2364" w:type="dxa"/>
            <w:shd w:val="clear" w:color="auto" w:fill="D6E3BC" w:themeFill="accent3" w:themeFillTint="66"/>
          </w:tcPr>
          <w:p w14:paraId="6F9A1E04" w14:textId="77777777" w:rsidR="00F0299F" w:rsidRPr="00B51C34" w:rsidRDefault="00F0299F" w:rsidP="00B64935">
            <w:pPr>
              <w:jc w:val="center"/>
              <w:rPr>
                <w:rFonts w:ascii="Palatino Linotype" w:hAnsi="Palatino Linotype"/>
                <w:b/>
                <w:i/>
                <w:iCs/>
              </w:rPr>
            </w:pPr>
            <w:r>
              <w:rPr>
                <w:rFonts w:ascii="Palatino Linotype" w:hAnsi="Palatino Linotype"/>
                <w:b/>
                <w:i/>
                <w:iCs/>
              </w:rPr>
              <w:t>Occupied space</w:t>
            </w:r>
          </w:p>
        </w:tc>
        <w:tc>
          <w:tcPr>
            <w:tcW w:w="2112" w:type="dxa"/>
            <w:shd w:val="clear" w:color="auto" w:fill="D6E3BC" w:themeFill="accent3" w:themeFillTint="66"/>
          </w:tcPr>
          <w:p w14:paraId="067E7612" w14:textId="77777777" w:rsidR="00F0299F" w:rsidRDefault="00F0299F" w:rsidP="00B64935">
            <w:pPr>
              <w:jc w:val="center"/>
              <w:rPr>
                <w:rFonts w:ascii="Palatino Linotype" w:hAnsi="Palatino Linotype"/>
                <w:b/>
                <w:i/>
                <w:iCs/>
              </w:rPr>
            </w:pPr>
            <w:r>
              <w:rPr>
                <w:rFonts w:ascii="Palatino Linotype" w:hAnsi="Palatino Linotype"/>
                <w:b/>
                <w:i/>
                <w:iCs/>
              </w:rPr>
              <w:t>Unoccupied Space</w:t>
            </w:r>
          </w:p>
        </w:tc>
      </w:tr>
      <w:tr w:rsidR="00F0299F" w14:paraId="05E6E6E2" w14:textId="77777777" w:rsidTr="00DF4FC5">
        <w:trPr>
          <w:jc w:val="center"/>
        </w:trPr>
        <w:tc>
          <w:tcPr>
            <w:tcW w:w="2554" w:type="dxa"/>
          </w:tcPr>
          <w:p w14:paraId="368BBDA6" w14:textId="77777777" w:rsidR="00F0299F" w:rsidRDefault="00F0299F" w:rsidP="00B64935">
            <w:pPr>
              <w:jc w:val="center"/>
              <w:rPr>
                <w:rFonts w:ascii="Palatino Linotype" w:hAnsi="Palatino Linotype"/>
                <w:i/>
                <w:iCs/>
              </w:rPr>
            </w:pPr>
            <w:r>
              <w:rPr>
                <w:rFonts w:ascii="Palatino Linotype" w:hAnsi="Palatino Linotype"/>
                <w:i/>
                <w:iCs/>
              </w:rPr>
              <w:t>Cooling</w:t>
            </w:r>
          </w:p>
        </w:tc>
        <w:tc>
          <w:tcPr>
            <w:tcW w:w="2364" w:type="dxa"/>
          </w:tcPr>
          <w:p w14:paraId="29F749D2" w14:textId="77777777" w:rsidR="00F0299F" w:rsidRDefault="00F0299F" w:rsidP="00B64935">
            <w:pPr>
              <w:jc w:val="center"/>
              <w:rPr>
                <w:rFonts w:ascii="Palatino Linotype" w:hAnsi="Palatino Linotype"/>
                <w:i/>
                <w:iCs/>
              </w:rPr>
            </w:pPr>
            <w:r>
              <w:rPr>
                <w:rFonts w:ascii="Palatino Linotype" w:hAnsi="Palatino Linotype"/>
                <w:i/>
                <w:iCs/>
              </w:rPr>
              <w:t>24</w:t>
            </w:r>
          </w:p>
        </w:tc>
        <w:tc>
          <w:tcPr>
            <w:tcW w:w="2112" w:type="dxa"/>
          </w:tcPr>
          <w:p w14:paraId="0ED7BFD4" w14:textId="77777777" w:rsidR="00F0299F" w:rsidRDefault="00F0299F" w:rsidP="00B64935">
            <w:pPr>
              <w:jc w:val="center"/>
              <w:rPr>
                <w:rFonts w:ascii="Palatino Linotype" w:hAnsi="Palatino Linotype"/>
                <w:i/>
                <w:iCs/>
              </w:rPr>
            </w:pPr>
            <w:r>
              <w:rPr>
                <w:rFonts w:ascii="Palatino Linotype" w:hAnsi="Palatino Linotype"/>
                <w:i/>
                <w:iCs/>
              </w:rPr>
              <w:t>27</w:t>
            </w:r>
          </w:p>
        </w:tc>
      </w:tr>
      <w:tr w:rsidR="00F0299F" w14:paraId="425D12A7" w14:textId="77777777" w:rsidTr="00DF4FC5">
        <w:trPr>
          <w:jc w:val="center"/>
        </w:trPr>
        <w:tc>
          <w:tcPr>
            <w:tcW w:w="2554" w:type="dxa"/>
          </w:tcPr>
          <w:p w14:paraId="06342ECB" w14:textId="77777777" w:rsidR="00F0299F" w:rsidRDefault="00F0299F" w:rsidP="00B64935">
            <w:pPr>
              <w:jc w:val="center"/>
              <w:rPr>
                <w:rFonts w:ascii="Palatino Linotype" w:hAnsi="Palatino Linotype"/>
                <w:i/>
                <w:iCs/>
              </w:rPr>
            </w:pPr>
            <w:r>
              <w:rPr>
                <w:rFonts w:ascii="Palatino Linotype" w:hAnsi="Palatino Linotype"/>
                <w:i/>
                <w:iCs/>
              </w:rPr>
              <w:t>Heating</w:t>
            </w:r>
          </w:p>
        </w:tc>
        <w:tc>
          <w:tcPr>
            <w:tcW w:w="2364" w:type="dxa"/>
          </w:tcPr>
          <w:p w14:paraId="1AF3C830" w14:textId="77777777" w:rsidR="00F0299F" w:rsidRDefault="00F0299F" w:rsidP="00B64935">
            <w:pPr>
              <w:jc w:val="center"/>
              <w:rPr>
                <w:rFonts w:ascii="Palatino Linotype" w:hAnsi="Palatino Linotype"/>
                <w:i/>
                <w:iCs/>
              </w:rPr>
            </w:pPr>
            <w:r>
              <w:rPr>
                <w:rFonts w:ascii="Palatino Linotype" w:hAnsi="Palatino Linotype"/>
                <w:i/>
                <w:iCs/>
              </w:rPr>
              <w:t>20</w:t>
            </w:r>
          </w:p>
        </w:tc>
        <w:tc>
          <w:tcPr>
            <w:tcW w:w="2112" w:type="dxa"/>
          </w:tcPr>
          <w:p w14:paraId="155393E2" w14:textId="77777777" w:rsidR="00F0299F" w:rsidRDefault="00F0299F" w:rsidP="00B64935">
            <w:pPr>
              <w:jc w:val="center"/>
              <w:rPr>
                <w:rFonts w:ascii="Palatino Linotype" w:hAnsi="Palatino Linotype"/>
                <w:i/>
                <w:iCs/>
              </w:rPr>
            </w:pPr>
            <w:r>
              <w:rPr>
                <w:rFonts w:ascii="Palatino Linotype" w:hAnsi="Palatino Linotype"/>
                <w:i/>
                <w:iCs/>
              </w:rPr>
              <w:t>18</w:t>
            </w:r>
          </w:p>
        </w:tc>
      </w:tr>
    </w:tbl>
    <w:p w14:paraId="07A16A70" w14:textId="77777777" w:rsidR="00F37CFD" w:rsidRDefault="00F37CFD" w:rsidP="00F37CFD"/>
    <w:p w14:paraId="4F166666" w14:textId="2D927990" w:rsidR="00F221CE" w:rsidRPr="00F221CE" w:rsidRDefault="00F221CE" w:rsidP="00F221CE">
      <w:pPr>
        <w:spacing w:after="0" w:line="240" w:lineRule="auto"/>
        <w:jc w:val="both"/>
        <w:rPr>
          <w:rFonts w:ascii="Palatino Linotype" w:hAnsi="Palatino Linotype"/>
          <w:i/>
          <w:iCs/>
        </w:rPr>
      </w:pPr>
      <w:r>
        <w:rPr>
          <w:rFonts w:ascii="Palatino Linotype" w:hAnsi="Palatino Linotype"/>
          <w:i/>
          <w:iCs/>
        </w:rPr>
        <w:t>[The required internal humidity should correspond to the temperature set as per the figure below for summer and winter]</w:t>
      </w:r>
    </w:p>
    <w:p w14:paraId="567CEF07" w14:textId="77777777" w:rsidR="00F37CFD" w:rsidRDefault="00F37CFD" w:rsidP="00F37CF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36"/>
      </w:tblGrid>
      <w:tr w:rsidR="00F221CE" w14:paraId="5D9CDD03" w14:textId="77777777" w:rsidTr="00F221CE">
        <w:tc>
          <w:tcPr>
            <w:tcW w:w="9236" w:type="dxa"/>
          </w:tcPr>
          <w:p w14:paraId="5793D69B" w14:textId="0F73D0A5" w:rsidR="00F221CE" w:rsidRDefault="00F221CE" w:rsidP="00F221CE">
            <w:pPr>
              <w:jc w:val="center"/>
            </w:pPr>
            <w:r>
              <w:rPr>
                <w:noProof/>
              </w:rPr>
              <w:drawing>
                <wp:inline distT="0" distB="0" distL="0" distR="0" wp14:anchorId="691804C2" wp14:editId="597B76DE">
                  <wp:extent cx="3057525" cy="3219450"/>
                  <wp:effectExtent l="0" t="0" r="9525" b="0"/>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57525" cy="3219450"/>
                          </a:xfrm>
                          <a:prstGeom prst="rect">
                            <a:avLst/>
                          </a:prstGeom>
                        </pic:spPr>
                      </pic:pic>
                    </a:graphicData>
                  </a:graphic>
                </wp:inline>
              </w:drawing>
            </w:r>
          </w:p>
        </w:tc>
      </w:tr>
      <w:tr w:rsidR="00F221CE" w14:paraId="1B5794DC" w14:textId="77777777" w:rsidTr="00F221CE">
        <w:tc>
          <w:tcPr>
            <w:tcW w:w="9236" w:type="dxa"/>
          </w:tcPr>
          <w:p w14:paraId="65D79AB9" w14:textId="0852B25E" w:rsidR="00F221CE" w:rsidRPr="00F221CE" w:rsidRDefault="00F221CE" w:rsidP="00F221CE">
            <w:pPr>
              <w:jc w:val="center"/>
              <w:rPr>
                <w:rFonts w:ascii="Palatino Linotype" w:hAnsi="Palatino Linotype"/>
                <w:b/>
                <w:i/>
                <w:iCs/>
              </w:rPr>
            </w:pPr>
            <w:r w:rsidRPr="00F221CE">
              <w:rPr>
                <w:rFonts w:ascii="Palatino Linotype" w:hAnsi="Palatino Linotype"/>
                <w:b/>
                <w:i/>
                <w:iCs/>
              </w:rPr>
              <w:t>ASHRAE Summer and Winter Comfort Zones</w:t>
            </w:r>
          </w:p>
        </w:tc>
      </w:tr>
    </w:tbl>
    <w:p w14:paraId="294DBD7D" w14:textId="600D8219" w:rsidR="00F92482" w:rsidRDefault="00F92482"/>
    <w:p w14:paraId="11EABD0E" w14:textId="77777777" w:rsidR="00E65A1D" w:rsidRDefault="00E65A1D" w:rsidP="00CA7DFF">
      <w:pPr>
        <w:pStyle w:val="Heading2"/>
      </w:pPr>
      <w:bookmarkStart w:id="15" w:name="_Toc401136522"/>
      <w:r>
        <w:lastRenderedPageBreak/>
        <w:t>Ventilation</w:t>
      </w:r>
      <w:bookmarkEnd w:id="15"/>
    </w:p>
    <w:p w14:paraId="75638FEF" w14:textId="77777777" w:rsidR="00360B68" w:rsidRDefault="00360B68" w:rsidP="00E65A1D">
      <w:pPr>
        <w:spacing w:after="0"/>
        <w:rPr>
          <w:rFonts w:ascii="Palatino Linotype" w:hAnsi="Palatino Linotype"/>
          <w:i/>
          <w:iCs/>
        </w:rPr>
      </w:pPr>
    </w:p>
    <w:p w14:paraId="0795B977" w14:textId="1037327A" w:rsidR="00E65A1D" w:rsidRDefault="00360B68" w:rsidP="00D442A2">
      <w:pPr>
        <w:spacing w:after="0"/>
        <w:jc w:val="both"/>
        <w:rPr>
          <w:rFonts w:ascii="Palatino Linotype" w:hAnsi="Palatino Linotype"/>
          <w:i/>
          <w:iCs/>
        </w:rPr>
      </w:pPr>
      <w:r>
        <w:rPr>
          <w:rFonts w:ascii="Palatino Linotype" w:hAnsi="Palatino Linotype"/>
          <w:i/>
          <w:iCs/>
        </w:rPr>
        <w:t xml:space="preserve">[Ventilation could be natural or </w:t>
      </w:r>
      <w:r w:rsidR="00986E9D">
        <w:rPr>
          <w:rFonts w:ascii="Palatino Linotype" w:hAnsi="Palatino Linotype"/>
          <w:i/>
          <w:iCs/>
        </w:rPr>
        <w:t>forced, the ventilation rates should be provided</w:t>
      </w:r>
      <w:r w:rsidR="00D33F8B">
        <w:rPr>
          <w:rFonts w:ascii="Palatino Linotype" w:hAnsi="Palatino Linotype"/>
          <w:i/>
          <w:iCs/>
        </w:rPr>
        <w:t xml:space="preserve">. </w:t>
      </w:r>
      <w:r w:rsidR="00D33F8B" w:rsidRPr="00D33F8B">
        <w:rPr>
          <w:rFonts w:ascii="Palatino Linotype" w:hAnsi="Palatino Linotype"/>
          <w:i/>
          <w:iCs/>
        </w:rPr>
        <w:t>Climatic conditions may affect choice of ventilation option chosen</w:t>
      </w:r>
      <w:r w:rsidR="00EA518F">
        <w:rPr>
          <w:rFonts w:ascii="Palatino Linotype" w:hAnsi="Palatino Linotype"/>
          <w:i/>
          <w:iCs/>
        </w:rPr>
        <w:t>.</w:t>
      </w:r>
      <w:r>
        <w:rPr>
          <w:rFonts w:ascii="Palatino Linotype" w:hAnsi="Palatino Linotype"/>
          <w:i/>
          <w:iCs/>
        </w:rPr>
        <w:t>]</w:t>
      </w:r>
    </w:p>
    <w:p w14:paraId="15F8C49A" w14:textId="77777777" w:rsidR="00D442A2" w:rsidRDefault="00D442A2" w:rsidP="00D442A2">
      <w:pPr>
        <w:spacing w:after="0"/>
        <w:jc w:val="both"/>
        <w:rPr>
          <w:rFonts w:ascii="Palatino Linotype" w:hAnsi="Palatino Linotype"/>
          <w:i/>
          <w:iCs/>
        </w:rPr>
      </w:pPr>
    </w:p>
    <w:p w14:paraId="039B0E88" w14:textId="05A3D860" w:rsidR="00080D26" w:rsidRDefault="00080D26" w:rsidP="00467D12">
      <w:pPr>
        <w:spacing w:after="0" w:line="240" w:lineRule="auto"/>
        <w:jc w:val="both"/>
        <w:rPr>
          <w:rFonts w:ascii="Palatino Linotype" w:hAnsi="Palatino Linotype"/>
          <w:i/>
          <w:iCs/>
        </w:rPr>
      </w:pPr>
      <w:r>
        <w:rPr>
          <w:rFonts w:ascii="Palatino Linotype" w:hAnsi="Palatino Linotype"/>
          <w:i/>
          <w:iCs/>
        </w:rPr>
        <w:t>[</w:t>
      </w:r>
      <w:r w:rsidR="00467D12">
        <w:rPr>
          <w:rFonts w:ascii="Palatino Linotype" w:hAnsi="Palatino Linotype"/>
          <w:i/>
          <w:iCs/>
        </w:rPr>
        <w:t>For HAP users, v</w:t>
      </w:r>
      <w:r>
        <w:rPr>
          <w:rFonts w:ascii="Palatino Linotype" w:hAnsi="Palatino Linotype"/>
          <w:i/>
          <w:iCs/>
        </w:rPr>
        <w:t xml:space="preserve">entilation rates depending on each type of room are detailed </w:t>
      </w:r>
      <w:r w:rsidR="00467D12">
        <w:rPr>
          <w:rFonts w:ascii="Palatino Linotype" w:hAnsi="Palatino Linotype"/>
          <w:i/>
          <w:iCs/>
        </w:rPr>
        <w:t>in ASHRAE Standards 62.1 (Ventilation for Acceptable indoor Air Quality) and 62.2 (Ventilation for Acceptable indoor Air Quality in Low-Rise Residential Building).]</w:t>
      </w:r>
    </w:p>
    <w:p w14:paraId="6E892EED" w14:textId="77777777" w:rsidR="00D442A2" w:rsidRDefault="00D442A2" w:rsidP="00D442A2">
      <w:pPr>
        <w:spacing w:after="0"/>
        <w:jc w:val="both"/>
        <w:rPr>
          <w:rFonts w:ascii="Palatino Linotype" w:hAnsi="Palatino Linotype"/>
          <w:i/>
          <w:iCs/>
        </w:rPr>
      </w:pPr>
    </w:p>
    <w:p w14:paraId="2974BD99" w14:textId="4E406C48" w:rsidR="004E28C1" w:rsidRDefault="004E28C1" w:rsidP="00D442A2">
      <w:pPr>
        <w:spacing w:after="0"/>
        <w:jc w:val="both"/>
        <w:rPr>
          <w:rFonts w:ascii="Palatino Linotype" w:hAnsi="Palatino Linotype"/>
          <w:i/>
          <w:iCs/>
        </w:rPr>
      </w:pPr>
      <w:r>
        <w:rPr>
          <w:rFonts w:ascii="Palatino Linotype" w:hAnsi="Palatino Linotype"/>
          <w:i/>
          <w:iCs/>
        </w:rPr>
        <w:t>[For COMFIE-</w:t>
      </w:r>
      <w:r w:rsidR="009B233C" w:rsidRPr="009B233C">
        <w:rPr>
          <w:rFonts w:ascii="Palatino Linotype" w:hAnsi="Palatino Linotype"/>
          <w:i/>
          <w:iCs/>
        </w:rPr>
        <w:t xml:space="preserve"> </w:t>
      </w:r>
      <w:r w:rsidR="009B233C">
        <w:rPr>
          <w:rFonts w:ascii="Palatino Linotype" w:hAnsi="Palatino Linotype"/>
          <w:i/>
          <w:iCs/>
        </w:rPr>
        <w:t>Pleiades</w:t>
      </w:r>
      <w:r>
        <w:rPr>
          <w:rFonts w:ascii="Palatino Linotype" w:hAnsi="Palatino Linotype"/>
          <w:i/>
          <w:iCs/>
        </w:rPr>
        <w:t xml:space="preserve"> users, the French standard refers to the airflow rate extracted depending on the room type.</w:t>
      </w:r>
    </w:p>
    <w:p w14:paraId="1FDA2ACB" w14:textId="7D50BE34" w:rsidR="00070AD8" w:rsidRDefault="00070AD8" w:rsidP="00D442A2">
      <w:pPr>
        <w:spacing w:after="0"/>
        <w:jc w:val="both"/>
        <w:rPr>
          <w:rFonts w:ascii="Palatino Linotype" w:hAnsi="Palatino Linotype"/>
          <w:i/>
          <w:iCs/>
        </w:rPr>
      </w:pPr>
      <w:r w:rsidRPr="00070AD8">
        <w:rPr>
          <w:rFonts w:ascii="Palatino Linotype" w:hAnsi="Palatino Linotype"/>
          <w:i/>
          <w:iCs/>
        </w:rPr>
        <w:t xml:space="preserve">The air </w:t>
      </w:r>
      <w:r w:rsidR="00D442A2">
        <w:rPr>
          <w:rFonts w:ascii="Palatino Linotype" w:hAnsi="Palatino Linotype"/>
          <w:i/>
          <w:iCs/>
        </w:rPr>
        <w:t>extracted</w:t>
      </w:r>
      <w:r w:rsidRPr="00070AD8">
        <w:rPr>
          <w:rFonts w:ascii="Palatino Linotype" w:hAnsi="Palatino Linotype"/>
          <w:i/>
          <w:iCs/>
        </w:rPr>
        <w:t xml:space="preserve"> from kitchens, bath</w:t>
      </w:r>
      <w:r w:rsidR="001D61E6">
        <w:rPr>
          <w:rFonts w:ascii="Palatino Linotype" w:hAnsi="Palatino Linotype"/>
          <w:i/>
          <w:iCs/>
        </w:rPr>
        <w:t>rooms</w:t>
      </w:r>
      <w:r w:rsidRPr="00070AD8">
        <w:rPr>
          <w:rFonts w:ascii="Palatino Linotype" w:hAnsi="Palatino Linotype"/>
          <w:i/>
          <w:iCs/>
        </w:rPr>
        <w:t xml:space="preserve">, and toilet may utilize air supplied through adjacent living areas to compensate for the air exhausted. </w:t>
      </w:r>
      <w:r>
        <w:rPr>
          <w:rFonts w:ascii="Palatino Linotype" w:hAnsi="Palatino Linotype"/>
          <w:i/>
          <w:iCs/>
        </w:rPr>
        <w:t xml:space="preserve">The air supplied shall meet the </w:t>
      </w:r>
      <w:r w:rsidRPr="00070AD8">
        <w:rPr>
          <w:rFonts w:ascii="Palatino Linotype" w:hAnsi="Palatino Linotype"/>
          <w:i/>
          <w:iCs/>
        </w:rPr>
        <w:t>requirements of exhaust systems and be of sufficient quantities to meet</w:t>
      </w:r>
      <w:r>
        <w:rPr>
          <w:rFonts w:ascii="Palatino Linotype" w:hAnsi="Palatino Linotype"/>
          <w:i/>
          <w:iCs/>
        </w:rPr>
        <w:t xml:space="preserve"> the </w:t>
      </w:r>
      <w:r w:rsidR="004E28C1">
        <w:rPr>
          <w:rFonts w:ascii="Palatino Linotype" w:hAnsi="Palatino Linotype"/>
          <w:i/>
          <w:iCs/>
        </w:rPr>
        <w:t>requirements of the table below.]</w:t>
      </w:r>
    </w:p>
    <w:p w14:paraId="0FA8686B" w14:textId="77777777" w:rsidR="00D442A2" w:rsidRDefault="00D442A2" w:rsidP="00D442A2">
      <w:pPr>
        <w:spacing w:after="0"/>
        <w:jc w:val="both"/>
        <w:rPr>
          <w:rFonts w:ascii="Palatino Linotype" w:hAnsi="Palatino Linotype"/>
          <w:i/>
          <w:iCs/>
        </w:rPr>
      </w:pPr>
    </w:p>
    <w:p w14:paraId="4ABA8CF7" w14:textId="423559C2" w:rsidR="00490E44" w:rsidRDefault="00490E44" w:rsidP="00E65A1D">
      <w:pPr>
        <w:spacing w:after="0"/>
        <w:rPr>
          <w:rFonts w:ascii="Palatino Linotype" w:hAnsi="Palatino Linotype"/>
          <w:i/>
          <w:iCs/>
        </w:rPr>
      </w:pPr>
      <w:r>
        <w:rPr>
          <w:rFonts w:ascii="Palatino Linotype" w:hAnsi="Palatino Linotype"/>
          <w:i/>
          <w:iCs/>
        </w:rPr>
        <w:t>[Th</w:t>
      </w:r>
      <w:r w:rsidR="00D23D70">
        <w:rPr>
          <w:rFonts w:ascii="Palatino Linotype" w:hAnsi="Palatino Linotype"/>
          <w:i/>
          <w:iCs/>
        </w:rPr>
        <w:t>e</w:t>
      </w:r>
      <w:r>
        <w:rPr>
          <w:rFonts w:ascii="Palatino Linotype" w:hAnsi="Palatino Linotype"/>
          <w:i/>
          <w:iCs/>
        </w:rPr>
        <w:t xml:space="preserve"> table shows the minimum ventilation rates required</w:t>
      </w:r>
      <w:r w:rsidR="00134AC5">
        <w:rPr>
          <w:rFonts w:ascii="Palatino Linotype" w:hAnsi="Palatino Linotype"/>
          <w:i/>
          <w:iCs/>
        </w:rPr>
        <w:t xml:space="preserve"> for an acceptable indoor air quality</w:t>
      </w:r>
      <w:r w:rsidR="004E28C1">
        <w:rPr>
          <w:rFonts w:ascii="Palatino Linotype" w:hAnsi="Palatino Linotype"/>
          <w:i/>
          <w:iCs/>
        </w:rPr>
        <w:t>***</w:t>
      </w:r>
      <w:r>
        <w:rPr>
          <w:rFonts w:ascii="Palatino Linotype" w:hAnsi="Palatino Linotype"/>
          <w:i/>
          <w:iCs/>
        </w:rPr>
        <w:t>]</w:t>
      </w:r>
    </w:p>
    <w:p w14:paraId="7CA38C68" w14:textId="77777777" w:rsidR="00D23D70" w:rsidRPr="00E65A1D" w:rsidRDefault="00D23D70" w:rsidP="00E65A1D">
      <w:pPr>
        <w:spacing w:after="0"/>
      </w:pPr>
    </w:p>
    <w:tbl>
      <w:tblPr>
        <w:tblStyle w:val="TableGrid"/>
        <w:tblW w:w="0" w:type="auto"/>
        <w:tblLook w:val="04A0" w:firstRow="1" w:lastRow="0" w:firstColumn="1" w:lastColumn="0" w:noHBand="0" w:noVBand="1"/>
      </w:tblPr>
      <w:tblGrid>
        <w:gridCol w:w="1838"/>
        <w:gridCol w:w="627"/>
        <w:gridCol w:w="984"/>
        <w:gridCol w:w="909"/>
        <w:gridCol w:w="1136"/>
        <w:gridCol w:w="1266"/>
        <w:gridCol w:w="1125"/>
        <w:gridCol w:w="1125"/>
      </w:tblGrid>
      <w:tr w:rsidR="007135F5" w14:paraId="3B04BD2E" w14:textId="77777777" w:rsidTr="00981EB6">
        <w:tc>
          <w:tcPr>
            <w:tcW w:w="9010" w:type="dxa"/>
            <w:gridSpan w:val="8"/>
            <w:shd w:val="clear" w:color="auto" w:fill="D6E3BC" w:themeFill="accent3" w:themeFillTint="66"/>
          </w:tcPr>
          <w:p w14:paraId="71BEAD21" w14:textId="2F8094DD" w:rsidR="007135F5" w:rsidRPr="00CB4510" w:rsidRDefault="007135F5" w:rsidP="00EA518F">
            <w:pPr>
              <w:jc w:val="center"/>
              <w:rPr>
                <w:rFonts w:ascii="Palatino Linotype" w:hAnsi="Palatino Linotype"/>
                <w:b/>
                <w:i/>
                <w:iCs/>
              </w:rPr>
            </w:pPr>
            <w:r w:rsidRPr="00CB4510">
              <w:rPr>
                <w:rFonts w:ascii="Palatino Linotype" w:hAnsi="Palatino Linotype"/>
                <w:b/>
                <w:i/>
                <w:iCs/>
              </w:rPr>
              <w:t xml:space="preserve">Minimum flow rates of </w:t>
            </w:r>
            <w:r w:rsidR="004072F7">
              <w:rPr>
                <w:rFonts w:ascii="Palatino Linotype" w:hAnsi="Palatino Linotype"/>
                <w:b/>
                <w:i/>
                <w:iCs/>
              </w:rPr>
              <w:t xml:space="preserve"> extracted air</w:t>
            </w:r>
            <w:r>
              <w:rPr>
                <w:rFonts w:ascii="Palatino Linotype" w:hAnsi="Palatino Linotype"/>
                <w:b/>
                <w:i/>
                <w:iCs/>
              </w:rPr>
              <w:t xml:space="preserve"> </w:t>
            </w:r>
            <w:r w:rsidR="004072F7">
              <w:rPr>
                <w:rFonts w:ascii="Palatino Linotype" w:hAnsi="Palatino Linotype"/>
                <w:b/>
                <w:i/>
                <w:iCs/>
              </w:rPr>
              <w:t xml:space="preserve">in </w:t>
            </w:r>
            <w:r w:rsidRPr="00AB5999">
              <w:rPr>
                <w:rFonts w:ascii="Palatino Linotype" w:hAnsi="Palatino Linotype"/>
                <w:b/>
                <w:i/>
                <w:iCs/>
              </w:rPr>
              <w:t>Residential Facilities</w:t>
            </w:r>
            <w:r>
              <w:rPr>
                <w:rFonts w:ascii="Palatino Linotype" w:hAnsi="Palatino Linotype"/>
                <w:b/>
                <w:i/>
                <w:iCs/>
              </w:rPr>
              <w:t>(m</w:t>
            </w:r>
            <w:r w:rsidRPr="00B753F0">
              <w:rPr>
                <w:rFonts w:ascii="Palatino Linotype" w:hAnsi="Palatino Linotype"/>
                <w:b/>
                <w:i/>
                <w:iCs/>
                <w:vertAlign w:val="superscript"/>
              </w:rPr>
              <w:t>3</w:t>
            </w:r>
            <w:r w:rsidR="00EA518F">
              <w:rPr>
                <w:rFonts w:ascii="Palatino Linotype" w:hAnsi="Palatino Linotype"/>
                <w:b/>
                <w:i/>
                <w:iCs/>
              </w:rPr>
              <w:t>.</w:t>
            </w:r>
            <w:r>
              <w:rPr>
                <w:rFonts w:ascii="Palatino Linotype" w:hAnsi="Palatino Linotype"/>
                <w:b/>
                <w:i/>
                <w:iCs/>
              </w:rPr>
              <w:t>h</w:t>
            </w:r>
            <w:r w:rsidR="00EA518F">
              <w:rPr>
                <w:rFonts w:ascii="Palatino Linotype" w:hAnsi="Palatino Linotype"/>
                <w:b/>
                <w:i/>
                <w:iCs/>
                <w:vertAlign w:val="superscript"/>
              </w:rPr>
              <w:t>-1</w:t>
            </w:r>
            <w:r>
              <w:rPr>
                <w:rFonts w:ascii="Palatino Linotype" w:hAnsi="Palatino Linotype"/>
                <w:b/>
                <w:i/>
                <w:iCs/>
              </w:rPr>
              <w:t>)</w:t>
            </w:r>
          </w:p>
        </w:tc>
      </w:tr>
      <w:tr w:rsidR="007135F5" w14:paraId="32B396E7" w14:textId="77777777" w:rsidTr="007135F5">
        <w:trPr>
          <w:trHeight w:val="547"/>
        </w:trPr>
        <w:tc>
          <w:tcPr>
            <w:tcW w:w="1838" w:type="dxa"/>
          </w:tcPr>
          <w:p w14:paraId="3FDA60A8"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Number of main rooms</w:t>
            </w:r>
          </w:p>
        </w:tc>
        <w:tc>
          <w:tcPr>
            <w:tcW w:w="627" w:type="dxa"/>
          </w:tcPr>
          <w:p w14:paraId="37BAE9CB"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1</w:t>
            </w:r>
          </w:p>
        </w:tc>
        <w:tc>
          <w:tcPr>
            <w:tcW w:w="984" w:type="dxa"/>
          </w:tcPr>
          <w:p w14:paraId="18A7E5A4"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2</w:t>
            </w:r>
          </w:p>
        </w:tc>
        <w:tc>
          <w:tcPr>
            <w:tcW w:w="909" w:type="dxa"/>
          </w:tcPr>
          <w:p w14:paraId="7C2196B2"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3</w:t>
            </w:r>
          </w:p>
        </w:tc>
        <w:tc>
          <w:tcPr>
            <w:tcW w:w="1136" w:type="dxa"/>
          </w:tcPr>
          <w:p w14:paraId="2F9F2DDD"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4</w:t>
            </w:r>
          </w:p>
        </w:tc>
        <w:tc>
          <w:tcPr>
            <w:tcW w:w="1266" w:type="dxa"/>
          </w:tcPr>
          <w:p w14:paraId="08AF533A"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5</w:t>
            </w:r>
          </w:p>
        </w:tc>
        <w:tc>
          <w:tcPr>
            <w:tcW w:w="1125" w:type="dxa"/>
          </w:tcPr>
          <w:p w14:paraId="491886AD"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6</w:t>
            </w:r>
          </w:p>
        </w:tc>
        <w:tc>
          <w:tcPr>
            <w:tcW w:w="1125" w:type="dxa"/>
          </w:tcPr>
          <w:p w14:paraId="4CF373F0"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7</w:t>
            </w:r>
          </w:p>
        </w:tc>
      </w:tr>
      <w:tr w:rsidR="007135F5" w14:paraId="14BFBCF7" w14:textId="77777777" w:rsidTr="007135F5">
        <w:tc>
          <w:tcPr>
            <w:tcW w:w="1838" w:type="dxa"/>
          </w:tcPr>
          <w:p w14:paraId="2EB0F828"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 xml:space="preserve">Total </w:t>
            </w:r>
          </w:p>
        </w:tc>
        <w:tc>
          <w:tcPr>
            <w:tcW w:w="627" w:type="dxa"/>
          </w:tcPr>
          <w:p w14:paraId="562CE102"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35</w:t>
            </w:r>
          </w:p>
        </w:tc>
        <w:tc>
          <w:tcPr>
            <w:tcW w:w="984" w:type="dxa"/>
          </w:tcPr>
          <w:p w14:paraId="12C0F8B3"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60</w:t>
            </w:r>
          </w:p>
        </w:tc>
        <w:tc>
          <w:tcPr>
            <w:tcW w:w="909" w:type="dxa"/>
          </w:tcPr>
          <w:p w14:paraId="10119EE2"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75</w:t>
            </w:r>
          </w:p>
        </w:tc>
        <w:tc>
          <w:tcPr>
            <w:tcW w:w="1136" w:type="dxa"/>
          </w:tcPr>
          <w:p w14:paraId="0F08EBE4"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90</w:t>
            </w:r>
          </w:p>
        </w:tc>
        <w:tc>
          <w:tcPr>
            <w:tcW w:w="1266" w:type="dxa"/>
          </w:tcPr>
          <w:p w14:paraId="644E4E9C"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105</w:t>
            </w:r>
          </w:p>
        </w:tc>
        <w:tc>
          <w:tcPr>
            <w:tcW w:w="1125" w:type="dxa"/>
          </w:tcPr>
          <w:p w14:paraId="2B2AAD23"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120</w:t>
            </w:r>
          </w:p>
        </w:tc>
        <w:tc>
          <w:tcPr>
            <w:tcW w:w="1125" w:type="dxa"/>
          </w:tcPr>
          <w:p w14:paraId="1F40D1DD"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135</w:t>
            </w:r>
          </w:p>
        </w:tc>
      </w:tr>
      <w:tr w:rsidR="007135F5" w14:paraId="7C08167A" w14:textId="77777777" w:rsidTr="007135F5">
        <w:tc>
          <w:tcPr>
            <w:tcW w:w="1838" w:type="dxa"/>
          </w:tcPr>
          <w:p w14:paraId="1AC1139E"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Kitchen</w:t>
            </w:r>
          </w:p>
        </w:tc>
        <w:tc>
          <w:tcPr>
            <w:tcW w:w="627" w:type="dxa"/>
          </w:tcPr>
          <w:p w14:paraId="7C1A5D9A"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20</w:t>
            </w:r>
          </w:p>
        </w:tc>
        <w:tc>
          <w:tcPr>
            <w:tcW w:w="984" w:type="dxa"/>
          </w:tcPr>
          <w:p w14:paraId="1A85C88C"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30</w:t>
            </w:r>
          </w:p>
        </w:tc>
        <w:tc>
          <w:tcPr>
            <w:tcW w:w="909" w:type="dxa"/>
          </w:tcPr>
          <w:p w14:paraId="196B500B"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45</w:t>
            </w:r>
          </w:p>
        </w:tc>
        <w:tc>
          <w:tcPr>
            <w:tcW w:w="1136" w:type="dxa"/>
          </w:tcPr>
          <w:p w14:paraId="44EA7DC7"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45</w:t>
            </w:r>
          </w:p>
        </w:tc>
        <w:tc>
          <w:tcPr>
            <w:tcW w:w="1266" w:type="dxa"/>
          </w:tcPr>
          <w:p w14:paraId="72E81594"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45</w:t>
            </w:r>
          </w:p>
        </w:tc>
        <w:tc>
          <w:tcPr>
            <w:tcW w:w="1125" w:type="dxa"/>
          </w:tcPr>
          <w:p w14:paraId="4C90CA3F"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45</w:t>
            </w:r>
          </w:p>
        </w:tc>
        <w:tc>
          <w:tcPr>
            <w:tcW w:w="1125" w:type="dxa"/>
          </w:tcPr>
          <w:p w14:paraId="69ABB9E9"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45</w:t>
            </w:r>
          </w:p>
        </w:tc>
      </w:tr>
      <w:tr w:rsidR="007135F5" w14:paraId="726F667F" w14:textId="77777777" w:rsidTr="007135F5">
        <w:tc>
          <w:tcPr>
            <w:tcW w:w="1838" w:type="dxa"/>
          </w:tcPr>
          <w:p w14:paraId="5D5349AB"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Bathroom</w:t>
            </w:r>
          </w:p>
        </w:tc>
        <w:tc>
          <w:tcPr>
            <w:tcW w:w="627" w:type="dxa"/>
          </w:tcPr>
          <w:p w14:paraId="5F3E0EFE"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15</w:t>
            </w:r>
          </w:p>
        </w:tc>
        <w:tc>
          <w:tcPr>
            <w:tcW w:w="984" w:type="dxa"/>
          </w:tcPr>
          <w:p w14:paraId="6AD2195C"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15</w:t>
            </w:r>
          </w:p>
        </w:tc>
        <w:tc>
          <w:tcPr>
            <w:tcW w:w="909" w:type="dxa"/>
          </w:tcPr>
          <w:p w14:paraId="1923DEA0"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30</w:t>
            </w:r>
          </w:p>
        </w:tc>
        <w:tc>
          <w:tcPr>
            <w:tcW w:w="1136" w:type="dxa"/>
          </w:tcPr>
          <w:p w14:paraId="102071E0"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30</w:t>
            </w:r>
          </w:p>
        </w:tc>
        <w:tc>
          <w:tcPr>
            <w:tcW w:w="1266" w:type="dxa"/>
          </w:tcPr>
          <w:p w14:paraId="47BD585F"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30</w:t>
            </w:r>
          </w:p>
        </w:tc>
        <w:tc>
          <w:tcPr>
            <w:tcW w:w="1125" w:type="dxa"/>
          </w:tcPr>
          <w:p w14:paraId="45F3FE9E"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30</w:t>
            </w:r>
          </w:p>
        </w:tc>
        <w:tc>
          <w:tcPr>
            <w:tcW w:w="1125" w:type="dxa"/>
          </w:tcPr>
          <w:p w14:paraId="3C7BBF87"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30</w:t>
            </w:r>
          </w:p>
        </w:tc>
      </w:tr>
      <w:tr w:rsidR="007135F5" w14:paraId="25248379" w14:textId="77777777" w:rsidTr="007135F5">
        <w:tc>
          <w:tcPr>
            <w:tcW w:w="1838" w:type="dxa"/>
          </w:tcPr>
          <w:p w14:paraId="36BC08C7"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Other bathrooms</w:t>
            </w:r>
          </w:p>
        </w:tc>
        <w:tc>
          <w:tcPr>
            <w:tcW w:w="627" w:type="dxa"/>
          </w:tcPr>
          <w:p w14:paraId="66A990D5"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15</w:t>
            </w:r>
          </w:p>
        </w:tc>
        <w:tc>
          <w:tcPr>
            <w:tcW w:w="984" w:type="dxa"/>
          </w:tcPr>
          <w:p w14:paraId="122633B8"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15</w:t>
            </w:r>
          </w:p>
        </w:tc>
        <w:tc>
          <w:tcPr>
            <w:tcW w:w="909" w:type="dxa"/>
          </w:tcPr>
          <w:p w14:paraId="5E9AC261"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15</w:t>
            </w:r>
          </w:p>
        </w:tc>
        <w:tc>
          <w:tcPr>
            <w:tcW w:w="1136" w:type="dxa"/>
          </w:tcPr>
          <w:p w14:paraId="721FE757"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15</w:t>
            </w:r>
          </w:p>
        </w:tc>
        <w:tc>
          <w:tcPr>
            <w:tcW w:w="1266" w:type="dxa"/>
          </w:tcPr>
          <w:p w14:paraId="4CFAE838"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15</w:t>
            </w:r>
          </w:p>
        </w:tc>
        <w:tc>
          <w:tcPr>
            <w:tcW w:w="1125" w:type="dxa"/>
          </w:tcPr>
          <w:p w14:paraId="50AB90AC"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15</w:t>
            </w:r>
          </w:p>
        </w:tc>
        <w:tc>
          <w:tcPr>
            <w:tcW w:w="1125" w:type="dxa"/>
          </w:tcPr>
          <w:p w14:paraId="60D9F8A4" w14:textId="77777777" w:rsidR="007135F5" w:rsidRPr="007135F5" w:rsidRDefault="007135F5" w:rsidP="007135F5">
            <w:pPr>
              <w:jc w:val="center"/>
              <w:rPr>
                <w:rFonts w:ascii="Palatino Linotype" w:hAnsi="Palatino Linotype"/>
                <w:i/>
                <w:iCs/>
              </w:rPr>
            </w:pPr>
            <w:r w:rsidRPr="007135F5">
              <w:rPr>
                <w:rFonts w:ascii="Palatino Linotype" w:hAnsi="Palatino Linotype"/>
                <w:i/>
                <w:iCs/>
              </w:rPr>
              <w:t>15</w:t>
            </w:r>
          </w:p>
        </w:tc>
      </w:tr>
    </w:tbl>
    <w:p w14:paraId="54937448" w14:textId="496A6502" w:rsidR="004E28C1" w:rsidRPr="004E28C1" w:rsidRDefault="004E28C1" w:rsidP="00E65A1D">
      <w:pPr>
        <w:rPr>
          <w:rFonts w:ascii="Palatino Linotype" w:hAnsi="Palatino Linotype"/>
          <w:i/>
          <w:iCs/>
          <w:lang w:val="fr-FR"/>
        </w:rPr>
      </w:pPr>
      <w:r w:rsidRPr="004E28C1">
        <w:rPr>
          <w:rFonts w:ascii="Palatino Linotype" w:hAnsi="Palatino Linotype"/>
          <w:i/>
          <w:iCs/>
          <w:lang w:val="fr-FR"/>
        </w:rPr>
        <w:t>***Arrêté du 24 mars 1982 relatif à l'aération des logements</w:t>
      </w:r>
    </w:p>
    <w:p w14:paraId="04D46EE9" w14:textId="5C68B311" w:rsidR="00AC7F02" w:rsidRPr="00AC7F02" w:rsidRDefault="00AC7F02" w:rsidP="00CA754E">
      <w:pPr>
        <w:jc w:val="both"/>
        <w:rPr>
          <w:rFonts w:ascii="Palatino Linotype" w:hAnsi="Palatino Linotype"/>
          <w:i/>
          <w:iCs/>
        </w:rPr>
      </w:pPr>
      <w:r>
        <w:rPr>
          <w:rFonts w:ascii="Palatino Linotype" w:hAnsi="Palatino Linotype"/>
          <w:i/>
          <w:iCs/>
        </w:rPr>
        <w:t>[For instance, if the studied</w:t>
      </w:r>
      <w:r w:rsidRPr="00AC7F02">
        <w:rPr>
          <w:rFonts w:ascii="Palatino Linotype" w:hAnsi="Palatino Linotype"/>
          <w:i/>
          <w:iCs/>
        </w:rPr>
        <w:t xml:space="preserve"> house </w:t>
      </w:r>
      <w:r>
        <w:rPr>
          <w:rFonts w:ascii="Palatino Linotype" w:hAnsi="Palatino Linotype"/>
          <w:i/>
          <w:iCs/>
        </w:rPr>
        <w:t xml:space="preserve">consists of </w:t>
      </w:r>
      <w:r w:rsidRPr="00AC7F02">
        <w:rPr>
          <w:rFonts w:ascii="Palatino Linotype" w:hAnsi="Palatino Linotype"/>
          <w:i/>
          <w:iCs/>
        </w:rPr>
        <w:t xml:space="preserve">five </w:t>
      </w:r>
      <w:r>
        <w:rPr>
          <w:rFonts w:ascii="Palatino Linotype" w:hAnsi="Palatino Linotype"/>
          <w:i/>
          <w:iCs/>
        </w:rPr>
        <w:t xml:space="preserve">main rooms, </w:t>
      </w:r>
      <w:r w:rsidRPr="00AC7F02">
        <w:rPr>
          <w:rFonts w:ascii="Palatino Linotype" w:hAnsi="Palatino Linotype"/>
          <w:i/>
          <w:iCs/>
        </w:rPr>
        <w:t xml:space="preserve">the air flow </w:t>
      </w:r>
      <w:r>
        <w:rPr>
          <w:rFonts w:ascii="Palatino Linotype" w:hAnsi="Palatino Linotype"/>
          <w:i/>
          <w:iCs/>
        </w:rPr>
        <w:t>rate has to be</w:t>
      </w:r>
      <w:r w:rsidRPr="00AC7F02">
        <w:rPr>
          <w:rFonts w:ascii="Palatino Linotype" w:hAnsi="Palatino Linotype"/>
          <w:i/>
          <w:iCs/>
        </w:rPr>
        <w:t xml:space="preserve"> equal to </w:t>
      </w:r>
      <w:r>
        <w:rPr>
          <w:rFonts w:ascii="Palatino Linotype" w:hAnsi="Palatino Linotype"/>
          <w:i/>
          <w:iCs/>
        </w:rPr>
        <w:t>105 </w:t>
      </w:r>
      <w:r w:rsidRPr="00AC7F02">
        <w:rPr>
          <w:rFonts w:ascii="Palatino Linotype" w:hAnsi="Palatino Linotype"/>
          <w:i/>
          <w:iCs/>
        </w:rPr>
        <w:t>m</w:t>
      </w:r>
      <w:r w:rsidRPr="00552565">
        <w:rPr>
          <w:rFonts w:ascii="Palatino Linotype" w:hAnsi="Palatino Linotype"/>
          <w:i/>
          <w:iCs/>
          <w:vertAlign w:val="superscript"/>
        </w:rPr>
        <w:t>3</w:t>
      </w:r>
      <w:r w:rsidR="00975BC7">
        <w:rPr>
          <w:rFonts w:ascii="Palatino Linotype" w:hAnsi="Palatino Linotype"/>
          <w:i/>
          <w:iCs/>
        </w:rPr>
        <w:t>.</w:t>
      </w:r>
      <w:r w:rsidRPr="00AC7F02">
        <w:rPr>
          <w:rFonts w:ascii="Palatino Linotype" w:hAnsi="Palatino Linotype"/>
          <w:i/>
          <w:iCs/>
        </w:rPr>
        <w:t>h</w:t>
      </w:r>
      <w:r w:rsidR="00975BC7" w:rsidRPr="00975BC7">
        <w:rPr>
          <w:rFonts w:ascii="Palatino Linotype" w:hAnsi="Palatino Linotype"/>
          <w:i/>
          <w:iCs/>
          <w:vertAlign w:val="superscript"/>
        </w:rPr>
        <w:t>-1</w:t>
      </w:r>
      <w:r w:rsidRPr="00AC7F02">
        <w:rPr>
          <w:rFonts w:ascii="Palatino Linotype" w:hAnsi="Palatino Linotype"/>
          <w:i/>
          <w:iCs/>
        </w:rPr>
        <w:t xml:space="preserve">. To avoid disturbance to the balance of air distribution and to avoid unwanted drafts in the house, the </w:t>
      </w:r>
      <w:r>
        <w:rPr>
          <w:rFonts w:ascii="Palatino Linotype" w:hAnsi="Palatino Linotype"/>
          <w:i/>
          <w:iCs/>
        </w:rPr>
        <w:t>required fresh air is assumed to be equal to the</w:t>
      </w:r>
      <w:r w:rsidRPr="00AC7F02">
        <w:rPr>
          <w:rFonts w:ascii="Palatino Linotype" w:hAnsi="Palatino Linotype"/>
          <w:i/>
          <w:iCs/>
        </w:rPr>
        <w:t xml:space="preserve"> </w:t>
      </w:r>
      <w:r>
        <w:rPr>
          <w:rFonts w:ascii="Palatino Linotype" w:hAnsi="Palatino Linotype"/>
          <w:i/>
          <w:iCs/>
        </w:rPr>
        <w:t>air</w:t>
      </w:r>
      <w:r w:rsidRPr="00AC7F02">
        <w:rPr>
          <w:rFonts w:ascii="Palatino Linotype" w:hAnsi="Palatino Linotype"/>
          <w:i/>
          <w:iCs/>
        </w:rPr>
        <w:t xml:space="preserve"> extract</w:t>
      </w:r>
      <w:r>
        <w:rPr>
          <w:rFonts w:ascii="Palatino Linotype" w:hAnsi="Palatino Linotype"/>
          <w:i/>
          <w:iCs/>
        </w:rPr>
        <w:t>ed from</w:t>
      </w:r>
      <w:r w:rsidRPr="00AC7F02">
        <w:rPr>
          <w:rFonts w:ascii="Palatino Linotype" w:hAnsi="Palatino Linotype"/>
          <w:i/>
          <w:iCs/>
        </w:rPr>
        <w:t xml:space="preserve"> technical </w:t>
      </w:r>
      <w:r w:rsidR="006F1BCA">
        <w:rPr>
          <w:rFonts w:ascii="Palatino Linotype" w:hAnsi="Palatino Linotype"/>
          <w:i/>
          <w:iCs/>
        </w:rPr>
        <w:t xml:space="preserve">rooms </w:t>
      </w:r>
      <w:r w:rsidR="006F1BCA" w:rsidRPr="00AC7F02">
        <w:rPr>
          <w:rFonts w:ascii="Palatino Linotype" w:hAnsi="Palatino Linotype"/>
          <w:i/>
          <w:iCs/>
        </w:rPr>
        <w:t>which</w:t>
      </w:r>
      <w:r>
        <w:rPr>
          <w:rFonts w:ascii="Palatino Linotype" w:hAnsi="Palatino Linotype"/>
          <w:i/>
          <w:iCs/>
        </w:rPr>
        <w:t xml:space="preserve"> is in this case 105 </w:t>
      </w:r>
      <w:r w:rsidR="00CA754E" w:rsidRPr="00AC7F02">
        <w:rPr>
          <w:rFonts w:ascii="Palatino Linotype" w:hAnsi="Palatino Linotype"/>
          <w:i/>
          <w:iCs/>
        </w:rPr>
        <w:t>m</w:t>
      </w:r>
      <w:r w:rsidR="00CA754E" w:rsidRPr="00552565">
        <w:rPr>
          <w:rFonts w:ascii="Palatino Linotype" w:hAnsi="Palatino Linotype"/>
          <w:i/>
          <w:iCs/>
          <w:vertAlign w:val="superscript"/>
        </w:rPr>
        <w:t>3</w:t>
      </w:r>
      <w:r w:rsidR="00CA754E">
        <w:rPr>
          <w:rFonts w:ascii="Palatino Linotype" w:hAnsi="Palatino Linotype"/>
          <w:i/>
          <w:iCs/>
        </w:rPr>
        <w:t>.</w:t>
      </w:r>
      <w:r w:rsidR="00CA754E" w:rsidRPr="00AC7F02">
        <w:rPr>
          <w:rFonts w:ascii="Palatino Linotype" w:hAnsi="Palatino Linotype"/>
          <w:i/>
          <w:iCs/>
        </w:rPr>
        <w:t>h</w:t>
      </w:r>
      <w:r w:rsidR="00CA754E" w:rsidRPr="00975BC7">
        <w:rPr>
          <w:rFonts w:ascii="Palatino Linotype" w:hAnsi="Palatino Linotype"/>
          <w:i/>
          <w:iCs/>
          <w:vertAlign w:val="superscript"/>
        </w:rPr>
        <w:t>-1</w:t>
      </w:r>
      <w:r w:rsidR="006D7391" w:rsidRPr="006D7391">
        <w:rPr>
          <w:rFonts w:ascii="Palatino Linotype" w:hAnsi="Palatino Linotype"/>
          <w:i/>
          <w:iCs/>
        </w:rPr>
        <w:t>.</w:t>
      </w:r>
      <w:r>
        <w:rPr>
          <w:rFonts w:ascii="Palatino Linotype" w:hAnsi="Palatino Linotype"/>
          <w:i/>
          <w:iCs/>
        </w:rPr>
        <w:t>]</w:t>
      </w:r>
    </w:p>
    <w:p w14:paraId="64AF8BBA" w14:textId="4B4DAAFB" w:rsidR="00B267C6" w:rsidRDefault="00B267C6" w:rsidP="0020152E">
      <w:pPr>
        <w:spacing w:after="0"/>
        <w:jc w:val="both"/>
        <w:rPr>
          <w:rFonts w:ascii="Palatino Linotype" w:hAnsi="Palatino Linotype"/>
          <w:i/>
          <w:iCs/>
        </w:rPr>
      </w:pPr>
      <w:r>
        <w:rPr>
          <w:rFonts w:ascii="Palatino Linotype" w:hAnsi="Palatino Linotype"/>
          <w:i/>
          <w:iCs/>
        </w:rPr>
        <w:t>[</w:t>
      </w:r>
      <w:r w:rsidRPr="00B267C6">
        <w:rPr>
          <w:rFonts w:ascii="Palatino Linotype" w:hAnsi="Palatino Linotype"/>
          <w:i/>
          <w:iCs/>
        </w:rPr>
        <w:t xml:space="preserve">When ventilation is provided by a mechanical device that automatically adjusts the air </w:t>
      </w:r>
      <w:r w:rsidR="00877A06">
        <w:rPr>
          <w:rFonts w:ascii="Palatino Linotype" w:hAnsi="Palatino Linotype"/>
          <w:i/>
          <w:iCs/>
        </w:rPr>
        <w:t>flow rate</w:t>
      </w:r>
      <w:r w:rsidRPr="00B267C6">
        <w:rPr>
          <w:rFonts w:ascii="Palatino Linotype" w:hAnsi="Palatino Linotype"/>
          <w:i/>
          <w:iCs/>
        </w:rPr>
        <w:t>, so that the rate of indoor air pollution p</w:t>
      </w:r>
      <w:r>
        <w:rPr>
          <w:rFonts w:ascii="Palatino Linotype" w:hAnsi="Palatino Linotype"/>
          <w:i/>
          <w:iCs/>
        </w:rPr>
        <w:t>ose no danger to health and can</w:t>
      </w:r>
      <w:r w:rsidRPr="00B267C6">
        <w:rPr>
          <w:rFonts w:ascii="Palatino Linotype" w:hAnsi="Palatino Linotype"/>
          <w:i/>
          <w:iCs/>
        </w:rPr>
        <w:t xml:space="preserve"> </w:t>
      </w:r>
      <w:r>
        <w:rPr>
          <w:rFonts w:ascii="Palatino Linotype" w:hAnsi="Palatino Linotype"/>
          <w:i/>
          <w:iCs/>
        </w:rPr>
        <w:t>avoid</w:t>
      </w:r>
      <w:r w:rsidRPr="00B267C6">
        <w:rPr>
          <w:rFonts w:ascii="Palatino Linotype" w:hAnsi="Palatino Linotype"/>
          <w:i/>
          <w:iCs/>
        </w:rPr>
        <w:t xml:space="preserve"> the condensations, except transiently, flow rates defined by the table above can </w:t>
      </w:r>
      <w:r>
        <w:rPr>
          <w:rFonts w:ascii="Palatino Linotype" w:hAnsi="Palatino Linotype"/>
          <w:i/>
          <w:iCs/>
        </w:rPr>
        <w:t>be reduced</w:t>
      </w:r>
      <w:r w:rsidR="0020152E">
        <w:rPr>
          <w:rFonts w:ascii="Palatino Linotype" w:hAnsi="Palatino Linotype"/>
          <w:i/>
          <w:iCs/>
        </w:rPr>
        <w:t>.</w:t>
      </w:r>
      <w:r>
        <w:rPr>
          <w:rFonts w:ascii="Palatino Linotype" w:hAnsi="Palatino Linotype"/>
          <w:i/>
          <w:iCs/>
        </w:rPr>
        <w:t>]</w:t>
      </w:r>
    </w:p>
    <w:p w14:paraId="3D90496B" w14:textId="31F17097" w:rsidR="00E16EE7" w:rsidRDefault="00E16EE7" w:rsidP="0020152E">
      <w:pPr>
        <w:spacing w:after="0"/>
        <w:jc w:val="both"/>
        <w:rPr>
          <w:rFonts w:ascii="Palatino Linotype" w:hAnsi="Palatino Linotype"/>
          <w:i/>
          <w:iCs/>
        </w:rPr>
      </w:pPr>
      <w:r>
        <w:rPr>
          <w:rFonts w:ascii="Palatino Linotype" w:hAnsi="Palatino Linotype"/>
          <w:i/>
          <w:iCs/>
        </w:rPr>
        <w:t>[</w:t>
      </w:r>
      <w:r w:rsidRPr="00E16EE7">
        <w:rPr>
          <w:rFonts w:ascii="Palatino Linotype" w:hAnsi="Palatino Linotype"/>
          <w:i/>
          <w:iCs/>
        </w:rPr>
        <w:t xml:space="preserve">If the </w:t>
      </w:r>
      <w:r w:rsidR="004072F7">
        <w:rPr>
          <w:rFonts w:ascii="Palatino Linotype" w:hAnsi="Palatino Linotype"/>
          <w:i/>
          <w:iCs/>
        </w:rPr>
        <w:t>fresh air renewal</w:t>
      </w:r>
      <w:r w:rsidRPr="00E16EE7">
        <w:rPr>
          <w:rFonts w:ascii="Palatino Linotype" w:hAnsi="Palatino Linotype"/>
          <w:i/>
          <w:iCs/>
        </w:rPr>
        <w:t xml:space="preserve"> is mechanical, filtration of fresh air is required with efficiency&gt; 90% and&gt; 95% for air recycling</w:t>
      </w:r>
      <w:r w:rsidR="006A349A">
        <w:rPr>
          <w:rFonts w:ascii="Palatino Linotype" w:hAnsi="Palatino Linotype"/>
          <w:i/>
          <w:iCs/>
        </w:rPr>
        <w:t>.</w:t>
      </w:r>
      <w:r>
        <w:rPr>
          <w:rFonts w:ascii="Palatino Linotype" w:hAnsi="Palatino Linotype"/>
          <w:i/>
          <w:iCs/>
        </w:rPr>
        <w:t>]</w:t>
      </w:r>
    </w:p>
    <w:tbl>
      <w:tblPr>
        <w:tblStyle w:val="TableGrid"/>
        <w:tblW w:w="0" w:type="auto"/>
        <w:tblLook w:val="04A0" w:firstRow="1" w:lastRow="0" w:firstColumn="1" w:lastColumn="0" w:noHBand="0" w:noVBand="1"/>
      </w:tblPr>
      <w:tblGrid>
        <w:gridCol w:w="2376"/>
        <w:gridCol w:w="851"/>
        <w:gridCol w:w="850"/>
        <w:gridCol w:w="851"/>
        <w:gridCol w:w="992"/>
        <w:gridCol w:w="992"/>
        <w:gridCol w:w="1134"/>
        <w:gridCol w:w="964"/>
      </w:tblGrid>
      <w:tr w:rsidR="00877A06" w14:paraId="117D4180" w14:textId="77777777" w:rsidTr="00981EB6">
        <w:tc>
          <w:tcPr>
            <w:tcW w:w="9010" w:type="dxa"/>
            <w:gridSpan w:val="8"/>
            <w:shd w:val="clear" w:color="auto" w:fill="D6E3BC" w:themeFill="accent3" w:themeFillTint="66"/>
          </w:tcPr>
          <w:p w14:paraId="635D6875" w14:textId="2EC4D8AE" w:rsidR="00877A06" w:rsidRPr="00CB4510" w:rsidRDefault="00877A06" w:rsidP="00334A4F">
            <w:pPr>
              <w:jc w:val="center"/>
              <w:rPr>
                <w:rFonts w:ascii="Palatino Linotype" w:hAnsi="Palatino Linotype"/>
                <w:b/>
                <w:i/>
                <w:iCs/>
              </w:rPr>
            </w:pPr>
            <w:r w:rsidRPr="00CB4510">
              <w:rPr>
                <w:rFonts w:ascii="Palatino Linotype" w:hAnsi="Palatino Linotype"/>
                <w:b/>
                <w:i/>
                <w:iCs/>
              </w:rPr>
              <w:t xml:space="preserve">Minimum flow rates of </w:t>
            </w:r>
            <w:r w:rsidR="00334A4F">
              <w:rPr>
                <w:rFonts w:ascii="Palatino Linotype" w:hAnsi="Palatino Linotype"/>
                <w:b/>
                <w:i/>
                <w:iCs/>
              </w:rPr>
              <w:t>extracted air in</w:t>
            </w:r>
            <w:r w:rsidRPr="00AB5999">
              <w:rPr>
                <w:rFonts w:ascii="Palatino Linotype" w:hAnsi="Palatino Linotype"/>
                <w:b/>
                <w:i/>
                <w:iCs/>
              </w:rPr>
              <w:t xml:space="preserve"> Residential Facilities</w:t>
            </w:r>
            <w:r>
              <w:rPr>
                <w:rFonts w:ascii="Palatino Linotype" w:hAnsi="Palatino Linotype"/>
                <w:b/>
                <w:i/>
                <w:iCs/>
              </w:rPr>
              <w:t>(</w:t>
            </w:r>
            <w:r w:rsidR="0020152E">
              <w:rPr>
                <w:rFonts w:ascii="Palatino Linotype" w:hAnsi="Palatino Linotype"/>
                <w:b/>
                <w:i/>
                <w:iCs/>
              </w:rPr>
              <w:t>m</w:t>
            </w:r>
            <w:r w:rsidR="0020152E" w:rsidRPr="00B753F0">
              <w:rPr>
                <w:rFonts w:ascii="Palatino Linotype" w:hAnsi="Palatino Linotype"/>
                <w:b/>
                <w:i/>
                <w:iCs/>
                <w:vertAlign w:val="superscript"/>
              </w:rPr>
              <w:t>3</w:t>
            </w:r>
            <w:r w:rsidR="0020152E">
              <w:rPr>
                <w:rFonts w:ascii="Palatino Linotype" w:hAnsi="Palatino Linotype"/>
                <w:b/>
                <w:i/>
                <w:iCs/>
              </w:rPr>
              <w:t>.h</w:t>
            </w:r>
            <w:r w:rsidR="0020152E">
              <w:rPr>
                <w:rFonts w:ascii="Palatino Linotype" w:hAnsi="Palatino Linotype"/>
                <w:b/>
                <w:i/>
                <w:iCs/>
                <w:vertAlign w:val="superscript"/>
              </w:rPr>
              <w:t>-1</w:t>
            </w:r>
            <w:r>
              <w:rPr>
                <w:rFonts w:ascii="Palatino Linotype" w:hAnsi="Palatino Linotype"/>
                <w:b/>
                <w:i/>
                <w:iCs/>
              </w:rPr>
              <w:t xml:space="preserve">) </w:t>
            </w:r>
          </w:p>
        </w:tc>
      </w:tr>
      <w:tr w:rsidR="00877A06" w14:paraId="6F08CAA3" w14:textId="77777777" w:rsidTr="003A5E6E">
        <w:trPr>
          <w:trHeight w:val="225"/>
        </w:trPr>
        <w:tc>
          <w:tcPr>
            <w:tcW w:w="2376" w:type="dxa"/>
          </w:tcPr>
          <w:p w14:paraId="0D467BAF" w14:textId="77777777" w:rsidR="00877A06" w:rsidRPr="007135F5" w:rsidRDefault="00877A06" w:rsidP="00981EB6">
            <w:pPr>
              <w:jc w:val="center"/>
              <w:rPr>
                <w:rFonts w:ascii="Palatino Linotype" w:hAnsi="Palatino Linotype"/>
                <w:i/>
                <w:iCs/>
              </w:rPr>
            </w:pPr>
            <w:r w:rsidRPr="007135F5">
              <w:rPr>
                <w:rFonts w:ascii="Palatino Linotype" w:hAnsi="Palatino Linotype"/>
                <w:i/>
                <w:iCs/>
              </w:rPr>
              <w:t>Number of main rooms</w:t>
            </w:r>
          </w:p>
        </w:tc>
        <w:tc>
          <w:tcPr>
            <w:tcW w:w="851" w:type="dxa"/>
          </w:tcPr>
          <w:p w14:paraId="6403942E" w14:textId="77777777" w:rsidR="00877A06" w:rsidRPr="007135F5" w:rsidRDefault="00877A06" w:rsidP="00981EB6">
            <w:pPr>
              <w:jc w:val="center"/>
              <w:rPr>
                <w:rFonts w:ascii="Palatino Linotype" w:hAnsi="Palatino Linotype"/>
                <w:i/>
                <w:iCs/>
              </w:rPr>
            </w:pPr>
            <w:r w:rsidRPr="007135F5">
              <w:rPr>
                <w:rFonts w:ascii="Palatino Linotype" w:hAnsi="Palatino Linotype"/>
                <w:i/>
                <w:iCs/>
              </w:rPr>
              <w:t>1</w:t>
            </w:r>
          </w:p>
        </w:tc>
        <w:tc>
          <w:tcPr>
            <w:tcW w:w="850" w:type="dxa"/>
          </w:tcPr>
          <w:p w14:paraId="78589DF8" w14:textId="77777777" w:rsidR="00877A06" w:rsidRPr="007135F5" w:rsidRDefault="00877A06" w:rsidP="00981EB6">
            <w:pPr>
              <w:jc w:val="center"/>
              <w:rPr>
                <w:rFonts w:ascii="Palatino Linotype" w:hAnsi="Palatino Linotype"/>
                <w:i/>
                <w:iCs/>
              </w:rPr>
            </w:pPr>
            <w:r w:rsidRPr="007135F5">
              <w:rPr>
                <w:rFonts w:ascii="Palatino Linotype" w:hAnsi="Palatino Linotype"/>
                <w:i/>
                <w:iCs/>
              </w:rPr>
              <w:t>2</w:t>
            </w:r>
          </w:p>
        </w:tc>
        <w:tc>
          <w:tcPr>
            <w:tcW w:w="851" w:type="dxa"/>
          </w:tcPr>
          <w:p w14:paraId="7AB13D8F" w14:textId="77777777" w:rsidR="00877A06" w:rsidRPr="007135F5" w:rsidRDefault="00877A06" w:rsidP="00981EB6">
            <w:pPr>
              <w:jc w:val="center"/>
              <w:rPr>
                <w:rFonts w:ascii="Palatino Linotype" w:hAnsi="Palatino Linotype"/>
                <w:i/>
                <w:iCs/>
              </w:rPr>
            </w:pPr>
            <w:r w:rsidRPr="007135F5">
              <w:rPr>
                <w:rFonts w:ascii="Palatino Linotype" w:hAnsi="Palatino Linotype"/>
                <w:i/>
                <w:iCs/>
              </w:rPr>
              <w:t>3</w:t>
            </w:r>
          </w:p>
        </w:tc>
        <w:tc>
          <w:tcPr>
            <w:tcW w:w="992" w:type="dxa"/>
          </w:tcPr>
          <w:p w14:paraId="7C938A8F" w14:textId="77777777" w:rsidR="00877A06" w:rsidRPr="007135F5" w:rsidRDefault="00877A06" w:rsidP="00981EB6">
            <w:pPr>
              <w:jc w:val="center"/>
              <w:rPr>
                <w:rFonts w:ascii="Palatino Linotype" w:hAnsi="Palatino Linotype"/>
                <w:i/>
                <w:iCs/>
              </w:rPr>
            </w:pPr>
            <w:r w:rsidRPr="007135F5">
              <w:rPr>
                <w:rFonts w:ascii="Palatino Linotype" w:hAnsi="Palatino Linotype"/>
                <w:i/>
                <w:iCs/>
              </w:rPr>
              <w:t>4</w:t>
            </w:r>
          </w:p>
        </w:tc>
        <w:tc>
          <w:tcPr>
            <w:tcW w:w="992" w:type="dxa"/>
          </w:tcPr>
          <w:p w14:paraId="43379AA4" w14:textId="77777777" w:rsidR="00877A06" w:rsidRPr="007135F5" w:rsidRDefault="00877A06" w:rsidP="00981EB6">
            <w:pPr>
              <w:jc w:val="center"/>
              <w:rPr>
                <w:rFonts w:ascii="Palatino Linotype" w:hAnsi="Palatino Linotype"/>
                <w:i/>
                <w:iCs/>
              </w:rPr>
            </w:pPr>
            <w:r w:rsidRPr="007135F5">
              <w:rPr>
                <w:rFonts w:ascii="Palatino Linotype" w:hAnsi="Palatino Linotype"/>
                <w:i/>
                <w:iCs/>
              </w:rPr>
              <w:t>5</w:t>
            </w:r>
          </w:p>
        </w:tc>
        <w:tc>
          <w:tcPr>
            <w:tcW w:w="1134" w:type="dxa"/>
          </w:tcPr>
          <w:p w14:paraId="473467CF" w14:textId="77777777" w:rsidR="00877A06" w:rsidRPr="007135F5" w:rsidRDefault="00877A06" w:rsidP="00981EB6">
            <w:pPr>
              <w:jc w:val="center"/>
              <w:rPr>
                <w:rFonts w:ascii="Palatino Linotype" w:hAnsi="Palatino Linotype"/>
                <w:i/>
                <w:iCs/>
              </w:rPr>
            </w:pPr>
            <w:r w:rsidRPr="007135F5">
              <w:rPr>
                <w:rFonts w:ascii="Palatino Linotype" w:hAnsi="Palatino Linotype"/>
                <w:i/>
                <w:iCs/>
              </w:rPr>
              <w:t>6</w:t>
            </w:r>
          </w:p>
        </w:tc>
        <w:tc>
          <w:tcPr>
            <w:tcW w:w="964" w:type="dxa"/>
          </w:tcPr>
          <w:p w14:paraId="407F4F0F" w14:textId="77777777" w:rsidR="00877A06" w:rsidRPr="007135F5" w:rsidRDefault="00877A06" w:rsidP="00981EB6">
            <w:pPr>
              <w:jc w:val="center"/>
              <w:rPr>
                <w:rFonts w:ascii="Palatino Linotype" w:hAnsi="Palatino Linotype"/>
                <w:i/>
                <w:iCs/>
              </w:rPr>
            </w:pPr>
            <w:r w:rsidRPr="007135F5">
              <w:rPr>
                <w:rFonts w:ascii="Palatino Linotype" w:hAnsi="Palatino Linotype"/>
                <w:i/>
                <w:iCs/>
              </w:rPr>
              <w:t>7</w:t>
            </w:r>
          </w:p>
        </w:tc>
      </w:tr>
      <w:tr w:rsidR="00877A06" w14:paraId="092149B9" w14:textId="77777777" w:rsidTr="003A5E6E">
        <w:tc>
          <w:tcPr>
            <w:tcW w:w="2376" w:type="dxa"/>
          </w:tcPr>
          <w:p w14:paraId="3F52C766" w14:textId="77777777" w:rsidR="00877A06" w:rsidRPr="007135F5" w:rsidRDefault="00877A06" w:rsidP="00981EB6">
            <w:pPr>
              <w:jc w:val="center"/>
              <w:rPr>
                <w:rFonts w:ascii="Palatino Linotype" w:hAnsi="Palatino Linotype"/>
                <w:i/>
                <w:iCs/>
              </w:rPr>
            </w:pPr>
            <w:r w:rsidRPr="007135F5">
              <w:rPr>
                <w:rFonts w:ascii="Palatino Linotype" w:hAnsi="Palatino Linotype"/>
                <w:i/>
                <w:iCs/>
              </w:rPr>
              <w:t xml:space="preserve">Total </w:t>
            </w:r>
          </w:p>
        </w:tc>
        <w:tc>
          <w:tcPr>
            <w:tcW w:w="851" w:type="dxa"/>
          </w:tcPr>
          <w:p w14:paraId="65B87B61" w14:textId="77777777" w:rsidR="00877A06" w:rsidRPr="007135F5" w:rsidRDefault="00877A06" w:rsidP="00981EB6">
            <w:pPr>
              <w:jc w:val="center"/>
              <w:rPr>
                <w:rFonts w:ascii="Palatino Linotype" w:hAnsi="Palatino Linotype"/>
                <w:i/>
                <w:iCs/>
              </w:rPr>
            </w:pPr>
            <w:r>
              <w:rPr>
                <w:rFonts w:ascii="Palatino Linotype" w:hAnsi="Palatino Linotype"/>
                <w:i/>
                <w:iCs/>
              </w:rPr>
              <w:t>10</w:t>
            </w:r>
          </w:p>
        </w:tc>
        <w:tc>
          <w:tcPr>
            <w:tcW w:w="850" w:type="dxa"/>
          </w:tcPr>
          <w:p w14:paraId="71622495" w14:textId="77777777" w:rsidR="00877A06" w:rsidRPr="007135F5" w:rsidRDefault="00877A06" w:rsidP="00981EB6">
            <w:pPr>
              <w:jc w:val="center"/>
              <w:rPr>
                <w:rFonts w:ascii="Palatino Linotype" w:hAnsi="Palatino Linotype"/>
                <w:i/>
                <w:iCs/>
              </w:rPr>
            </w:pPr>
            <w:r>
              <w:rPr>
                <w:rFonts w:ascii="Palatino Linotype" w:hAnsi="Palatino Linotype"/>
                <w:i/>
                <w:iCs/>
              </w:rPr>
              <w:t>10</w:t>
            </w:r>
          </w:p>
        </w:tc>
        <w:tc>
          <w:tcPr>
            <w:tcW w:w="851" w:type="dxa"/>
          </w:tcPr>
          <w:p w14:paraId="5D225AFE" w14:textId="77777777" w:rsidR="00877A06" w:rsidRPr="007135F5" w:rsidRDefault="00877A06" w:rsidP="00981EB6">
            <w:pPr>
              <w:jc w:val="center"/>
              <w:rPr>
                <w:rFonts w:ascii="Palatino Linotype" w:hAnsi="Palatino Linotype"/>
                <w:i/>
                <w:iCs/>
              </w:rPr>
            </w:pPr>
            <w:r>
              <w:rPr>
                <w:rFonts w:ascii="Palatino Linotype" w:hAnsi="Palatino Linotype"/>
                <w:i/>
                <w:iCs/>
              </w:rPr>
              <w:t>15</w:t>
            </w:r>
          </w:p>
        </w:tc>
        <w:tc>
          <w:tcPr>
            <w:tcW w:w="992" w:type="dxa"/>
          </w:tcPr>
          <w:p w14:paraId="0A09ADA6" w14:textId="77777777" w:rsidR="00877A06" w:rsidRPr="007135F5" w:rsidRDefault="00877A06" w:rsidP="00981EB6">
            <w:pPr>
              <w:jc w:val="center"/>
              <w:rPr>
                <w:rFonts w:ascii="Palatino Linotype" w:hAnsi="Palatino Linotype"/>
                <w:i/>
                <w:iCs/>
              </w:rPr>
            </w:pPr>
            <w:r>
              <w:rPr>
                <w:rFonts w:ascii="Palatino Linotype" w:hAnsi="Palatino Linotype"/>
                <w:i/>
                <w:iCs/>
              </w:rPr>
              <w:t>20</w:t>
            </w:r>
          </w:p>
        </w:tc>
        <w:tc>
          <w:tcPr>
            <w:tcW w:w="992" w:type="dxa"/>
          </w:tcPr>
          <w:p w14:paraId="305777F2" w14:textId="77777777" w:rsidR="00877A06" w:rsidRPr="007135F5" w:rsidRDefault="00877A06" w:rsidP="00981EB6">
            <w:pPr>
              <w:jc w:val="center"/>
              <w:rPr>
                <w:rFonts w:ascii="Palatino Linotype" w:hAnsi="Palatino Linotype"/>
                <w:i/>
                <w:iCs/>
              </w:rPr>
            </w:pPr>
            <w:r>
              <w:rPr>
                <w:rFonts w:ascii="Palatino Linotype" w:hAnsi="Palatino Linotype"/>
                <w:i/>
                <w:iCs/>
              </w:rPr>
              <w:t>25</w:t>
            </w:r>
          </w:p>
        </w:tc>
        <w:tc>
          <w:tcPr>
            <w:tcW w:w="1134" w:type="dxa"/>
          </w:tcPr>
          <w:p w14:paraId="26A1530F" w14:textId="77777777" w:rsidR="00877A06" w:rsidRPr="007135F5" w:rsidRDefault="00877A06" w:rsidP="00981EB6">
            <w:pPr>
              <w:jc w:val="center"/>
              <w:rPr>
                <w:rFonts w:ascii="Palatino Linotype" w:hAnsi="Palatino Linotype"/>
                <w:i/>
                <w:iCs/>
              </w:rPr>
            </w:pPr>
            <w:r>
              <w:rPr>
                <w:rFonts w:ascii="Palatino Linotype" w:hAnsi="Palatino Linotype"/>
                <w:i/>
                <w:iCs/>
              </w:rPr>
              <w:t>30</w:t>
            </w:r>
          </w:p>
        </w:tc>
        <w:tc>
          <w:tcPr>
            <w:tcW w:w="964" w:type="dxa"/>
          </w:tcPr>
          <w:p w14:paraId="15FC3F9E" w14:textId="77777777" w:rsidR="00877A06" w:rsidRPr="007135F5" w:rsidRDefault="00877A06" w:rsidP="00981EB6">
            <w:pPr>
              <w:jc w:val="center"/>
              <w:rPr>
                <w:rFonts w:ascii="Palatino Linotype" w:hAnsi="Palatino Linotype"/>
                <w:i/>
                <w:iCs/>
              </w:rPr>
            </w:pPr>
            <w:r>
              <w:rPr>
                <w:rFonts w:ascii="Palatino Linotype" w:hAnsi="Palatino Linotype"/>
                <w:i/>
                <w:iCs/>
              </w:rPr>
              <w:t>35</w:t>
            </w:r>
          </w:p>
        </w:tc>
      </w:tr>
    </w:tbl>
    <w:p w14:paraId="5D15EFF5" w14:textId="77777777" w:rsidR="00B267C6" w:rsidRDefault="00B267C6" w:rsidP="00B267C6">
      <w:pPr>
        <w:spacing w:after="0"/>
        <w:rPr>
          <w:rFonts w:ascii="Palatino Linotype" w:hAnsi="Palatino Linotype"/>
          <w:i/>
          <w:iCs/>
        </w:rPr>
      </w:pPr>
    </w:p>
    <w:p w14:paraId="7B2BCFD3" w14:textId="77777777" w:rsidR="00F92482" w:rsidRDefault="00F92482">
      <w:pPr>
        <w:rPr>
          <w:rFonts w:ascii="Palatino Linotype" w:hAnsi="Palatino Linotype"/>
          <w:i/>
          <w:iCs/>
        </w:rPr>
      </w:pPr>
      <w:r>
        <w:rPr>
          <w:rFonts w:ascii="Palatino Linotype" w:hAnsi="Palatino Linotype"/>
          <w:i/>
          <w:iCs/>
        </w:rPr>
        <w:br w:type="page"/>
      </w:r>
    </w:p>
    <w:p w14:paraId="2DA37B39" w14:textId="266B3DBA" w:rsidR="006D0597" w:rsidRDefault="006D0597" w:rsidP="00B267C6">
      <w:pPr>
        <w:spacing w:after="0"/>
        <w:rPr>
          <w:rFonts w:ascii="Palatino Linotype" w:hAnsi="Palatino Linotype"/>
          <w:i/>
          <w:iCs/>
        </w:rPr>
      </w:pPr>
      <w:r>
        <w:rPr>
          <w:rFonts w:ascii="Palatino Linotype" w:hAnsi="Palatino Linotype"/>
          <w:i/>
          <w:iCs/>
        </w:rPr>
        <w:lastRenderedPageBreak/>
        <w:t>[The table below shows the minimal rates of air change for Nonresidential buildings]</w:t>
      </w:r>
    </w:p>
    <w:p w14:paraId="73BAFECA" w14:textId="77777777" w:rsidR="00981EB6" w:rsidRDefault="00981EB6" w:rsidP="00B267C6">
      <w:pPr>
        <w:spacing w:after="0"/>
        <w:rPr>
          <w:rFonts w:ascii="Palatino Linotype" w:hAnsi="Palatino Linotype"/>
          <w:i/>
          <w:iCs/>
        </w:rPr>
      </w:pPr>
    </w:p>
    <w:tbl>
      <w:tblPr>
        <w:tblStyle w:val="TableGrid"/>
        <w:tblW w:w="0" w:type="auto"/>
        <w:tblLook w:val="04A0" w:firstRow="1" w:lastRow="0" w:firstColumn="1" w:lastColumn="0" w:noHBand="0" w:noVBand="1"/>
      </w:tblPr>
      <w:tblGrid>
        <w:gridCol w:w="4531"/>
        <w:gridCol w:w="4479"/>
      </w:tblGrid>
      <w:tr w:rsidR="00981EB6" w14:paraId="5068AE28" w14:textId="77777777" w:rsidTr="00981EB6">
        <w:tc>
          <w:tcPr>
            <w:tcW w:w="9010" w:type="dxa"/>
            <w:gridSpan w:val="2"/>
            <w:shd w:val="clear" w:color="auto" w:fill="D6E3BC" w:themeFill="accent3" w:themeFillTint="66"/>
          </w:tcPr>
          <w:p w14:paraId="67CD775A" w14:textId="0C964CB9" w:rsidR="00981EB6" w:rsidRPr="00CB4510" w:rsidRDefault="00981EB6" w:rsidP="00981EB6">
            <w:pPr>
              <w:jc w:val="center"/>
              <w:rPr>
                <w:rFonts w:ascii="Palatino Linotype" w:hAnsi="Palatino Linotype"/>
                <w:b/>
                <w:i/>
                <w:iCs/>
              </w:rPr>
            </w:pPr>
            <w:r w:rsidRPr="00CB4510">
              <w:rPr>
                <w:rFonts w:ascii="Palatino Linotype" w:hAnsi="Palatino Linotype"/>
                <w:b/>
                <w:i/>
                <w:iCs/>
              </w:rPr>
              <w:t>Minimum</w:t>
            </w:r>
            <w:r w:rsidRPr="00981EB6">
              <w:rPr>
                <w:rFonts w:ascii="Palatino Linotype" w:hAnsi="Palatino Linotype"/>
                <w:b/>
                <w:i/>
                <w:iCs/>
              </w:rPr>
              <w:t xml:space="preserve"> flow of fresh air per occupant</w:t>
            </w:r>
            <w:r>
              <w:rPr>
                <w:rFonts w:ascii="Palatino Linotype" w:hAnsi="Palatino Linotype"/>
                <w:b/>
                <w:i/>
                <w:iCs/>
              </w:rPr>
              <w:t xml:space="preserve"> (</w:t>
            </w:r>
            <w:r w:rsidR="002100A5">
              <w:rPr>
                <w:rFonts w:ascii="Palatino Linotype" w:hAnsi="Palatino Linotype"/>
                <w:b/>
                <w:i/>
                <w:iCs/>
              </w:rPr>
              <w:t>m</w:t>
            </w:r>
            <w:r w:rsidR="002100A5" w:rsidRPr="00B753F0">
              <w:rPr>
                <w:rFonts w:ascii="Palatino Linotype" w:hAnsi="Palatino Linotype"/>
                <w:b/>
                <w:i/>
                <w:iCs/>
                <w:vertAlign w:val="superscript"/>
              </w:rPr>
              <w:t>3</w:t>
            </w:r>
            <w:r w:rsidR="002100A5">
              <w:rPr>
                <w:rFonts w:ascii="Palatino Linotype" w:hAnsi="Palatino Linotype"/>
                <w:b/>
                <w:i/>
                <w:iCs/>
              </w:rPr>
              <w:t>.h</w:t>
            </w:r>
            <w:r w:rsidR="002100A5">
              <w:rPr>
                <w:rFonts w:ascii="Palatino Linotype" w:hAnsi="Palatino Linotype"/>
                <w:b/>
                <w:i/>
                <w:iCs/>
                <w:vertAlign w:val="superscript"/>
              </w:rPr>
              <w:t>-1</w:t>
            </w:r>
            <w:r>
              <w:rPr>
                <w:rFonts w:ascii="Palatino Linotype" w:hAnsi="Palatino Linotype"/>
                <w:b/>
                <w:i/>
                <w:iCs/>
              </w:rPr>
              <w:t>) for nonresidential buildings</w:t>
            </w:r>
          </w:p>
        </w:tc>
      </w:tr>
      <w:tr w:rsidR="00D568AA" w14:paraId="65B5C8BB" w14:textId="77777777" w:rsidTr="00D568AA">
        <w:trPr>
          <w:trHeight w:val="341"/>
        </w:trPr>
        <w:tc>
          <w:tcPr>
            <w:tcW w:w="4531" w:type="dxa"/>
          </w:tcPr>
          <w:p w14:paraId="5AEE150A" w14:textId="77777777" w:rsidR="00D568AA" w:rsidRPr="007135F5" w:rsidRDefault="00D568AA" w:rsidP="00981EB6">
            <w:pPr>
              <w:jc w:val="center"/>
              <w:rPr>
                <w:rFonts w:ascii="Palatino Linotype" w:hAnsi="Palatino Linotype"/>
                <w:i/>
                <w:iCs/>
              </w:rPr>
            </w:pPr>
            <w:r>
              <w:rPr>
                <w:rFonts w:ascii="Palatino Linotype" w:hAnsi="Palatino Linotype"/>
                <w:i/>
                <w:iCs/>
              </w:rPr>
              <w:t>Offices, premises without physical effort</w:t>
            </w:r>
          </w:p>
        </w:tc>
        <w:tc>
          <w:tcPr>
            <w:tcW w:w="4479" w:type="dxa"/>
          </w:tcPr>
          <w:p w14:paraId="7AA9F8AC" w14:textId="77777777" w:rsidR="00D568AA" w:rsidRPr="007135F5" w:rsidRDefault="00D568AA" w:rsidP="00D568AA">
            <w:pPr>
              <w:jc w:val="center"/>
              <w:rPr>
                <w:rFonts w:ascii="Palatino Linotype" w:hAnsi="Palatino Linotype"/>
                <w:i/>
                <w:iCs/>
              </w:rPr>
            </w:pPr>
            <w:r>
              <w:rPr>
                <w:rFonts w:ascii="Palatino Linotype" w:hAnsi="Palatino Linotype"/>
                <w:i/>
                <w:iCs/>
              </w:rPr>
              <w:t>25</w:t>
            </w:r>
          </w:p>
        </w:tc>
      </w:tr>
      <w:tr w:rsidR="00D568AA" w14:paraId="49F91D68" w14:textId="77777777" w:rsidTr="00D568AA">
        <w:tc>
          <w:tcPr>
            <w:tcW w:w="4531" w:type="dxa"/>
          </w:tcPr>
          <w:p w14:paraId="09E29DA8" w14:textId="77777777" w:rsidR="00D568AA" w:rsidRPr="007135F5" w:rsidRDefault="00D568AA" w:rsidP="00981EB6">
            <w:pPr>
              <w:jc w:val="center"/>
              <w:rPr>
                <w:rFonts w:ascii="Palatino Linotype" w:hAnsi="Palatino Linotype"/>
                <w:i/>
                <w:iCs/>
              </w:rPr>
            </w:pPr>
            <w:r>
              <w:rPr>
                <w:rFonts w:ascii="Palatino Linotype" w:hAnsi="Palatino Linotype"/>
                <w:i/>
                <w:iCs/>
              </w:rPr>
              <w:t>Premises of restoration, sales, meetings</w:t>
            </w:r>
          </w:p>
        </w:tc>
        <w:tc>
          <w:tcPr>
            <w:tcW w:w="4479" w:type="dxa"/>
          </w:tcPr>
          <w:p w14:paraId="55C6E2D6" w14:textId="77777777" w:rsidR="00D568AA" w:rsidRPr="007135F5" w:rsidRDefault="00D568AA" w:rsidP="00981EB6">
            <w:pPr>
              <w:jc w:val="center"/>
              <w:rPr>
                <w:rFonts w:ascii="Palatino Linotype" w:hAnsi="Palatino Linotype"/>
                <w:i/>
                <w:iCs/>
              </w:rPr>
            </w:pPr>
            <w:r>
              <w:rPr>
                <w:rFonts w:ascii="Palatino Linotype" w:hAnsi="Palatino Linotype"/>
                <w:i/>
                <w:iCs/>
              </w:rPr>
              <w:t>30</w:t>
            </w:r>
          </w:p>
        </w:tc>
      </w:tr>
      <w:tr w:rsidR="00D568AA" w14:paraId="03016012" w14:textId="77777777" w:rsidTr="00D568AA">
        <w:tc>
          <w:tcPr>
            <w:tcW w:w="4531" w:type="dxa"/>
          </w:tcPr>
          <w:p w14:paraId="74EA0DAC" w14:textId="77777777" w:rsidR="00D568AA" w:rsidRDefault="00D568AA" w:rsidP="00981EB6">
            <w:pPr>
              <w:jc w:val="center"/>
              <w:rPr>
                <w:rFonts w:ascii="Palatino Linotype" w:hAnsi="Palatino Linotype"/>
                <w:i/>
                <w:iCs/>
              </w:rPr>
            </w:pPr>
            <w:r>
              <w:rPr>
                <w:rFonts w:ascii="Palatino Linotype" w:hAnsi="Palatino Linotype"/>
                <w:i/>
                <w:iCs/>
              </w:rPr>
              <w:t>Workshops, premises with slight physical effort</w:t>
            </w:r>
          </w:p>
        </w:tc>
        <w:tc>
          <w:tcPr>
            <w:tcW w:w="4479" w:type="dxa"/>
          </w:tcPr>
          <w:p w14:paraId="521B7918" w14:textId="77777777" w:rsidR="00D568AA" w:rsidRDefault="00D568AA" w:rsidP="00981EB6">
            <w:pPr>
              <w:jc w:val="center"/>
              <w:rPr>
                <w:rFonts w:ascii="Palatino Linotype" w:hAnsi="Palatino Linotype"/>
                <w:i/>
                <w:iCs/>
              </w:rPr>
            </w:pPr>
            <w:r>
              <w:rPr>
                <w:rFonts w:ascii="Palatino Linotype" w:hAnsi="Palatino Linotype"/>
                <w:i/>
                <w:iCs/>
              </w:rPr>
              <w:t>45</w:t>
            </w:r>
          </w:p>
        </w:tc>
      </w:tr>
      <w:tr w:rsidR="00D568AA" w14:paraId="4329BC1F" w14:textId="77777777" w:rsidTr="00D568AA">
        <w:tc>
          <w:tcPr>
            <w:tcW w:w="4531" w:type="dxa"/>
          </w:tcPr>
          <w:p w14:paraId="66CF378D" w14:textId="77777777" w:rsidR="00D568AA" w:rsidRDefault="00D568AA" w:rsidP="00981EB6">
            <w:pPr>
              <w:jc w:val="center"/>
              <w:rPr>
                <w:rFonts w:ascii="Palatino Linotype" w:hAnsi="Palatino Linotype"/>
                <w:i/>
                <w:iCs/>
              </w:rPr>
            </w:pPr>
            <w:r>
              <w:rPr>
                <w:rFonts w:ascii="Palatino Linotype" w:hAnsi="Palatino Linotype"/>
                <w:i/>
                <w:iCs/>
              </w:rPr>
              <w:t>Other premises and workshops</w:t>
            </w:r>
          </w:p>
        </w:tc>
        <w:tc>
          <w:tcPr>
            <w:tcW w:w="4479" w:type="dxa"/>
          </w:tcPr>
          <w:p w14:paraId="36931217" w14:textId="77777777" w:rsidR="00D568AA" w:rsidRDefault="00D568AA" w:rsidP="00981EB6">
            <w:pPr>
              <w:jc w:val="center"/>
              <w:rPr>
                <w:rFonts w:ascii="Palatino Linotype" w:hAnsi="Palatino Linotype"/>
                <w:i/>
                <w:iCs/>
              </w:rPr>
            </w:pPr>
            <w:r>
              <w:rPr>
                <w:rFonts w:ascii="Palatino Linotype" w:hAnsi="Palatino Linotype"/>
                <w:i/>
                <w:iCs/>
              </w:rPr>
              <w:t>60</w:t>
            </w:r>
          </w:p>
        </w:tc>
      </w:tr>
      <w:tr w:rsidR="00E16EE7" w14:paraId="3CCE7404" w14:textId="77777777" w:rsidTr="00D568AA">
        <w:tc>
          <w:tcPr>
            <w:tcW w:w="4531" w:type="dxa"/>
          </w:tcPr>
          <w:p w14:paraId="3322BAD8" w14:textId="77777777" w:rsidR="00E16EE7" w:rsidRDefault="00E16EE7" w:rsidP="00981EB6">
            <w:pPr>
              <w:jc w:val="center"/>
              <w:rPr>
                <w:rFonts w:ascii="Palatino Linotype" w:hAnsi="Palatino Linotype"/>
                <w:i/>
                <w:iCs/>
              </w:rPr>
            </w:pPr>
            <w:r>
              <w:rPr>
                <w:rFonts w:ascii="Palatino Linotype" w:hAnsi="Palatino Linotype"/>
                <w:i/>
                <w:iCs/>
              </w:rPr>
              <w:t>Kindergartens and elementary classroom</w:t>
            </w:r>
          </w:p>
        </w:tc>
        <w:tc>
          <w:tcPr>
            <w:tcW w:w="4479" w:type="dxa"/>
          </w:tcPr>
          <w:p w14:paraId="5666B22E" w14:textId="77777777" w:rsidR="00E16EE7" w:rsidRDefault="006A349A" w:rsidP="00981EB6">
            <w:pPr>
              <w:jc w:val="center"/>
              <w:rPr>
                <w:rFonts w:ascii="Palatino Linotype" w:hAnsi="Palatino Linotype"/>
                <w:i/>
                <w:iCs/>
              </w:rPr>
            </w:pPr>
            <w:r>
              <w:rPr>
                <w:rFonts w:ascii="Palatino Linotype" w:hAnsi="Palatino Linotype"/>
                <w:i/>
                <w:iCs/>
              </w:rPr>
              <w:t>15</w:t>
            </w:r>
          </w:p>
        </w:tc>
      </w:tr>
      <w:tr w:rsidR="00E16EE7" w14:paraId="08B65D62" w14:textId="77777777" w:rsidTr="00D568AA">
        <w:tc>
          <w:tcPr>
            <w:tcW w:w="4531" w:type="dxa"/>
          </w:tcPr>
          <w:p w14:paraId="5745871B" w14:textId="77777777" w:rsidR="00E16EE7" w:rsidRDefault="00E16EE7" w:rsidP="00981EB6">
            <w:pPr>
              <w:jc w:val="center"/>
              <w:rPr>
                <w:rFonts w:ascii="Palatino Linotype" w:hAnsi="Palatino Linotype"/>
                <w:i/>
                <w:iCs/>
              </w:rPr>
            </w:pPr>
            <w:r>
              <w:rPr>
                <w:rFonts w:ascii="Palatino Linotype" w:hAnsi="Palatino Linotype"/>
                <w:i/>
                <w:iCs/>
              </w:rPr>
              <w:t>High schools classroom, library, meeting room</w:t>
            </w:r>
          </w:p>
        </w:tc>
        <w:tc>
          <w:tcPr>
            <w:tcW w:w="4479" w:type="dxa"/>
          </w:tcPr>
          <w:p w14:paraId="215D05DB" w14:textId="77777777" w:rsidR="00E16EE7" w:rsidRDefault="006A349A" w:rsidP="00981EB6">
            <w:pPr>
              <w:jc w:val="center"/>
              <w:rPr>
                <w:rFonts w:ascii="Palatino Linotype" w:hAnsi="Palatino Linotype"/>
                <w:i/>
                <w:iCs/>
              </w:rPr>
            </w:pPr>
            <w:r>
              <w:rPr>
                <w:rFonts w:ascii="Palatino Linotype" w:hAnsi="Palatino Linotype"/>
                <w:i/>
                <w:iCs/>
              </w:rPr>
              <w:t>18</w:t>
            </w:r>
          </w:p>
        </w:tc>
      </w:tr>
      <w:tr w:rsidR="00E16EE7" w14:paraId="0D95A5A7" w14:textId="77777777" w:rsidTr="00D568AA">
        <w:tc>
          <w:tcPr>
            <w:tcW w:w="4531" w:type="dxa"/>
          </w:tcPr>
          <w:p w14:paraId="57291C44" w14:textId="77777777" w:rsidR="00E16EE7" w:rsidRDefault="00E16EE7" w:rsidP="00981EB6">
            <w:pPr>
              <w:jc w:val="center"/>
              <w:rPr>
                <w:rFonts w:ascii="Palatino Linotype" w:hAnsi="Palatino Linotype"/>
                <w:i/>
                <w:iCs/>
              </w:rPr>
            </w:pPr>
            <w:r>
              <w:rPr>
                <w:rFonts w:ascii="Palatino Linotype" w:hAnsi="Palatino Linotype"/>
                <w:i/>
                <w:iCs/>
              </w:rPr>
              <w:t>Pools</w:t>
            </w:r>
          </w:p>
        </w:tc>
        <w:tc>
          <w:tcPr>
            <w:tcW w:w="4479" w:type="dxa"/>
          </w:tcPr>
          <w:p w14:paraId="5F2E4839" w14:textId="63184A5D" w:rsidR="00E16EE7" w:rsidRDefault="004E60C7" w:rsidP="00981EB6">
            <w:pPr>
              <w:jc w:val="center"/>
              <w:rPr>
                <w:rFonts w:ascii="Palatino Linotype" w:hAnsi="Palatino Linotype"/>
                <w:i/>
                <w:iCs/>
              </w:rPr>
            </w:pPr>
            <w:r>
              <w:rPr>
                <w:rFonts w:ascii="Palatino Linotype" w:hAnsi="Palatino Linotype"/>
                <w:i/>
                <w:iCs/>
              </w:rPr>
              <w:t>20</w:t>
            </w:r>
          </w:p>
        </w:tc>
      </w:tr>
      <w:tr w:rsidR="00E16EE7" w14:paraId="28274E43" w14:textId="77777777" w:rsidTr="00D568AA">
        <w:tc>
          <w:tcPr>
            <w:tcW w:w="4531" w:type="dxa"/>
          </w:tcPr>
          <w:p w14:paraId="41009D35" w14:textId="77777777" w:rsidR="00E16EE7" w:rsidRDefault="00E16EE7" w:rsidP="00981EB6">
            <w:pPr>
              <w:jc w:val="center"/>
              <w:rPr>
                <w:rFonts w:ascii="Palatino Linotype" w:hAnsi="Palatino Linotype"/>
                <w:i/>
                <w:iCs/>
              </w:rPr>
            </w:pPr>
            <w:r>
              <w:rPr>
                <w:rFonts w:ascii="Palatino Linotype" w:hAnsi="Palatino Linotype"/>
                <w:i/>
                <w:iCs/>
              </w:rPr>
              <w:t>Sport premises</w:t>
            </w:r>
          </w:p>
        </w:tc>
        <w:tc>
          <w:tcPr>
            <w:tcW w:w="4479" w:type="dxa"/>
          </w:tcPr>
          <w:p w14:paraId="4F9BD42B" w14:textId="77777777" w:rsidR="00E16EE7" w:rsidRDefault="006A349A" w:rsidP="00981EB6">
            <w:pPr>
              <w:jc w:val="center"/>
              <w:rPr>
                <w:rFonts w:ascii="Palatino Linotype" w:hAnsi="Palatino Linotype"/>
                <w:i/>
                <w:iCs/>
              </w:rPr>
            </w:pPr>
            <w:r>
              <w:rPr>
                <w:rFonts w:ascii="Palatino Linotype" w:hAnsi="Palatino Linotype"/>
                <w:i/>
                <w:iCs/>
              </w:rPr>
              <w:t>25</w:t>
            </w:r>
          </w:p>
        </w:tc>
      </w:tr>
    </w:tbl>
    <w:p w14:paraId="06F2359D" w14:textId="3DECEB5C" w:rsidR="00B267C6" w:rsidRDefault="009B337C" w:rsidP="00B267C6">
      <w:pPr>
        <w:spacing w:after="0"/>
        <w:rPr>
          <w:rFonts w:ascii="Palatino Linotype" w:hAnsi="Palatino Linotype"/>
          <w:i/>
          <w:iCs/>
        </w:rPr>
      </w:pPr>
      <w:r>
        <w:rPr>
          <w:rFonts w:ascii="Palatino Linotype" w:hAnsi="Palatino Linotype"/>
          <w:i/>
          <w:iCs/>
        </w:rPr>
        <w:t xml:space="preserve">[For other types of facilities please refer to </w:t>
      </w:r>
      <w:r w:rsidR="002100A5">
        <w:rPr>
          <w:rFonts w:ascii="Palatino Linotype" w:hAnsi="Palatino Linotype"/>
          <w:i/>
          <w:iCs/>
        </w:rPr>
        <w:t>“</w:t>
      </w:r>
      <w:r>
        <w:rPr>
          <w:rFonts w:ascii="Palatino Linotype" w:hAnsi="Palatino Linotype"/>
          <w:i/>
          <w:iCs/>
        </w:rPr>
        <w:t xml:space="preserve">Ventilation et Infiltrations-Guide d’Audit </w:t>
      </w:r>
      <w:r w:rsidRPr="009B337C">
        <w:rPr>
          <w:rFonts w:ascii="Palatino Linotype" w:hAnsi="Palatino Linotype"/>
          <w:i/>
          <w:iCs/>
        </w:rPr>
        <w:t>énergétique</w:t>
      </w:r>
      <w:r w:rsidR="002100A5">
        <w:rPr>
          <w:rFonts w:ascii="Palatino Linotype" w:hAnsi="Palatino Linotype"/>
          <w:i/>
          <w:iCs/>
        </w:rPr>
        <w:t>”.]</w:t>
      </w:r>
    </w:p>
    <w:p w14:paraId="14FF7046" w14:textId="450DEE2E" w:rsidR="0097391A" w:rsidRDefault="0097391A" w:rsidP="0097391A">
      <w:pPr>
        <w:spacing w:after="0"/>
        <w:jc w:val="both"/>
        <w:rPr>
          <w:rFonts w:ascii="Palatino Linotype" w:hAnsi="Palatino Linotype"/>
          <w:i/>
          <w:iCs/>
        </w:rPr>
      </w:pPr>
      <w:r>
        <w:rPr>
          <w:rFonts w:ascii="Palatino Linotype" w:hAnsi="Palatino Linotype"/>
          <w:i/>
          <w:iCs/>
        </w:rPr>
        <w:t>[Internal air current should be considered in the simulation. Air convection between two spaces can be integrated in both simulation tools</w:t>
      </w:r>
      <w:r w:rsidR="002100A5">
        <w:rPr>
          <w:rFonts w:ascii="Palatino Linotype" w:hAnsi="Palatino Linotype"/>
          <w:i/>
          <w:iCs/>
        </w:rPr>
        <w:t>.</w:t>
      </w:r>
      <w:r>
        <w:rPr>
          <w:rFonts w:ascii="Palatino Linotype" w:hAnsi="Palatino Linotype"/>
          <w:i/>
          <w:iCs/>
        </w:rPr>
        <w:t>]</w:t>
      </w:r>
    </w:p>
    <w:p w14:paraId="2682F5AA" w14:textId="77777777" w:rsidR="0097391A" w:rsidRDefault="0097391A" w:rsidP="00B267C6">
      <w:pPr>
        <w:spacing w:after="0"/>
        <w:rPr>
          <w:rFonts w:ascii="Palatino Linotype" w:hAnsi="Palatino Linotype"/>
          <w:i/>
          <w:iCs/>
        </w:rPr>
      </w:pPr>
    </w:p>
    <w:p w14:paraId="09173222" w14:textId="60A570E0" w:rsidR="00541D08" w:rsidRDefault="00541D08" w:rsidP="00B267C6">
      <w:pPr>
        <w:spacing w:after="0"/>
        <w:rPr>
          <w:rFonts w:ascii="Palatino Linotype" w:hAnsi="Palatino Linotype"/>
          <w:i/>
          <w:iCs/>
        </w:rPr>
      </w:pPr>
      <w:r w:rsidRPr="007C13FF">
        <w:rPr>
          <w:rFonts w:ascii="Palatino Linotype" w:hAnsi="Palatino Linotype"/>
          <w:i/>
          <w:iCs/>
        </w:rPr>
        <w:t xml:space="preserve">[In summer, a night ventilation </w:t>
      </w:r>
      <w:r w:rsidR="007C13FF" w:rsidRPr="007C13FF">
        <w:rPr>
          <w:rFonts w:ascii="Palatino Linotype" w:hAnsi="Palatino Linotype"/>
          <w:i/>
          <w:iCs/>
        </w:rPr>
        <w:t xml:space="preserve">could </w:t>
      </w:r>
      <w:r w:rsidRPr="007C13FF">
        <w:rPr>
          <w:rFonts w:ascii="Palatino Linotype" w:hAnsi="Palatino Linotype"/>
          <w:i/>
          <w:iCs/>
        </w:rPr>
        <w:t>be considered</w:t>
      </w:r>
      <w:r w:rsidR="007C13FF" w:rsidRPr="007C13FF">
        <w:rPr>
          <w:rFonts w:ascii="Palatino Linotype" w:hAnsi="Palatino Linotype"/>
          <w:i/>
          <w:iCs/>
        </w:rPr>
        <w:t xml:space="preserve"> by using free cooling airflow rates</w:t>
      </w:r>
      <w:r w:rsidR="00B12EB0">
        <w:rPr>
          <w:rFonts w:ascii="Palatino Linotype" w:hAnsi="Palatino Linotype"/>
          <w:i/>
          <w:iCs/>
        </w:rPr>
        <w:t>.</w:t>
      </w:r>
      <w:r w:rsidR="007C13FF" w:rsidRPr="007C13FF">
        <w:rPr>
          <w:rFonts w:ascii="Palatino Linotype" w:hAnsi="Palatino Linotype"/>
          <w:i/>
          <w:iCs/>
        </w:rPr>
        <w:t>]</w:t>
      </w:r>
    </w:p>
    <w:p w14:paraId="59EAFEBE" w14:textId="77777777" w:rsidR="00385753" w:rsidRDefault="006313A8" w:rsidP="006313A8">
      <w:pPr>
        <w:pStyle w:val="Heading2"/>
      </w:pPr>
      <w:bookmarkStart w:id="16" w:name="_Toc401136523"/>
      <w:r>
        <w:t>Internal Heat Gains</w:t>
      </w:r>
      <w:bookmarkEnd w:id="16"/>
    </w:p>
    <w:p w14:paraId="273BA84D" w14:textId="77777777" w:rsidR="006E7F59" w:rsidRPr="00F92482" w:rsidRDefault="006E7F59" w:rsidP="006E7F59">
      <w:pPr>
        <w:spacing w:after="0"/>
        <w:rPr>
          <w:rFonts w:ascii="Palatino Linotype" w:hAnsi="Palatino Linotype"/>
          <w:i/>
          <w:iCs/>
          <w:sz w:val="16"/>
          <w:szCs w:val="16"/>
        </w:rPr>
      </w:pPr>
    </w:p>
    <w:p w14:paraId="36B44D51" w14:textId="10EFB2D9" w:rsidR="006E7F59" w:rsidRDefault="006E7F59" w:rsidP="006E7F59">
      <w:pPr>
        <w:rPr>
          <w:rFonts w:ascii="Palatino Linotype" w:hAnsi="Palatino Linotype"/>
          <w:i/>
          <w:iCs/>
        </w:rPr>
      </w:pPr>
      <w:r>
        <w:rPr>
          <w:rFonts w:ascii="Palatino Linotype" w:hAnsi="Palatino Linotype"/>
          <w:i/>
          <w:iCs/>
        </w:rPr>
        <w:t xml:space="preserve">[In this section, it is required to provide </w:t>
      </w:r>
      <w:r w:rsidR="00B12EB0">
        <w:rPr>
          <w:rFonts w:ascii="Palatino Linotype" w:hAnsi="Palatino Linotype"/>
          <w:i/>
          <w:iCs/>
        </w:rPr>
        <w:t>the following information.]</w:t>
      </w:r>
    </w:p>
    <w:tbl>
      <w:tblPr>
        <w:tblStyle w:val="TableGrid"/>
        <w:tblW w:w="0" w:type="auto"/>
        <w:jc w:val="center"/>
        <w:tblLook w:val="04A0" w:firstRow="1" w:lastRow="0" w:firstColumn="1" w:lastColumn="0" w:noHBand="0" w:noVBand="1"/>
      </w:tblPr>
      <w:tblGrid>
        <w:gridCol w:w="3309"/>
        <w:gridCol w:w="3272"/>
      </w:tblGrid>
      <w:tr w:rsidR="006E7F59" w14:paraId="2B5369B0" w14:textId="77777777" w:rsidTr="006E7F59">
        <w:trPr>
          <w:trHeight w:val="224"/>
          <w:jc w:val="center"/>
        </w:trPr>
        <w:tc>
          <w:tcPr>
            <w:tcW w:w="6581" w:type="dxa"/>
            <w:gridSpan w:val="2"/>
            <w:shd w:val="clear" w:color="auto" w:fill="D6E3BC" w:themeFill="accent3" w:themeFillTint="66"/>
          </w:tcPr>
          <w:p w14:paraId="3E06F0DF" w14:textId="77777777" w:rsidR="006E7F59" w:rsidRPr="00CB4510" w:rsidRDefault="006E7F59" w:rsidP="00B64935">
            <w:pPr>
              <w:jc w:val="center"/>
              <w:rPr>
                <w:rFonts w:ascii="Palatino Linotype" w:hAnsi="Palatino Linotype"/>
                <w:b/>
                <w:i/>
                <w:iCs/>
              </w:rPr>
            </w:pPr>
            <w:r>
              <w:rPr>
                <w:rFonts w:ascii="Palatino Linotype" w:hAnsi="Palatino Linotype"/>
                <w:b/>
                <w:i/>
                <w:iCs/>
              </w:rPr>
              <w:t>Occupants</w:t>
            </w:r>
          </w:p>
        </w:tc>
      </w:tr>
      <w:tr w:rsidR="006E7F59" w14:paraId="7E5C25A4" w14:textId="77777777" w:rsidTr="006E7F59">
        <w:trPr>
          <w:trHeight w:val="393"/>
          <w:jc w:val="center"/>
        </w:trPr>
        <w:tc>
          <w:tcPr>
            <w:tcW w:w="3309" w:type="dxa"/>
          </w:tcPr>
          <w:p w14:paraId="3A0A5423" w14:textId="77777777" w:rsidR="006E7F59" w:rsidRPr="00DA6BA2" w:rsidRDefault="006E7F59" w:rsidP="006E7F59">
            <w:pPr>
              <w:jc w:val="center"/>
              <w:rPr>
                <w:rFonts w:ascii="Palatino Linotype" w:hAnsi="Palatino Linotype"/>
                <w:i/>
                <w:iCs/>
              </w:rPr>
            </w:pPr>
            <w:r w:rsidRPr="00DA6BA2">
              <w:rPr>
                <w:rFonts w:ascii="Palatino Linotype" w:hAnsi="Palatino Linotype"/>
                <w:i/>
                <w:iCs/>
              </w:rPr>
              <w:t xml:space="preserve">Number </w:t>
            </w:r>
          </w:p>
        </w:tc>
        <w:tc>
          <w:tcPr>
            <w:tcW w:w="3271" w:type="dxa"/>
          </w:tcPr>
          <w:p w14:paraId="394A9C54" w14:textId="77777777" w:rsidR="006E7F59" w:rsidRPr="007135F5" w:rsidRDefault="006E7F59" w:rsidP="00B64935">
            <w:pPr>
              <w:jc w:val="center"/>
              <w:rPr>
                <w:rFonts w:ascii="Palatino Linotype" w:hAnsi="Palatino Linotype"/>
                <w:i/>
                <w:iCs/>
              </w:rPr>
            </w:pPr>
            <w:r w:rsidRPr="007135F5">
              <w:rPr>
                <w:rFonts w:ascii="Palatino Linotype" w:hAnsi="Palatino Linotype"/>
                <w:i/>
                <w:iCs/>
              </w:rPr>
              <w:t>1</w:t>
            </w:r>
          </w:p>
        </w:tc>
      </w:tr>
      <w:tr w:rsidR="006E7F59" w14:paraId="001E7A44" w14:textId="77777777" w:rsidTr="006E7F59">
        <w:trPr>
          <w:trHeight w:val="213"/>
          <w:jc w:val="center"/>
        </w:trPr>
        <w:tc>
          <w:tcPr>
            <w:tcW w:w="3309" w:type="dxa"/>
          </w:tcPr>
          <w:p w14:paraId="301D10B2" w14:textId="77777777" w:rsidR="006E7F59" w:rsidRPr="007135F5" w:rsidRDefault="006E7F59" w:rsidP="00B64935">
            <w:pPr>
              <w:jc w:val="center"/>
              <w:rPr>
                <w:rFonts w:ascii="Palatino Linotype" w:hAnsi="Palatino Linotype"/>
                <w:i/>
                <w:iCs/>
              </w:rPr>
            </w:pPr>
            <w:r>
              <w:rPr>
                <w:rFonts w:ascii="Palatino Linotype" w:hAnsi="Palatino Linotype"/>
                <w:i/>
                <w:iCs/>
              </w:rPr>
              <w:t>Activity level</w:t>
            </w:r>
          </w:p>
        </w:tc>
        <w:tc>
          <w:tcPr>
            <w:tcW w:w="3271" w:type="dxa"/>
          </w:tcPr>
          <w:p w14:paraId="661649EA" w14:textId="77777777" w:rsidR="006E7F59" w:rsidRPr="007135F5" w:rsidRDefault="006E7F59" w:rsidP="00B64935">
            <w:pPr>
              <w:jc w:val="center"/>
              <w:rPr>
                <w:rFonts w:ascii="Palatino Linotype" w:hAnsi="Palatino Linotype"/>
                <w:i/>
                <w:iCs/>
              </w:rPr>
            </w:pPr>
          </w:p>
        </w:tc>
      </w:tr>
      <w:tr w:rsidR="006E7F59" w14:paraId="44718D69" w14:textId="77777777" w:rsidTr="006E7F59">
        <w:trPr>
          <w:trHeight w:val="224"/>
          <w:jc w:val="center"/>
        </w:trPr>
        <w:tc>
          <w:tcPr>
            <w:tcW w:w="3309" w:type="dxa"/>
          </w:tcPr>
          <w:p w14:paraId="2C453787" w14:textId="77777777" w:rsidR="006E7F59" w:rsidRPr="007135F5" w:rsidRDefault="006E7F59" w:rsidP="00B64935">
            <w:pPr>
              <w:jc w:val="center"/>
              <w:rPr>
                <w:rFonts w:ascii="Palatino Linotype" w:hAnsi="Palatino Linotype"/>
                <w:i/>
                <w:iCs/>
              </w:rPr>
            </w:pPr>
            <w:r>
              <w:rPr>
                <w:rFonts w:ascii="Palatino Linotype" w:hAnsi="Palatino Linotype"/>
                <w:i/>
                <w:iCs/>
              </w:rPr>
              <w:t xml:space="preserve">Sensible heat </w:t>
            </w:r>
          </w:p>
        </w:tc>
        <w:tc>
          <w:tcPr>
            <w:tcW w:w="3271" w:type="dxa"/>
          </w:tcPr>
          <w:p w14:paraId="7670120E" w14:textId="77777777" w:rsidR="006E7F59" w:rsidRPr="007135F5" w:rsidRDefault="006E7F59" w:rsidP="00B64935">
            <w:pPr>
              <w:jc w:val="center"/>
              <w:rPr>
                <w:rFonts w:ascii="Palatino Linotype" w:hAnsi="Palatino Linotype"/>
                <w:i/>
                <w:iCs/>
              </w:rPr>
            </w:pPr>
          </w:p>
        </w:tc>
      </w:tr>
      <w:tr w:rsidR="006E7F59" w14:paraId="2D302ABB" w14:textId="77777777" w:rsidTr="006E7F59">
        <w:trPr>
          <w:trHeight w:val="213"/>
          <w:jc w:val="center"/>
        </w:trPr>
        <w:tc>
          <w:tcPr>
            <w:tcW w:w="3309" w:type="dxa"/>
          </w:tcPr>
          <w:p w14:paraId="534AC564" w14:textId="77777777" w:rsidR="006E7F59" w:rsidRPr="007135F5" w:rsidRDefault="006E7F59" w:rsidP="00B64935">
            <w:pPr>
              <w:jc w:val="center"/>
              <w:rPr>
                <w:rFonts w:ascii="Palatino Linotype" w:hAnsi="Palatino Linotype"/>
                <w:i/>
                <w:iCs/>
              </w:rPr>
            </w:pPr>
            <w:r>
              <w:rPr>
                <w:rFonts w:ascii="Palatino Linotype" w:hAnsi="Palatino Linotype"/>
                <w:i/>
                <w:iCs/>
              </w:rPr>
              <w:t>Latent Heat</w:t>
            </w:r>
          </w:p>
        </w:tc>
        <w:tc>
          <w:tcPr>
            <w:tcW w:w="3271" w:type="dxa"/>
          </w:tcPr>
          <w:p w14:paraId="76837BC5" w14:textId="77777777" w:rsidR="006E7F59" w:rsidRPr="007135F5" w:rsidRDefault="006E7F59" w:rsidP="00B64935">
            <w:pPr>
              <w:jc w:val="center"/>
              <w:rPr>
                <w:rFonts w:ascii="Palatino Linotype" w:hAnsi="Palatino Linotype"/>
                <w:i/>
                <w:iCs/>
              </w:rPr>
            </w:pPr>
          </w:p>
        </w:tc>
      </w:tr>
    </w:tbl>
    <w:p w14:paraId="2BE40CA5" w14:textId="77777777" w:rsidR="006E7F59" w:rsidRDefault="006E7F59" w:rsidP="006E7F59">
      <w:pPr>
        <w:rPr>
          <w:rFonts w:ascii="Palatino Linotype" w:hAnsi="Palatino Linotype"/>
          <w:i/>
          <w:iCs/>
        </w:rPr>
      </w:pPr>
    </w:p>
    <w:tbl>
      <w:tblPr>
        <w:tblStyle w:val="TableGrid"/>
        <w:tblW w:w="0" w:type="auto"/>
        <w:jc w:val="center"/>
        <w:tblLook w:val="04A0" w:firstRow="1" w:lastRow="0" w:firstColumn="1" w:lastColumn="0" w:noHBand="0" w:noVBand="1"/>
      </w:tblPr>
      <w:tblGrid>
        <w:gridCol w:w="1134"/>
        <w:gridCol w:w="1696"/>
        <w:gridCol w:w="2622"/>
      </w:tblGrid>
      <w:tr w:rsidR="0012540D" w14:paraId="1DBD4D4B" w14:textId="77777777" w:rsidTr="00613CF3">
        <w:trPr>
          <w:trHeight w:val="224"/>
          <w:jc w:val="center"/>
        </w:trPr>
        <w:tc>
          <w:tcPr>
            <w:tcW w:w="1134" w:type="dxa"/>
            <w:shd w:val="clear" w:color="auto" w:fill="D6E3BC" w:themeFill="accent3" w:themeFillTint="66"/>
          </w:tcPr>
          <w:p w14:paraId="66C5DF12" w14:textId="77777777" w:rsidR="0012540D" w:rsidRDefault="00613CF3" w:rsidP="0012540D">
            <w:pPr>
              <w:jc w:val="center"/>
              <w:rPr>
                <w:rFonts w:ascii="Palatino Linotype" w:hAnsi="Palatino Linotype"/>
                <w:b/>
                <w:i/>
                <w:iCs/>
              </w:rPr>
            </w:pPr>
            <w:r>
              <w:rPr>
                <w:rFonts w:ascii="Palatino Linotype" w:hAnsi="Palatino Linotype"/>
                <w:b/>
                <w:i/>
                <w:iCs/>
              </w:rPr>
              <w:t>Lighting</w:t>
            </w:r>
          </w:p>
        </w:tc>
        <w:tc>
          <w:tcPr>
            <w:tcW w:w="1696" w:type="dxa"/>
            <w:shd w:val="clear" w:color="auto" w:fill="D6E3BC" w:themeFill="accent3" w:themeFillTint="66"/>
          </w:tcPr>
          <w:p w14:paraId="500B9A2B" w14:textId="77777777" w:rsidR="0012540D" w:rsidRDefault="0012540D" w:rsidP="0012540D">
            <w:pPr>
              <w:jc w:val="center"/>
              <w:rPr>
                <w:rFonts w:ascii="Palatino Linotype" w:hAnsi="Palatino Linotype"/>
                <w:b/>
                <w:i/>
                <w:iCs/>
              </w:rPr>
            </w:pPr>
            <w:r>
              <w:rPr>
                <w:rFonts w:ascii="Palatino Linotype" w:hAnsi="Palatino Linotype"/>
                <w:b/>
                <w:i/>
                <w:iCs/>
              </w:rPr>
              <w:t>Type</w:t>
            </w:r>
          </w:p>
        </w:tc>
        <w:tc>
          <w:tcPr>
            <w:tcW w:w="2622" w:type="dxa"/>
            <w:shd w:val="clear" w:color="auto" w:fill="D6E3BC" w:themeFill="accent3" w:themeFillTint="66"/>
          </w:tcPr>
          <w:p w14:paraId="68263B49" w14:textId="77777777" w:rsidR="0012540D" w:rsidRDefault="0012540D" w:rsidP="0012540D">
            <w:pPr>
              <w:jc w:val="center"/>
              <w:rPr>
                <w:rFonts w:ascii="Palatino Linotype" w:hAnsi="Palatino Linotype"/>
                <w:b/>
                <w:i/>
                <w:iCs/>
              </w:rPr>
            </w:pPr>
            <w:r>
              <w:rPr>
                <w:rFonts w:ascii="Palatino Linotype" w:hAnsi="Palatino Linotype"/>
                <w:b/>
                <w:i/>
                <w:iCs/>
              </w:rPr>
              <w:t>Wattage (W/m</w:t>
            </w:r>
            <w:r w:rsidRPr="00DA6BA2">
              <w:rPr>
                <w:rFonts w:ascii="Palatino Linotype" w:hAnsi="Palatino Linotype"/>
                <w:b/>
                <w:i/>
                <w:iCs/>
                <w:vertAlign w:val="superscript"/>
              </w:rPr>
              <w:t>2</w:t>
            </w:r>
            <w:r>
              <w:rPr>
                <w:rFonts w:ascii="Palatino Linotype" w:hAnsi="Palatino Linotype"/>
                <w:b/>
                <w:i/>
                <w:iCs/>
              </w:rPr>
              <w:t>)</w:t>
            </w:r>
          </w:p>
        </w:tc>
      </w:tr>
      <w:tr w:rsidR="00613CF3" w14:paraId="668405F6" w14:textId="77777777" w:rsidTr="00613CF3">
        <w:trPr>
          <w:trHeight w:val="393"/>
          <w:jc w:val="center"/>
        </w:trPr>
        <w:tc>
          <w:tcPr>
            <w:tcW w:w="1134" w:type="dxa"/>
          </w:tcPr>
          <w:p w14:paraId="024AEDB2" w14:textId="77777777" w:rsidR="00613CF3" w:rsidRPr="00DA6BA2" w:rsidRDefault="00613CF3" w:rsidP="00613CF3">
            <w:pPr>
              <w:jc w:val="center"/>
              <w:rPr>
                <w:rFonts w:ascii="Palatino Linotype" w:hAnsi="Palatino Linotype"/>
                <w:i/>
                <w:iCs/>
              </w:rPr>
            </w:pPr>
            <w:r>
              <w:rPr>
                <w:rFonts w:ascii="Palatino Linotype" w:hAnsi="Palatino Linotype"/>
                <w:i/>
                <w:iCs/>
              </w:rPr>
              <w:t>Overhead</w:t>
            </w:r>
          </w:p>
        </w:tc>
        <w:tc>
          <w:tcPr>
            <w:tcW w:w="1696" w:type="dxa"/>
          </w:tcPr>
          <w:p w14:paraId="0F8D8907" w14:textId="77777777" w:rsidR="00613CF3" w:rsidRPr="007135F5" w:rsidRDefault="00613CF3" w:rsidP="00B64935">
            <w:pPr>
              <w:jc w:val="center"/>
              <w:rPr>
                <w:rFonts w:ascii="Palatino Linotype" w:hAnsi="Palatino Linotype"/>
                <w:i/>
                <w:iCs/>
              </w:rPr>
            </w:pPr>
          </w:p>
        </w:tc>
        <w:tc>
          <w:tcPr>
            <w:tcW w:w="2622" w:type="dxa"/>
          </w:tcPr>
          <w:p w14:paraId="43CE9056" w14:textId="77777777" w:rsidR="00613CF3" w:rsidRPr="007135F5" w:rsidRDefault="00613CF3" w:rsidP="00B64935">
            <w:pPr>
              <w:jc w:val="center"/>
              <w:rPr>
                <w:rFonts w:ascii="Palatino Linotype" w:hAnsi="Palatino Linotype"/>
                <w:i/>
                <w:iCs/>
              </w:rPr>
            </w:pPr>
          </w:p>
        </w:tc>
      </w:tr>
      <w:tr w:rsidR="00613CF3" w14:paraId="22DC4388" w14:textId="77777777" w:rsidTr="00613CF3">
        <w:trPr>
          <w:trHeight w:val="213"/>
          <w:jc w:val="center"/>
        </w:trPr>
        <w:tc>
          <w:tcPr>
            <w:tcW w:w="1134" w:type="dxa"/>
          </w:tcPr>
          <w:p w14:paraId="71E59C95" w14:textId="77777777" w:rsidR="00613CF3" w:rsidRPr="007135F5" w:rsidRDefault="00613CF3" w:rsidP="00613CF3">
            <w:pPr>
              <w:jc w:val="center"/>
              <w:rPr>
                <w:rFonts w:ascii="Palatino Linotype" w:hAnsi="Palatino Linotype"/>
                <w:i/>
                <w:iCs/>
              </w:rPr>
            </w:pPr>
            <w:r>
              <w:rPr>
                <w:rFonts w:ascii="Palatino Linotype" w:hAnsi="Palatino Linotype"/>
                <w:i/>
                <w:iCs/>
              </w:rPr>
              <w:t xml:space="preserve">Task </w:t>
            </w:r>
          </w:p>
        </w:tc>
        <w:tc>
          <w:tcPr>
            <w:tcW w:w="1696" w:type="dxa"/>
          </w:tcPr>
          <w:p w14:paraId="10B507C1" w14:textId="77777777" w:rsidR="00613CF3" w:rsidRPr="007135F5" w:rsidRDefault="00613CF3" w:rsidP="00B64935">
            <w:pPr>
              <w:jc w:val="center"/>
              <w:rPr>
                <w:rFonts w:ascii="Palatino Linotype" w:hAnsi="Palatino Linotype"/>
                <w:i/>
                <w:iCs/>
              </w:rPr>
            </w:pPr>
          </w:p>
        </w:tc>
        <w:tc>
          <w:tcPr>
            <w:tcW w:w="2622" w:type="dxa"/>
          </w:tcPr>
          <w:p w14:paraId="0BF721E7" w14:textId="77777777" w:rsidR="00613CF3" w:rsidRPr="007135F5" w:rsidRDefault="00613CF3" w:rsidP="00B64935">
            <w:pPr>
              <w:jc w:val="center"/>
              <w:rPr>
                <w:rFonts w:ascii="Palatino Linotype" w:hAnsi="Palatino Linotype"/>
                <w:i/>
                <w:iCs/>
              </w:rPr>
            </w:pPr>
          </w:p>
        </w:tc>
      </w:tr>
    </w:tbl>
    <w:p w14:paraId="77177D1D" w14:textId="56ACF21E" w:rsidR="00DA6BA2" w:rsidRDefault="00383F4A" w:rsidP="006E7F59">
      <w:pPr>
        <w:rPr>
          <w:rFonts w:ascii="Palatino Linotype" w:hAnsi="Palatino Linotype"/>
          <w:i/>
          <w:iCs/>
        </w:rPr>
      </w:pPr>
      <w:r>
        <w:rPr>
          <w:rFonts w:ascii="Palatino Linotype" w:hAnsi="Palatino Linotype"/>
          <w:i/>
          <w:iCs/>
        </w:rPr>
        <w:t>[Sensible and latent miscellaneous loads (W) should be also provided</w:t>
      </w:r>
      <w:r w:rsidR="00B12EB0">
        <w:rPr>
          <w:rFonts w:ascii="Palatino Linotype" w:hAnsi="Palatino Linotype"/>
          <w:i/>
          <w:iCs/>
        </w:rPr>
        <w:t>.</w:t>
      </w:r>
      <w:r>
        <w:rPr>
          <w:rFonts w:ascii="Palatino Linotype" w:hAnsi="Palatino Linotype"/>
          <w:i/>
          <w:iCs/>
        </w:rPr>
        <w:t>]</w:t>
      </w:r>
    </w:p>
    <w:p w14:paraId="5B27B107" w14:textId="43D14715" w:rsidR="00117E0F" w:rsidRDefault="00117E0F" w:rsidP="00F92482">
      <w:pPr>
        <w:spacing w:after="0"/>
        <w:rPr>
          <w:rFonts w:ascii="Palatino Linotype" w:hAnsi="Palatino Linotype"/>
          <w:i/>
          <w:iCs/>
        </w:rPr>
      </w:pPr>
      <w:r>
        <w:rPr>
          <w:rFonts w:ascii="Palatino Linotype" w:hAnsi="Palatino Linotype"/>
          <w:i/>
          <w:iCs/>
        </w:rPr>
        <w:t>[Electrical equipment wattage (W) could be provided</w:t>
      </w:r>
      <w:r w:rsidR="00B12EB0">
        <w:rPr>
          <w:rFonts w:ascii="Palatino Linotype" w:hAnsi="Palatino Linotype"/>
          <w:i/>
          <w:iCs/>
        </w:rPr>
        <w:t>.</w:t>
      </w:r>
      <w:r>
        <w:rPr>
          <w:rFonts w:ascii="Palatino Linotype" w:hAnsi="Palatino Linotype"/>
          <w:i/>
          <w:iCs/>
        </w:rPr>
        <w:t>]</w:t>
      </w:r>
    </w:p>
    <w:p w14:paraId="1CBF3E2D" w14:textId="640F923D" w:rsidR="00CD51D9" w:rsidRDefault="00DF2CCA" w:rsidP="00F92482">
      <w:pPr>
        <w:spacing w:after="0"/>
        <w:rPr>
          <w:rFonts w:ascii="Palatino Linotype" w:hAnsi="Palatino Linotype"/>
          <w:i/>
          <w:iCs/>
        </w:rPr>
      </w:pPr>
      <w:r>
        <w:rPr>
          <w:rFonts w:ascii="Palatino Linotype" w:hAnsi="Palatino Linotype"/>
          <w:i/>
          <w:iCs/>
        </w:rPr>
        <w:t>[For COMFIE-</w:t>
      </w:r>
      <w:r w:rsidR="009B233C" w:rsidRPr="009B233C">
        <w:rPr>
          <w:rFonts w:ascii="Palatino Linotype" w:hAnsi="Palatino Linotype"/>
          <w:i/>
          <w:iCs/>
        </w:rPr>
        <w:t xml:space="preserve"> </w:t>
      </w:r>
      <w:r w:rsidR="009B233C">
        <w:rPr>
          <w:rFonts w:ascii="Palatino Linotype" w:hAnsi="Palatino Linotype"/>
          <w:i/>
          <w:iCs/>
        </w:rPr>
        <w:t xml:space="preserve">Pleiades </w:t>
      </w:r>
      <w:r>
        <w:rPr>
          <w:rFonts w:ascii="Palatino Linotype" w:hAnsi="Palatino Linotype"/>
          <w:i/>
          <w:iCs/>
        </w:rPr>
        <w:t>users, LCEC recommend</w:t>
      </w:r>
      <w:r w:rsidR="009B233C">
        <w:rPr>
          <w:rFonts w:ascii="Palatino Linotype" w:hAnsi="Palatino Linotype"/>
          <w:i/>
          <w:iCs/>
        </w:rPr>
        <w:t>s</w:t>
      </w:r>
      <w:r>
        <w:rPr>
          <w:rFonts w:ascii="Palatino Linotype" w:hAnsi="Palatino Linotype"/>
          <w:i/>
          <w:iCs/>
        </w:rPr>
        <w:t xml:space="preserve"> </w:t>
      </w:r>
      <w:r w:rsidR="009B233C">
        <w:rPr>
          <w:rFonts w:ascii="Palatino Linotype" w:hAnsi="Palatino Linotype"/>
          <w:i/>
          <w:iCs/>
        </w:rPr>
        <w:t>using the</w:t>
      </w:r>
      <w:r>
        <w:rPr>
          <w:rFonts w:ascii="Palatino Linotype" w:hAnsi="Palatino Linotype"/>
          <w:i/>
          <w:iCs/>
        </w:rPr>
        <w:t xml:space="preserve"> table below for Occupancy internal heat gain.]</w:t>
      </w:r>
    </w:p>
    <w:tbl>
      <w:tblPr>
        <w:tblStyle w:val="GridTable4-Accent31"/>
        <w:tblW w:w="0" w:type="auto"/>
        <w:tblLook w:val="04A0" w:firstRow="1" w:lastRow="0" w:firstColumn="1" w:lastColumn="0" w:noHBand="0" w:noVBand="1"/>
      </w:tblPr>
      <w:tblGrid>
        <w:gridCol w:w="3964"/>
        <w:gridCol w:w="2410"/>
        <w:gridCol w:w="1276"/>
        <w:gridCol w:w="1360"/>
      </w:tblGrid>
      <w:tr w:rsidR="00CD51D9" w:rsidRPr="00DF2CCA" w14:paraId="589CCF13" w14:textId="77777777" w:rsidTr="00DF2C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0" w:type="dxa"/>
            <w:gridSpan w:val="4"/>
          </w:tcPr>
          <w:p w14:paraId="6FC0F5A6" w14:textId="77777777" w:rsidR="00CD51D9" w:rsidRPr="00DF2CCA" w:rsidRDefault="00DF2CCA" w:rsidP="00DF2CCA">
            <w:pPr>
              <w:jc w:val="center"/>
              <w:rPr>
                <w:rFonts w:ascii="Palatino Linotype" w:hAnsi="Palatino Linotype"/>
                <w:i/>
                <w:iCs/>
                <w:color w:val="auto"/>
              </w:rPr>
            </w:pPr>
            <w:r>
              <w:rPr>
                <w:rFonts w:ascii="Palatino Linotype" w:hAnsi="Palatino Linotype"/>
                <w:i/>
                <w:iCs/>
                <w:color w:val="auto"/>
              </w:rPr>
              <w:t xml:space="preserve">Occupancy </w:t>
            </w:r>
            <w:r w:rsidR="00CD51D9" w:rsidRPr="00DF2CCA">
              <w:rPr>
                <w:rFonts w:ascii="Palatino Linotype" w:hAnsi="Palatino Linotype"/>
                <w:i/>
                <w:iCs/>
                <w:color w:val="auto"/>
              </w:rPr>
              <w:t xml:space="preserve">Internal Heat Gain </w:t>
            </w:r>
          </w:p>
        </w:tc>
      </w:tr>
      <w:tr w:rsidR="00EA58BD" w:rsidRPr="00DF2CCA" w14:paraId="58ECBEBD" w14:textId="77777777" w:rsidTr="00EA58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12C0E9CA" w14:textId="77777777" w:rsidR="00CD51D9" w:rsidRPr="00DF2CCA" w:rsidRDefault="00CD51D9" w:rsidP="00DF2CCA">
            <w:pPr>
              <w:jc w:val="center"/>
              <w:rPr>
                <w:rFonts w:ascii="Palatino Linotype" w:hAnsi="Palatino Linotype"/>
                <w:i/>
                <w:iCs/>
              </w:rPr>
            </w:pPr>
            <w:r w:rsidRPr="00DF2CCA">
              <w:rPr>
                <w:rFonts w:ascii="Palatino Linotype" w:hAnsi="Palatino Linotype"/>
                <w:i/>
                <w:iCs/>
              </w:rPr>
              <w:t>Usage Type</w:t>
            </w:r>
          </w:p>
        </w:tc>
        <w:tc>
          <w:tcPr>
            <w:tcW w:w="2410" w:type="dxa"/>
          </w:tcPr>
          <w:p w14:paraId="0DD5B4B7" w14:textId="77777777" w:rsidR="00CD51D9" w:rsidRPr="00DF2CCA" w:rsidRDefault="00CD51D9" w:rsidP="00DF2CCA">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i/>
                <w:iCs/>
              </w:rPr>
            </w:pPr>
            <w:r w:rsidRPr="00DF2CCA">
              <w:rPr>
                <w:rFonts w:ascii="Palatino Linotype" w:hAnsi="Palatino Linotype"/>
                <w:b/>
                <w:bCs/>
                <w:i/>
                <w:iCs/>
              </w:rPr>
              <w:t>Occupancy Schedule</w:t>
            </w:r>
          </w:p>
        </w:tc>
        <w:tc>
          <w:tcPr>
            <w:tcW w:w="1276" w:type="dxa"/>
          </w:tcPr>
          <w:p w14:paraId="5A828B26" w14:textId="77777777" w:rsidR="00CD51D9" w:rsidRPr="00DF2CCA" w:rsidRDefault="00CD51D9" w:rsidP="006E7C4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i/>
                <w:iCs/>
              </w:rPr>
            </w:pPr>
            <w:r w:rsidRPr="00DF2CCA">
              <w:rPr>
                <w:rFonts w:ascii="Palatino Linotype" w:hAnsi="Palatino Linotype"/>
                <w:b/>
                <w:bCs/>
                <w:i/>
                <w:iCs/>
              </w:rPr>
              <w:t>W. m</w:t>
            </w:r>
            <w:r w:rsidRPr="006E7C42">
              <w:rPr>
                <w:rFonts w:ascii="Palatino Linotype" w:hAnsi="Palatino Linotype"/>
                <w:b/>
                <w:bCs/>
                <w:i/>
                <w:iCs/>
                <w:vertAlign w:val="superscript"/>
              </w:rPr>
              <w:t>-2</w:t>
            </w:r>
            <w:r w:rsidRPr="00DF2CCA">
              <w:rPr>
                <w:rFonts w:ascii="Palatino Linotype" w:hAnsi="Palatino Linotype"/>
                <w:b/>
                <w:bCs/>
                <w:i/>
                <w:iCs/>
              </w:rPr>
              <w:t xml:space="preserve"> </w:t>
            </w:r>
          </w:p>
        </w:tc>
        <w:tc>
          <w:tcPr>
            <w:tcW w:w="1360" w:type="dxa"/>
          </w:tcPr>
          <w:p w14:paraId="5D211342" w14:textId="77777777" w:rsidR="00CD51D9" w:rsidRPr="00DF2CCA" w:rsidRDefault="00CD51D9" w:rsidP="006E7C42">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i/>
                <w:iCs/>
              </w:rPr>
            </w:pPr>
            <w:r w:rsidRPr="00DF2CCA">
              <w:rPr>
                <w:rFonts w:ascii="Palatino Linotype" w:hAnsi="Palatino Linotype"/>
                <w:b/>
                <w:bCs/>
                <w:i/>
                <w:iCs/>
              </w:rPr>
              <w:t>kg .h</w:t>
            </w:r>
            <w:r w:rsidRPr="006E7C42">
              <w:rPr>
                <w:rFonts w:ascii="Palatino Linotype" w:hAnsi="Palatino Linotype"/>
                <w:b/>
                <w:bCs/>
                <w:i/>
                <w:iCs/>
                <w:vertAlign w:val="superscript"/>
              </w:rPr>
              <w:t>-1</w:t>
            </w:r>
            <w:r w:rsidRPr="00DF2CCA">
              <w:rPr>
                <w:rFonts w:ascii="Palatino Linotype" w:hAnsi="Palatino Linotype"/>
                <w:b/>
                <w:bCs/>
                <w:i/>
                <w:iCs/>
              </w:rPr>
              <w:t>. m</w:t>
            </w:r>
            <w:r w:rsidRPr="006E7C42">
              <w:rPr>
                <w:rFonts w:ascii="Palatino Linotype" w:hAnsi="Palatino Linotype"/>
                <w:b/>
                <w:bCs/>
                <w:i/>
                <w:iCs/>
                <w:vertAlign w:val="superscript"/>
              </w:rPr>
              <w:t>-2</w:t>
            </w:r>
            <w:r w:rsidRPr="00DF2CCA">
              <w:rPr>
                <w:rFonts w:ascii="Palatino Linotype" w:hAnsi="Palatino Linotype"/>
                <w:b/>
                <w:bCs/>
                <w:i/>
                <w:iCs/>
              </w:rPr>
              <w:t xml:space="preserve"> </w:t>
            </w:r>
          </w:p>
        </w:tc>
      </w:tr>
      <w:tr w:rsidR="00EA58BD" w:rsidRPr="00DF2CCA" w14:paraId="6AC433DC" w14:textId="77777777" w:rsidTr="00EA58BD">
        <w:tc>
          <w:tcPr>
            <w:cnfStyle w:val="001000000000" w:firstRow="0" w:lastRow="0" w:firstColumn="1" w:lastColumn="0" w:oddVBand="0" w:evenVBand="0" w:oddHBand="0" w:evenHBand="0" w:firstRowFirstColumn="0" w:firstRowLastColumn="0" w:lastRowFirstColumn="0" w:lastRowLastColumn="0"/>
            <w:tcW w:w="3964" w:type="dxa"/>
          </w:tcPr>
          <w:p w14:paraId="0D5E4ADB" w14:textId="77777777" w:rsidR="00CD51D9" w:rsidRPr="00DF2CCA" w:rsidRDefault="00CD51D9" w:rsidP="00EA58BD">
            <w:pPr>
              <w:jc w:val="both"/>
              <w:rPr>
                <w:rFonts w:ascii="Palatino Linotype" w:hAnsi="Palatino Linotype"/>
                <w:b w:val="0"/>
                <w:i/>
                <w:iCs/>
              </w:rPr>
            </w:pPr>
            <w:r w:rsidRPr="00DF2CCA">
              <w:rPr>
                <w:rFonts w:ascii="Palatino Linotype" w:hAnsi="Palatino Linotype"/>
                <w:b w:val="0"/>
                <w:i/>
                <w:iCs/>
              </w:rPr>
              <w:t>Institutions with accommodation</w:t>
            </w:r>
          </w:p>
        </w:tc>
        <w:tc>
          <w:tcPr>
            <w:tcW w:w="2410" w:type="dxa"/>
          </w:tcPr>
          <w:p w14:paraId="756A6023" w14:textId="77777777" w:rsidR="00CD51D9" w:rsidRPr="00DF2CCA" w:rsidRDefault="00CD51D9" w:rsidP="00DF2CCA">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
                <w:iCs/>
              </w:rPr>
            </w:pPr>
            <w:r w:rsidRPr="00DF2CCA">
              <w:rPr>
                <w:rFonts w:ascii="Palatino Linotype" w:hAnsi="Palatino Linotype"/>
                <w:i/>
                <w:iCs/>
              </w:rPr>
              <w:t>Long</w:t>
            </w:r>
          </w:p>
        </w:tc>
        <w:tc>
          <w:tcPr>
            <w:tcW w:w="1276" w:type="dxa"/>
          </w:tcPr>
          <w:p w14:paraId="0CF721D8" w14:textId="77777777" w:rsidR="00CD51D9" w:rsidRPr="00DF2CCA" w:rsidRDefault="00CD51D9" w:rsidP="00DF2CCA">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
                <w:iCs/>
              </w:rPr>
            </w:pPr>
            <w:r w:rsidRPr="00DF2CCA">
              <w:rPr>
                <w:rFonts w:ascii="Palatino Linotype" w:hAnsi="Palatino Linotype"/>
                <w:i/>
                <w:iCs/>
              </w:rPr>
              <w:t>5</w:t>
            </w:r>
          </w:p>
        </w:tc>
        <w:tc>
          <w:tcPr>
            <w:tcW w:w="1360" w:type="dxa"/>
          </w:tcPr>
          <w:p w14:paraId="7FDA0A25" w14:textId="77777777" w:rsidR="00CD51D9" w:rsidRPr="00DF2CCA" w:rsidRDefault="00CD51D9" w:rsidP="00DF2CCA">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
                <w:iCs/>
              </w:rPr>
            </w:pPr>
            <w:r w:rsidRPr="00DF2CCA">
              <w:rPr>
                <w:rFonts w:ascii="Palatino Linotype" w:hAnsi="Palatino Linotype"/>
                <w:i/>
                <w:iCs/>
              </w:rPr>
              <w:t>0</w:t>
            </w:r>
            <w:r w:rsidR="00DF2CCA" w:rsidRPr="00DF2CCA">
              <w:rPr>
                <w:rFonts w:ascii="Palatino Linotype" w:hAnsi="Palatino Linotype"/>
                <w:i/>
                <w:iCs/>
              </w:rPr>
              <w:t>.</w:t>
            </w:r>
            <w:r w:rsidRPr="00DF2CCA">
              <w:rPr>
                <w:rFonts w:ascii="Palatino Linotype" w:hAnsi="Palatino Linotype"/>
                <w:i/>
                <w:iCs/>
              </w:rPr>
              <w:t>006</w:t>
            </w:r>
          </w:p>
        </w:tc>
      </w:tr>
      <w:tr w:rsidR="00DF2CCA" w:rsidRPr="00DF2CCA" w14:paraId="3B5B1302" w14:textId="77777777" w:rsidTr="00EA58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04067A08" w14:textId="77777777" w:rsidR="00CD51D9" w:rsidRPr="00DF2CCA" w:rsidRDefault="00CD51D9" w:rsidP="00EA58BD">
            <w:pPr>
              <w:jc w:val="both"/>
              <w:rPr>
                <w:rFonts w:ascii="Palatino Linotype" w:hAnsi="Palatino Linotype"/>
                <w:b w:val="0"/>
                <w:i/>
                <w:iCs/>
              </w:rPr>
            </w:pPr>
            <w:r w:rsidRPr="00DF2CCA">
              <w:rPr>
                <w:rFonts w:ascii="Palatino Linotype" w:hAnsi="Palatino Linotype"/>
                <w:b w:val="0"/>
                <w:i/>
                <w:iCs/>
              </w:rPr>
              <w:t>Residential</w:t>
            </w:r>
          </w:p>
        </w:tc>
        <w:tc>
          <w:tcPr>
            <w:tcW w:w="2410" w:type="dxa"/>
          </w:tcPr>
          <w:p w14:paraId="0784492B" w14:textId="77777777" w:rsidR="00CD51D9" w:rsidRPr="00DF2CCA" w:rsidRDefault="00CD51D9" w:rsidP="00DF2CCA">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i/>
                <w:iCs/>
              </w:rPr>
            </w:pPr>
            <w:r w:rsidRPr="00DF2CCA">
              <w:rPr>
                <w:rFonts w:ascii="Palatino Linotype" w:hAnsi="Palatino Linotype"/>
                <w:bCs/>
                <w:i/>
                <w:iCs/>
              </w:rPr>
              <w:t>Long</w:t>
            </w:r>
          </w:p>
        </w:tc>
        <w:tc>
          <w:tcPr>
            <w:tcW w:w="1276" w:type="dxa"/>
          </w:tcPr>
          <w:p w14:paraId="78F7BC4D" w14:textId="77777777" w:rsidR="00CD51D9" w:rsidRPr="00DF2CCA" w:rsidRDefault="00CD51D9" w:rsidP="00DF2CCA">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i/>
                <w:iCs/>
              </w:rPr>
            </w:pPr>
            <w:r w:rsidRPr="00DF2CCA">
              <w:rPr>
                <w:rFonts w:ascii="Palatino Linotype" w:hAnsi="Palatino Linotype"/>
                <w:bCs/>
                <w:i/>
                <w:iCs/>
              </w:rPr>
              <w:t>5</w:t>
            </w:r>
          </w:p>
        </w:tc>
        <w:tc>
          <w:tcPr>
            <w:tcW w:w="1360" w:type="dxa"/>
          </w:tcPr>
          <w:p w14:paraId="52FFD354" w14:textId="77777777" w:rsidR="00CD51D9" w:rsidRPr="00DF2CCA" w:rsidRDefault="00DF2CCA" w:rsidP="00DF2CCA">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i/>
                <w:iCs/>
              </w:rPr>
            </w:pPr>
            <w:r w:rsidRPr="00DF2CCA">
              <w:rPr>
                <w:rFonts w:ascii="Palatino Linotype" w:hAnsi="Palatino Linotype"/>
                <w:bCs/>
                <w:i/>
                <w:iCs/>
              </w:rPr>
              <w:t>0.</w:t>
            </w:r>
            <w:r w:rsidR="00CD51D9" w:rsidRPr="00DF2CCA">
              <w:rPr>
                <w:rFonts w:ascii="Palatino Linotype" w:hAnsi="Palatino Linotype"/>
                <w:bCs/>
                <w:i/>
                <w:iCs/>
              </w:rPr>
              <w:t>002</w:t>
            </w:r>
          </w:p>
        </w:tc>
      </w:tr>
      <w:tr w:rsidR="00EA58BD" w:rsidRPr="00DF2CCA" w14:paraId="49863FC0" w14:textId="77777777" w:rsidTr="00EA58BD">
        <w:tc>
          <w:tcPr>
            <w:cnfStyle w:val="001000000000" w:firstRow="0" w:lastRow="0" w:firstColumn="1" w:lastColumn="0" w:oddVBand="0" w:evenVBand="0" w:oddHBand="0" w:evenHBand="0" w:firstRowFirstColumn="0" w:firstRowLastColumn="0" w:lastRowFirstColumn="0" w:lastRowLastColumn="0"/>
            <w:tcW w:w="3964" w:type="dxa"/>
          </w:tcPr>
          <w:p w14:paraId="2FF5173C" w14:textId="77777777" w:rsidR="00CD51D9" w:rsidRPr="00DF2CCA" w:rsidRDefault="00DF2CCA" w:rsidP="00EA58BD">
            <w:pPr>
              <w:jc w:val="both"/>
              <w:rPr>
                <w:rFonts w:ascii="Palatino Linotype" w:hAnsi="Palatino Linotype"/>
                <w:b w:val="0"/>
                <w:i/>
                <w:iCs/>
              </w:rPr>
            </w:pPr>
            <w:r w:rsidRPr="00DF2CCA">
              <w:rPr>
                <w:rFonts w:ascii="Palatino Linotype" w:hAnsi="Palatino Linotype"/>
                <w:b w:val="0"/>
                <w:i/>
                <w:iCs/>
              </w:rPr>
              <w:t>Hotels</w:t>
            </w:r>
          </w:p>
        </w:tc>
        <w:tc>
          <w:tcPr>
            <w:tcW w:w="2410" w:type="dxa"/>
          </w:tcPr>
          <w:p w14:paraId="688914AA" w14:textId="77777777" w:rsidR="00CD51D9" w:rsidRPr="00DF2CCA" w:rsidRDefault="00DF2CCA" w:rsidP="00DF2CCA">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
                <w:iCs/>
              </w:rPr>
            </w:pPr>
            <w:r w:rsidRPr="00DF2CCA">
              <w:rPr>
                <w:rFonts w:ascii="Palatino Linotype" w:hAnsi="Palatino Linotype"/>
                <w:i/>
                <w:iCs/>
              </w:rPr>
              <w:t>Long</w:t>
            </w:r>
          </w:p>
        </w:tc>
        <w:tc>
          <w:tcPr>
            <w:tcW w:w="1276" w:type="dxa"/>
          </w:tcPr>
          <w:p w14:paraId="6DEA9C9D" w14:textId="77777777" w:rsidR="00CD51D9" w:rsidRPr="00DF2CCA" w:rsidRDefault="00CD51D9" w:rsidP="00DF2CCA">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
                <w:iCs/>
              </w:rPr>
            </w:pPr>
            <w:r w:rsidRPr="00DF2CCA">
              <w:rPr>
                <w:rFonts w:ascii="Palatino Linotype" w:hAnsi="Palatino Linotype"/>
                <w:i/>
                <w:iCs/>
              </w:rPr>
              <w:t>3</w:t>
            </w:r>
          </w:p>
        </w:tc>
        <w:tc>
          <w:tcPr>
            <w:tcW w:w="1360" w:type="dxa"/>
          </w:tcPr>
          <w:p w14:paraId="5C873196" w14:textId="77777777" w:rsidR="00CD51D9" w:rsidRPr="00DF2CCA" w:rsidRDefault="00DF2CCA" w:rsidP="00DF2CCA">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
                <w:iCs/>
              </w:rPr>
            </w:pPr>
            <w:r w:rsidRPr="00DF2CCA">
              <w:rPr>
                <w:rFonts w:ascii="Palatino Linotype" w:hAnsi="Palatino Linotype"/>
                <w:i/>
                <w:iCs/>
              </w:rPr>
              <w:t>0.</w:t>
            </w:r>
            <w:r w:rsidR="00CD51D9" w:rsidRPr="00DF2CCA">
              <w:rPr>
                <w:rFonts w:ascii="Palatino Linotype" w:hAnsi="Palatino Linotype"/>
                <w:i/>
                <w:iCs/>
              </w:rPr>
              <w:t>004</w:t>
            </w:r>
          </w:p>
        </w:tc>
      </w:tr>
      <w:tr w:rsidR="00EA58BD" w:rsidRPr="00DF2CCA" w14:paraId="7DF76FB6" w14:textId="77777777" w:rsidTr="00EA58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3E48970B" w14:textId="77777777" w:rsidR="00CD51D9" w:rsidRPr="00DF2CCA" w:rsidRDefault="00DF2CCA" w:rsidP="00EA58BD">
            <w:pPr>
              <w:jc w:val="both"/>
              <w:rPr>
                <w:rFonts w:ascii="Palatino Linotype" w:hAnsi="Palatino Linotype"/>
                <w:b w:val="0"/>
                <w:i/>
                <w:iCs/>
              </w:rPr>
            </w:pPr>
            <w:r w:rsidRPr="00DF2CCA">
              <w:rPr>
                <w:rFonts w:ascii="Palatino Linotype" w:hAnsi="Palatino Linotype"/>
                <w:b w:val="0"/>
                <w:i/>
                <w:iCs/>
              </w:rPr>
              <w:t>Health establishment without lodging</w:t>
            </w:r>
          </w:p>
        </w:tc>
        <w:tc>
          <w:tcPr>
            <w:tcW w:w="2410" w:type="dxa"/>
          </w:tcPr>
          <w:p w14:paraId="01D7693A" w14:textId="19FF49F6" w:rsidR="00CD51D9" w:rsidRPr="00DF2CCA" w:rsidRDefault="005940B3" w:rsidP="00DF2CCA">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i/>
                <w:iCs/>
              </w:rPr>
            </w:pPr>
            <w:r>
              <w:rPr>
                <w:rFonts w:ascii="Palatino Linotype" w:hAnsi="Palatino Linotype"/>
                <w:bCs/>
                <w:i/>
                <w:iCs/>
              </w:rPr>
              <w:t>Medium</w:t>
            </w:r>
          </w:p>
        </w:tc>
        <w:tc>
          <w:tcPr>
            <w:tcW w:w="1276" w:type="dxa"/>
          </w:tcPr>
          <w:p w14:paraId="3FEC7C95" w14:textId="77777777" w:rsidR="00CD51D9" w:rsidRPr="00DF2CCA" w:rsidRDefault="00CD51D9" w:rsidP="00DF2CCA">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i/>
                <w:iCs/>
              </w:rPr>
            </w:pPr>
            <w:r w:rsidRPr="00DF2CCA">
              <w:rPr>
                <w:rFonts w:ascii="Palatino Linotype" w:hAnsi="Palatino Linotype"/>
                <w:bCs/>
                <w:i/>
                <w:iCs/>
              </w:rPr>
              <w:t>7</w:t>
            </w:r>
          </w:p>
        </w:tc>
        <w:tc>
          <w:tcPr>
            <w:tcW w:w="1360" w:type="dxa"/>
          </w:tcPr>
          <w:p w14:paraId="6E7447E8" w14:textId="77777777" w:rsidR="00CD51D9" w:rsidRPr="00DF2CCA" w:rsidRDefault="00DF2CCA" w:rsidP="00DF2CCA">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i/>
                <w:iCs/>
              </w:rPr>
            </w:pPr>
            <w:r w:rsidRPr="00DF2CCA">
              <w:rPr>
                <w:rFonts w:ascii="Palatino Linotype" w:hAnsi="Palatino Linotype"/>
                <w:bCs/>
                <w:i/>
                <w:iCs/>
              </w:rPr>
              <w:t>0.</w:t>
            </w:r>
            <w:r w:rsidR="00CD51D9" w:rsidRPr="00DF2CCA">
              <w:rPr>
                <w:rFonts w:ascii="Palatino Linotype" w:hAnsi="Palatino Linotype"/>
                <w:bCs/>
                <w:i/>
                <w:iCs/>
              </w:rPr>
              <w:t>004</w:t>
            </w:r>
          </w:p>
        </w:tc>
      </w:tr>
      <w:tr w:rsidR="00EA58BD" w:rsidRPr="00DF2CCA" w14:paraId="6BC1320A" w14:textId="77777777" w:rsidTr="00EA58BD">
        <w:tc>
          <w:tcPr>
            <w:cnfStyle w:val="001000000000" w:firstRow="0" w:lastRow="0" w:firstColumn="1" w:lastColumn="0" w:oddVBand="0" w:evenVBand="0" w:oddHBand="0" w:evenHBand="0" w:firstRowFirstColumn="0" w:firstRowLastColumn="0" w:lastRowFirstColumn="0" w:lastRowLastColumn="0"/>
            <w:tcW w:w="3964" w:type="dxa"/>
          </w:tcPr>
          <w:p w14:paraId="188590A1" w14:textId="77777777" w:rsidR="00CD51D9" w:rsidRPr="00DF2CCA" w:rsidRDefault="00DF2CCA" w:rsidP="00EA58BD">
            <w:pPr>
              <w:jc w:val="both"/>
              <w:rPr>
                <w:rFonts w:ascii="Palatino Linotype" w:hAnsi="Palatino Linotype"/>
                <w:b w:val="0"/>
                <w:i/>
                <w:iCs/>
              </w:rPr>
            </w:pPr>
            <w:r w:rsidRPr="00DF2CCA">
              <w:rPr>
                <w:rFonts w:ascii="Palatino Linotype" w:hAnsi="Palatino Linotype"/>
                <w:b w:val="0"/>
                <w:i/>
                <w:iCs/>
              </w:rPr>
              <w:t>Education</w:t>
            </w:r>
          </w:p>
        </w:tc>
        <w:tc>
          <w:tcPr>
            <w:tcW w:w="2410" w:type="dxa"/>
          </w:tcPr>
          <w:p w14:paraId="570A3F89" w14:textId="35339F7B" w:rsidR="00CD51D9" w:rsidRPr="00DF2CCA" w:rsidRDefault="005940B3" w:rsidP="00DF2CCA">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
                <w:iCs/>
              </w:rPr>
            </w:pPr>
            <w:r>
              <w:rPr>
                <w:rFonts w:ascii="Palatino Linotype" w:hAnsi="Palatino Linotype"/>
                <w:i/>
                <w:iCs/>
              </w:rPr>
              <w:t>Medium</w:t>
            </w:r>
          </w:p>
        </w:tc>
        <w:tc>
          <w:tcPr>
            <w:tcW w:w="1276" w:type="dxa"/>
          </w:tcPr>
          <w:p w14:paraId="3F345CD0" w14:textId="77777777" w:rsidR="00CD51D9" w:rsidRPr="00DF2CCA" w:rsidRDefault="00CD51D9" w:rsidP="00DF2CCA">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
                <w:iCs/>
              </w:rPr>
            </w:pPr>
            <w:r w:rsidRPr="00DF2CCA">
              <w:rPr>
                <w:rFonts w:ascii="Palatino Linotype" w:hAnsi="Palatino Linotype"/>
                <w:i/>
                <w:iCs/>
              </w:rPr>
              <w:t>7</w:t>
            </w:r>
          </w:p>
        </w:tc>
        <w:tc>
          <w:tcPr>
            <w:tcW w:w="1360" w:type="dxa"/>
          </w:tcPr>
          <w:p w14:paraId="56D95C92" w14:textId="77777777" w:rsidR="00CD51D9" w:rsidRPr="00DF2CCA" w:rsidRDefault="00DF2CCA" w:rsidP="00DF2CCA">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i/>
                <w:iCs/>
              </w:rPr>
            </w:pPr>
            <w:r w:rsidRPr="00DF2CCA">
              <w:rPr>
                <w:rFonts w:ascii="Palatino Linotype" w:hAnsi="Palatino Linotype"/>
                <w:i/>
                <w:iCs/>
              </w:rPr>
              <w:t>0.</w:t>
            </w:r>
            <w:r w:rsidR="00CD51D9" w:rsidRPr="00DF2CCA">
              <w:rPr>
                <w:rFonts w:ascii="Palatino Linotype" w:hAnsi="Palatino Linotype"/>
                <w:i/>
                <w:iCs/>
              </w:rPr>
              <w:t>004</w:t>
            </w:r>
          </w:p>
        </w:tc>
      </w:tr>
      <w:tr w:rsidR="00EA58BD" w:rsidRPr="00DF2CCA" w14:paraId="1ABFDA76" w14:textId="77777777" w:rsidTr="00EA58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6DA9A423" w14:textId="77777777" w:rsidR="00CD51D9" w:rsidRPr="00DF2CCA" w:rsidRDefault="00DF2CCA" w:rsidP="00EA58BD">
            <w:pPr>
              <w:jc w:val="both"/>
              <w:rPr>
                <w:rFonts w:ascii="Palatino Linotype" w:hAnsi="Palatino Linotype"/>
                <w:b w:val="0"/>
                <w:i/>
                <w:iCs/>
              </w:rPr>
            </w:pPr>
            <w:r w:rsidRPr="00DF2CCA">
              <w:rPr>
                <w:rFonts w:ascii="Palatino Linotype" w:hAnsi="Palatino Linotype"/>
                <w:b w:val="0"/>
                <w:i/>
                <w:iCs/>
              </w:rPr>
              <w:lastRenderedPageBreak/>
              <w:t>Office</w:t>
            </w:r>
          </w:p>
        </w:tc>
        <w:tc>
          <w:tcPr>
            <w:tcW w:w="2410" w:type="dxa"/>
          </w:tcPr>
          <w:p w14:paraId="200AD252" w14:textId="1B9D766D" w:rsidR="00CD51D9" w:rsidRPr="00DF2CCA" w:rsidRDefault="005940B3" w:rsidP="00DF2CCA">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i/>
                <w:iCs/>
              </w:rPr>
            </w:pPr>
            <w:r>
              <w:rPr>
                <w:rFonts w:ascii="Palatino Linotype" w:hAnsi="Palatino Linotype"/>
                <w:bCs/>
                <w:i/>
                <w:iCs/>
              </w:rPr>
              <w:t>Medium</w:t>
            </w:r>
          </w:p>
        </w:tc>
        <w:tc>
          <w:tcPr>
            <w:tcW w:w="1276" w:type="dxa"/>
          </w:tcPr>
          <w:p w14:paraId="5A335427" w14:textId="77777777" w:rsidR="00CD51D9" w:rsidRPr="00DF2CCA" w:rsidRDefault="00CD51D9" w:rsidP="00DF2CCA">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i/>
                <w:iCs/>
              </w:rPr>
            </w:pPr>
            <w:r w:rsidRPr="00DF2CCA">
              <w:rPr>
                <w:rFonts w:ascii="Palatino Linotype" w:hAnsi="Palatino Linotype"/>
                <w:bCs/>
                <w:i/>
                <w:iCs/>
              </w:rPr>
              <w:t>14</w:t>
            </w:r>
          </w:p>
        </w:tc>
        <w:tc>
          <w:tcPr>
            <w:tcW w:w="1360" w:type="dxa"/>
          </w:tcPr>
          <w:p w14:paraId="7E303721" w14:textId="77777777" w:rsidR="00CD51D9" w:rsidRPr="00DF2CCA" w:rsidRDefault="00DF2CCA" w:rsidP="00DF2CCA">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Cs/>
                <w:i/>
                <w:iCs/>
              </w:rPr>
            </w:pPr>
            <w:r w:rsidRPr="00DF2CCA">
              <w:rPr>
                <w:rFonts w:ascii="Palatino Linotype" w:hAnsi="Palatino Linotype"/>
                <w:bCs/>
                <w:i/>
                <w:iCs/>
              </w:rPr>
              <w:t>0.</w:t>
            </w:r>
            <w:r w:rsidR="00CD51D9" w:rsidRPr="00DF2CCA">
              <w:rPr>
                <w:rFonts w:ascii="Palatino Linotype" w:hAnsi="Palatino Linotype"/>
                <w:bCs/>
                <w:i/>
                <w:iCs/>
              </w:rPr>
              <w:t>006</w:t>
            </w:r>
          </w:p>
        </w:tc>
      </w:tr>
    </w:tbl>
    <w:p w14:paraId="4D2CA2E1" w14:textId="77777777" w:rsidR="00CD51D9" w:rsidRDefault="00CD51D9" w:rsidP="00117E0F">
      <w:pPr>
        <w:rPr>
          <w:rFonts w:ascii="Palatino Linotype" w:hAnsi="Palatino Linotype"/>
          <w:i/>
          <w:iCs/>
        </w:rPr>
      </w:pPr>
    </w:p>
    <w:p w14:paraId="44716C8D" w14:textId="77777777" w:rsidR="009D1BAD" w:rsidRDefault="009D1BAD" w:rsidP="00CA7DFF">
      <w:pPr>
        <w:pStyle w:val="Heading2"/>
      </w:pPr>
      <w:bookmarkStart w:id="17" w:name="_Toc401136524"/>
      <w:r>
        <w:t>Schedules</w:t>
      </w:r>
      <w:bookmarkEnd w:id="17"/>
    </w:p>
    <w:p w14:paraId="4E5E3CC1" w14:textId="77777777" w:rsidR="00F00B1B" w:rsidRDefault="00F00B1B" w:rsidP="00F00B1B">
      <w:pPr>
        <w:spacing w:after="0"/>
        <w:rPr>
          <w:rFonts w:ascii="Palatino Linotype" w:hAnsi="Palatino Linotype"/>
          <w:i/>
          <w:iCs/>
        </w:rPr>
      </w:pPr>
    </w:p>
    <w:p w14:paraId="104DA8A9" w14:textId="77777777" w:rsidR="00FB7521" w:rsidRDefault="00211781" w:rsidP="009D1BAD">
      <w:pPr>
        <w:rPr>
          <w:rFonts w:ascii="Palatino Linotype" w:hAnsi="Palatino Linotype"/>
          <w:i/>
          <w:iCs/>
        </w:rPr>
      </w:pPr>
      <w:r>
        <w:rPr>
          <w:rFonts w:ascii="Palatino Linotype" w:hAnsi="Palatino Linotype"/>
          <w:i/>
          <w:iCs/>
        </w:rPr>
        <w:t>[</w:t>
      </w:r>
      <w:r w:rsidR="009D1BAD" w:rsidRPr="00211781">
        <w:rPr>
          <w:rFonts w:ascii="Palatino Linotype" w:hAnsi="Palatino Linotype"/>
          <w:i/>
          <w:iCs/>
        </w:rPr>
        <w:t xml:space="preserve">Schedules should be provided for </w:t>
      </w:r>
    </w:p>
    <w:p w14:paraId="0E4C0821" w14:textId="77777777" w:rsidR="00FB7521" w:rsidRDefault="00FB7521" w:rsidP="004641D0">
      <w:pPr>
        <w:pStyle w:val="ListParagraph"/>
        <w:numPr>
          <w:ilvl w:val="0"/>
          <w:numId w:val="4"/>
        </w:numPr>
        <w:rPr>
          <w:rFonts w:ascii="Palatino Linotype" w:hAnsi="Palatino Linotype"/>
          <w:i/>
          <w:iCs/>
        </w:rPr>
      </w:pPr>
      <w:r>
        <w:rPr>
          <w:rFonts w:ascii="Palatino Linotype" w:hAnsi="Palatino Linotype"/>
          <w:i/>
          <w:iCs/>
        </w:rPr>
        <w:t>Occupancy</w:t>
      </w:r>
    </w:p>
    <w:p w14:paraId="15E09E53" w14:textId="77777777" w:rsidR="00FB7521" w:rsidRDefault="00FB7521" w:rsidP="004641D0">
      <w:pPr>
        <w:pStyle w:val="ListParagraph"/>
        <w:numPr>
          <w:ilvl w:val="0"/>
          <w:numId w:val="4"/>
        </w:numPr>
        <w:rPr>
          <w:rFonts w:ascii="Palatino Linotype" w:hAnsi="Palatino Linotype"/>
          <w:i/>
          <w:iCs/>
        </w:rPr>
      </w:pPr>
      <w:r>
        <w:rPr>
          <w:rFonts w:ascii="Palatino Linotype" w:hAnsi="Palatino Linotype"/>
          <w:i/>
          <w:iCs/>
        </w:rPr>
        <w:t>Ventilation</w:t>
      </w:r>
    </w:p>
    <w:p w14:paraId="3B7872B5" w14:textId="16D54D6B" w:rsidR="00C16C41" w:rsidRDefault="00C16C41" w:rsidP="004641D0">
      <w:pPr>
        <w:pStyle w:val="ListParagraph"/>
        <w:numPr>
          <w:ilvl w:val="0"/>
          <w:numId w:val="4"/>
        </w:numPr>
        <w:rPr>
          <w:rFonts w:ascii="Palatino Linotype" w:hAnsi="Palatino Linotype"/>
          <w:i/>
          <w:iCs/>
        </w:rPr>
      </w:pPr>
      <w:r>
        <w:rPr>
          <w:rFonts w:ascii="Palatino Linotype" w:hAnsi="Palatino Linotype"/>
          <w:i/>
          <w:iCs/>
        </w:rPr>
        <w:t>Infiltration</w:t>
      </w:r>
    </w:p>
    <w:p w14:paraId="6526A2CD" w14:textId="77777777" w:rsidR="00FB7521" w:rsidRDefault="00E14FB2" w:rsidP="004641D0">
      <w:pPr>
        <w:pStyle w:val="ListParagraph"/>
        <w:numPr>
          <w:ilvl w:val="0"/>
          <w:numId w:val="4"/>
        </w:numPr>
        <w:rPr>
          <w:rFonts w:ascii="Palatino Linotype" w:hAnsi="Palatino Linotype"/>
          <w:i/>
          <w:iCs/>
        </w:rPr>
      </w:pPr>
      <w:r>
        <w:rPr>
          <w:rFonts w:ascii="Palatino Linotype" w:hAnsi="Palatino Linotype"/>
          <w:i/>
          <w:iCs/>
        </w:rPr>
        <w:t>Temperature</w:t>
      </w:r>
      <w:r w:rsidR="00FB7521">
        <w:rPr>
          <w:rFonts w:ascii="Palatino Linotype" w:hAnsi="Palatino Linotype"/>
          <w:i/>
          <w:iCs/>
        </w:rPr>
        <w:t xml:space="preserve"> for cooling and heating</w:t>
      </w:r>
      <w:r w:rsidR="00F37CFD">
        <w:rPr>
          <w:rFonts w:ascii="Palatino Linotype" w:hAnsi="Palatino Linotype"/>
          <w:i/>
          <w:iCs/>
        </w:rPr>
        <w:t xml:space="preserve">. </w:t>
      </w:r>
    </w:p>
    <w:p w14:paraId="16408BB6" w14:textId="1007B62D" w:rsidR="00FB7521" w:rsidRDefault="001917AD" w:rsidP="004641D0">
      <w:pPr>
        <w:pStyle w:val="ListParagraph"/>
        <w:numPr>
          <w:ilvl w:val="0"/>
          <w:numId w:val="4"/>
        </w:numPr>
        <w:rPr>
          <w:rFonts w:ascii="Palatino Linotype" w:hAnsi="Palatino Linotype"/>
          <w:i/>
          <w:iCs/>
        </w:rPr>
      </w:pPr>
      <w:r>
        <w:rPr>
          <w:rFonts w:ascii="Palatino Linotype" w:hAnsi="Palatino Linotype"/>
          <w:i/>
          <w:iCs/>
        </w:rPr>
        <w:t>L</w:t>
      </w:r>
      <w:r w:rsidR="00211781" w:rsidRPr="00FB7521">
        <w:rPr>
          <w:rFonts w:ascii="Palatino Linotype" w:hAnsi="Palatino Linotype"/>
          <w:i/>
          <w:iCs/>
        </w:rPr>
        <w:t>igh</w:t>
      </w:r>
      <w:r w:rsidR="00FB7521">
        <w:rPr>
          <w:rFonts w:ascii="Palatino Linotype" w:hAnsi="Palatino Linotype"/>
          <w:i/>
          <w:iCs/>
        </w:rPr>
        <w:t>ting</w:t>
      </w:r>
    </w:p>
    <w:p w14:paraId="453C748C" w14:textId="77777777" w:rsidR="00FB7521" w:rsidRDefault="001917AD" w:rsidP="004641D0">
      <w:pPr>
        <w:pStyle w:val="ListParagraph"/>
        <w:numPr>
          <w:ilvl w:val="0"/>
          <w:numId w:val="4"/>
        </w:numPr>
        <w:rPr>
          <w:rFonts w:ascii="Palatino Linotype" w:hAnsi="Palatino Linotype"/>
          <w:i/>
          <w:iCs/>
        </w:rPr>
      </w:pPr>
      <w:r>
        <w:rPr>
          <w:rFonts w:ascii="Palatino Linotype" w:hAnsi="Palatino Linotype"/>
          <w:i/>
          <w:iCs/>
        </w:rPr>
        <w:t>D</w:t>
      </w:r>
      <w:r w:rsidR="00FB7521">
        <w:rPr>
          <w:rFonts w:ascii="Palatino Linotype" w:hAnsi="Palatino Linotype"/>
          <w:i/>
          <w:iCs/>
        </w:rPr>
        <w:t>omestic hot water</w:t>
      </w:r>
    </w:p>
    <w:p w14:paraId="3B4FF7E0" w14:textId="77777777" w:rsidR="009D1BAD" w:rsidRPr="00FB7521" w:rsidRDefault="009D1BAD" w:rsidP="004641D0">
      <w:pPr>
        <w:pStyle w:val="ListParagraph"/>
        <w:numPr>
          <w:ilvl w:val="0"/>
          <w:numId w:val="4"/>
        </w:numPr>
        <w:rPr>
          <w:rFonts w:ascii="Palatino Linotype" w:hAnsi="Palatino Linotype"/>
          <w:i/>
          <w:iCs/>
        </w:rPr>
      </w:pPr>
      <w:r w:rsidRPr="00FB7521">
        <w:rPr>
          <w:rFonts w:ascii="Palatino Linotype" w:hAnsi="Palatino Linotype"/>
          <w:i/>
          <w:iCs/>
        </w:rPr>
        <w:t>Schedule for Electrical equipment could be added in this section but it is not mandatory for the moment.</w:t>
      </w:r>
      <w:r w:rsidR="00211781" w:rsidRPr="00FB7521">
        <w:rPr>
          <w:rFonts w:ascii="Palatino Linotype" w:hAnsi="Palatino Linotype"/>
          <w:i/>
          <w:iCs/>
        </w:rPr>
        <w:t>]</w:t>
      </w:r>
    </w:p>
    <w:p w14:paraId="05E51E20" w14:textId="4EA0D6D5" w:rsidR="00211781" w:rsidRDefault="00211781" w:rsidP="00B12EB0">
      <w:pPr>
        <w:jc w:val="both"/>
        <w:rPr>
          <w:rFonts w:ascii="Palatino Linotype" w:hAnsi="Palatino Linotype"/>
          <w:i/>
          <w:iCs/>
        </w:rPr>
      </w:pPr>
      <w:r>
        <w:rPr>
          <w:rFonts w:ascii="Palatino Linotype" w:hAnsi="Palatino Linotype"/>
          <w:i/>
          <w:iCs/>
        </w:rPr>
        <w:t>[Schedules should be provided for hourly f</w:t>
      </w:r>
      <w:r w:rsidR="003F2E7F">
        <w:rPr>
          <w:rFonts w:ascii="Palatino Linotype" w:hAnsi="Palatino Linotype"/>
          <w:i/>
          <w:iCs/>
        </w:rPr>
        <w:t>unctions as per the table below</w:t>
      </w:r>
      <w:r w:rsidR="00B12EB0">
        <w:rPr>
          <w:rFonts w:ascii="Palatino Linotype" w:hAnsi="Palatino Linotype"/>
          <w:i/>
          <w:iCs/>
        </w:rPr>
        <w:t>.</w:t>
      </w:r>
      <w:r w:rsidR="003F2E7F">
        <w:rPr>
          <w:rFonts w:ascii="Palatino Linotype" w:hAnsi="Palatino Linotype"/>
          <w:i/>
          <w:iCs/>
        </w:rPr>
        <w:t>]</w:t>
      </w:r>
    </w:p>
    <w:p w14:paraId="41C16B9F" w14:textId="77777777" w:rsidR="00B56CF8" w:rsidRDefault="00F37CFD" w:rsidP="00B12EB0">
      <w:pPr>
        <w:jc w:val="both"/>
        <w:rPr>
          <w:rFonts w:ascii="Palatino Linotype" w:hAnsi="Palatino Linotype"/>
          <w:i/>
          <w:iCs/>
        </w:rPr>
      </w:pPr>
      <w:r>
        <w:rPr>
          <w:rFonts w:ascii="Palatino Linotype" w:hAnsi="Palatino Linotype"/>
          <w:i/>
          <w:iCs/>
        </w:rPr>
        <w:t>[</w:t>
      </w:r>
      <w:r w:rsidR="00B56CF8">
        <w:rPr>
          <w:rFonts w:ascii="Palatino Linotype" w:hAnsi="Palatino Linotype"/>
          <w:i/>
          <w:iCs/>
        </w:rPr>
        <w:t>This table shows three type of occupancy schedules. For instance the Long type corresponds to a single-family detached house.</w:t>
      </w:r>
      <w:r>
        <w:rPr>
          <w:rFonts w:ascii="Palatino Linotype" w:hAnsi="Palatino Linotype"/>
          <w:i/>
          <w:iCs/>
        </w:rPr>
        <w:t>]</w:t>
      </w:r>
    </w:p>
    <w:tbl>
      <w:tblPr>
        <w:tblW w:w="0" w:type="auto"/>
        <w:jc w:val="center"/>
        <w:tblBorders>
          <w:insideH w:val="single" w:sz="4" w:space="0" w:color="auto"/>
        </w:tblBorders>
        <w:tblLook w:val="04A0" w:firstRow="1" w:lastRow="0" w:firstColumn="1" w:lastColumn="0" w:noHBand="0" w:noVBand="1"/>
      </w:tblPr>
      <w:tblGrid>
        <w:gridCol w:w="2846"/>
        <w:gridCol w:w="3164"/>
        <w:gridCol w:w="3010"/>
      </w:tblGrid>
      <w:tr w:rsidR="008716F6" w:rsidRPr="008716F6" w14:paraId="28A51CC7" w14:textId="77777777" w:rsidTr="00B56CF8">
        <w:trPr>
          <w:jc w:val="center"/>
        </w:trPr>
        <w:tc>
          <w:tcPr>
            <w:tcW w:w="9020" w:type="dxa"/>
            <w:gridSpan w:val="3"/>
            <w:shd w:val="clear" w:color="auto" w:fill="D6E3BC" w:themeFill="accent3" w:themeFillTint="66"/>
          </w:tcPr>
          <w:p w14:paraId="344A7CDE" w14:textId="77777777" w:rsidR="008716F6" w:rsidRPr="00B56CF8" w:rsidRDefault="008716F6" w:rsidP="00B56CF8">
            <w:pPr>
              <w:spacing w:after="0" w:line="240" w:lineRule="auto"/>
              <w:jc w:val="center"/>
              <w:rPr>
                <w:rFonts w:ascii="Palatino Linotype" w:hAnsi="Palatino Linotype"/>
                <w:b/>
                <w:i/>
                <w:iCs/>
              </w:rPr>
            </w:pPr>
            <w:r w:rsidRPr="00B56CF8">
              <w:rPr>
                <w:rFonts w:ascii="Palatino Linotype" w:hAnsi="Palatino Linotype"/>
                <w:b/>
                <w:i/>
                <w:iCs/>
              </w:rPr>
              <w:t>Occupancy Schedule</w:t>
            </w:r>
          </w:p>
        </w:tc>
      </w:tr>
      <w:tr w:rsidR="008716F6" w:rsidRPr="008716F6" w14:paraId="4C6A554C" w14:textId="77777777" w:rsidTr="00B56CF8">
        <w:trPr>
          <w:jc w:val="center"/>
        </w:trPr>
        <w:tc>
          <w:tcPr>
            <w:tcW w:w="2846" w:type="dxa"/>
            <w:shd w:val="clear" w:color="auto" w:fill="D6E3BC" w:themeFill="accent3" w:themeFillTint="66"/>
          </w:tcPr>
          <w:p w14:paraId="614DC6BF" w14:textId="77777777" w:rsidR="008716F6" w:rsidRPr="00B56CF8" w:rsidRDefault="008716F6" w:rsidP="00B56CF8">
            <w:pPr>
              <w:spacing w:after="0" w:line="240" w:lineRule="auto"/>
              <w:jc w:val="both"/>
              <w:rPr>
                <w:rFonts w:ascii="Palatino Linotype" w:hAnsi="Palatino Linotype"/>
                <w:b/>
                <w:i/>
                <w:iCs/>
              </w:rPr>
            </w:pPr>
            <w:r w:rsidRPr="00B56CF8">
              <w:rPr>
                <w:rFonts w:ascii="Palatino Linotype" w:hAnsi="Palatino Linotype"/>
                <w:b/>
                <w:i/>
                <w:iCs/>
              </w:rPr>
              <w:t>Type</w:t>
            </w:r>
          </w:p>
        </w:tc>
        <w:tc>
          <w:tcPr>
            <w:tcW w:w="3164" w:type="dxa"/>
            <w:shd w:val="clear" w:color="auto" w:fill="D6E3BC" w:themeFill="accent3" w:themeFillTint="66"/>
          </w:tcPr>
          <w:p w14:paraId="7FCE8006" w14:textId="77777777" w:rsidR="008716F6" w:rsidRPr="00B56CF8" w:rsidRDefault="008716F6" w:rsidP="00B56CF8">
            <w:pPr>
              <w:spacing w:after="0" w:line="240" w:lineRule="auto"/>
              <w:jc w:val="both"/>
              <w:rPr>
                <w:rFonts w:ascii="Palatino Linotype" w:hAnsi="Palatino Linotype"/>
                <w:b/>
                <w:i/>
                <w:iCs/>
              </w:rPr>
            </w:pPr>
            <w:r w:rsidRPr="00B56CF8">
              <w:rPr>
                <w:rFonts w:ascii="Palatino Linotype" w:hAnsi="Palatino Linotype"/>
                <w:b/>
                <w:i/>
                <w:iCs/>
              </w:rPr>
              <w:t>Hours per day</w:t>
            </w:r>
          </w:p>
        </w:tc>
        <w:tc>
          <w:tcPr>
            <w:tcW w:w="3010" w:type="dxa"/>
            <w:shd w:val="clear" w:color="auto" w:fill="D6E3BC" w:themeFill="accent3" w:themeFillTint="66"/>
          </w:tcPr>
          <w:p w14:paraId="301262F0" w14:textId="77777777" w:rsidR="008716F6" w:rsidRPr="00B56CF8" w:rsidRDefault="008716F6" w:rsidP="00B56CF8">
            <w:pPr>
              <w:spacing w:after="0" w:line="240" w:lineRule="auto"/>
              <w:jc w:val="both"/>
              <w:rPr>
                <w:rFonts w:ascii="Palatino Linotype" w:hAnsi="Palatino Linotype"/>
                <w:b/>
                <w:i/>
                <w:iCs/>
              </w:rPr>
            </w:pPr>
            <w:r w:rsidRPr="00B56CF8">
              <w:rPr>
                <w:rFonts w:ascii="Palatino Linotype" w:hAnsi="Palatino Linotype"/>
                <w:b/>
                <w:i/>
                <w:iCs/>
              </w:rPr>
              <w:t>Days per week</w:t>
            </w:r>
          </w:p>
        </w:tc>
      </w:tr>
      <w:tr w:rsidR="008716F6" w:rsidRPr="008716F6" w14:paraId="446A235C" w14:textId="77777777" w:rsidTr="00B56CF8">
        <w:trPr>
          <w:jc w:val="center"/>
        </w:trPr>
        <w:tc>
          <w:tcPr>
            <w:tcW w:w="2846" w:type="dxa"/>
            <w:vMerge w:val="restart"/>
            <w:shd w:val="clear" w:color="auto" w:fill="auto"/>
          </w:tcPr>
          <w:p w14:paraId="265722B9" w14:textId="77777777" w:rsidR="008716F6" w:rsidRPr="00B56CF8" w:rsidRDefault="008716F6" w:rsidP="00B56CF8">
            <w:pPr>
              <w:spacing w:after="0" w:line="240" w:lineRule="auto"/>
              <w:jc w:val="both"/>
              <w:rPr>
                <w:rFonts w:ascii="Palatino Linotype" w:hAnsi="Palatino Linotype"/>
                <w:i/>
                <w:iCs/>
              </w:rPr>
            </w:pPr>
            <w:r w:rsidRPr="00B56CF8">
              <w:rPr>
                <w:rFonts w:ascii="Palatino Linotype" w:hAnsi="Palatino Linotype"/>
                <w:i/>
                <w:iCs/>
              </w:rPr>
              <w:t>Long</w:t>
            </w:r>
          </w:p>
        </w:tc>
        <w:tc>
          <w:tcPr>
            <w:tcW w:w="3164" w:type="dxa"/>
            <w:shd w:val="clear" w:color="auto" w:fill="auto"/>
          </w:tcPr>
          <w:p w14:paraId="77DBCC13" w14:textId="77777777" w:rsidR="008716F6" w:rsidRPr="00B56CF8" w:rsidRDefault="008716F6" w:rsidP="00B56CF8">
            <w:pPr>
              <w:spacing w:after="0" w:line="240" w:lineRule="auto"/>
              <w:jc w:val="both"/>
              <w:rPr>
                <w:rFonts w:ascii="Palatino Linotype" w:hAnsi="Palatino Linotype"/>
                <w:i/>
                <w:iCs/>
              </w:rPr>
            </w:pPr>
            <w:r w:rsidRPr="00B56CF8">
              <w:rPr>
                <w:rFonts w:ascii="Palatino Linotype" w:hAnsi="Palatino Linotype"/>
                <w:i/>
                <w:iCs/>
              </w:rPr>
              <w:t xml:space="preserve">16 (0h00 - 10h00 and </w:t>
            </w:r>
          </w:p>
          <w:p w14:paraId="4630EFEF" w14:textId="77777777" w:rsidR="008716F6" w:rsidRPr="00B56CF8" w:rsidRDefault="008716F6" w:rsidP="00B56CF8">
            <w:pPr>
              <w:spacing w:after="0" w:line="240" w:lineRule="auto"/>
              <w:jc w:val="both"/>
              <w:rPr>
                <w:rFonts w:ascii="Palatino Linotype" w:hAnsi="Palatino Linotype"/>
                <w:i/>
                <w:iCs/>
              </w:rPr>
            </w:pPr>
            <w:r w:rsidRPr="00B56CF8">
              <w:rPr>
                <w:rFonts w:ascii="Palatino Linotype" w:hAnsi="Palatino Linotype"/>
                <w:i/>
                <w:iCs/>
              </w:rPr>
              <w:t>18h00-24h00)</w:t>
            </w:r>
          </w:p>
        </w:tc>
        <w:tc>
          <w:tcPr>
            <w:tcW w:w="3010" w:type="dxa"/>
            <w:shd w:val="clear" w:color="auto" w:fill="auto"/>
          </w:tcPr>
          <w:p w14:paraId="5E71878D" w14:textId="77777777" w:rsidR="008716F6" w:rsidRPr="00B56CF8" w:rsidRDefault="008716F6" w:rsidP="00B56CF8">
            <w:pPr>
              <w:spacing w:after="0" w:line="240" w:lineRule="auto"/>
              <w:jc w:val="both"/>
              <w:rPr>
                <w:rFonts w:ascii="Palatino Linotype" w:hAnsi="Palatino Linotype"/>
                <w:i/>
                <w:iCs/>
              </w:rPr>
            </w:pPr>
            <w:r w:rsidRPr="00B56CF8">
              <w:rPr>
                <w:rFonts w:ascii="Palatino Linotype" w:hAnsi="Palatino Linotype"/>
                <w:i/>
                <w:iCs/>
              </w:rPr>
              <w:t>5 (</w:t>
            </w:r>
            <w:r w:rsidR="00B56CF8" w:rsidRPr="00B56CF8">
              <w:rPr>
                <w:rFonts w:ascii="Palatino Linotype" w:hAnsi="Palatino Linotype"/>
                <w:i/>
                <w:iCs/>
              </w:rPr>
              <w:t>Monday to Friday</w:t>
            </w:r>
            <w:r w:rsidRPr="00B56CF8">
              <w:rPr>
                <w:rFonts w:ascii="Palatino Linotype" w:hAnsi="Palatino Linotype"/>
                <w:i/>
                <w:iCs/>
              </w:rPr>
              <w:t>)</w:t>
            </w:r>
          </w:p>
        </w:tc>
      </w:tr>
      <w:tr w:rsidR="008716F6" w:rsidRPr="008716F6" w14:paraId="0CFCA30B" w14:textId="77777777" w:rsidTr="00B56CF8">
        <w:trPr>
          <w:trHeight w:val="263"/>
          <w:jc w:val="center"/>
        </w:trPr>
        <w:tc>
          <w:tcPr>
            <w:tcW w:w="2846" w:type="dxa"/>
            <w:vMerge/>
            <w:shd w:val="clear" w:color="auto" w:fill="auto"/>
          </w:tcPr>
          <w:p w14:paraId="36DB52EB" w14:textId="77777777" w:rsidR="008716F6" w:rsidRPr="00B56CF8" w:rsidRDefault="008716F6" w:rsidP="00B56CF8">
            <w:pPr>
              <w:spacing w:after="0" w:line="240" w:lineRule="auto"/>
              <w:jc w:val="both"/>
              <w:rPr>
                <w:rFonts w:ascii="Palatino Linotype" w:hAnsi="Palatino Linotype"/>
                <w:i/>
                <w:iCs/>
              </w:rPr>
            </w:pPr>
          </w:p>
        </w:tc>
        <w:tc>
          <w:tcPr>
            <w:tcW w:w="3164" w:type="dxa"/>
            <w:shd w:val="clear" w:color="auto" w:fill="auto"/>
          </w:tcPr>
          <w:p w14:paraId="1708DAB0" w14:textId="20304A02" w:rsidR="008716F6" w:rsidRPr="00B56CF8" w:rsidRDefault="008716F6" w:rsidP="00C86F25">
            <w:pPr>
              <w:spacing w:after="0" w:line="240" w:lineRule="auto"/>
              <w:jc w:val="both"/>
              <w:rPr>
                <w:rFonts w:ascii="Palatino Linotype" w:hAnsi="Palatino Linotype"/>
                <w:i/>
                <w:iCs/>
              </w:rPr>
            </w:pPr>
            <w:r w:rsidRPr="00B56CF8">
              <w:rPr>
                <w:rFonts w:ascii="Palatino Linotype" w:hAnsi="Palatino Linotype"/>
                <w:i/>
                <w:iCs/>
              </w:rPr>
              <w:t>24</w:t>
            </w:r>
          </w:p>
        </w:tc>
        <w:tc>
          <w:tcPr>
            <w:tcW w:w="3010" w:type="dxa"/>
            <w:shd w:val="clear" w:color="auto" w:fill="auto"/>
          </w:tcPr>
          <w:p w14:paraId="49BA5932" w14:textId="77777777" w:rsidR="008716F6" w:rsidRPr="00B56CF8" w:rsidRDefault="00B56CF8" w:rsidP="00B56CF8">
            <w:pPr>
              <w:spacing w:after="0" w:line="240" w:lineRule="auto"/>
              <w:jc w:val="both"/>
              <w:rPr>
                <w:rFonts w:ascii="Palatino Linotype" w:hAnsi="Palatino Linotype"/>
                <w:i/>
                <w:iCs/>
              </w:rPr>
            </w:pPr>
            <w:r w:rsidRPr="00B56CF8">
              <w:rPr>
                <w:rFonts w:ascii="Palatino Linotype" w:hAnsi="Palatino Linotype"/>
                <w:i/>
                <w:iCs/>
              </w:rPr>
              <w:t>Saturday and Sunday</w:t>
            </w:r>
          </w:p>
        </w:tc>
      </w:tr>
      <w:tr w:rsidR="008716F6" w:rsidRPr="008716F6" w14:paraId="2B490F70" w14:textId="77777777" w:rsidTr="00B56CF8">
        <w:trPr>
          <w:jc w:val="center"/>
        </w:trPr>
        <w:tc>
          <w:tcPr>
            <w:tcW w:w="2846" w:type="dxa"/>
          </w:tcPr>
          <w:p w14:paraId="5307823C" w14:textId="77777777" w:rsidR="008716F6" w:rsidRPr="00B56CF8" w:rsidRDefault="008716F6" w:rsidP="00B56CF8">
            <w:pPr>
              <w:spacing w:after="0" w:line="240" w:lineRule="auto"/>
              <w:jc w:val="both"/>
              <w:rPr>
                <w:rFonts w:ascii="Palatino Linotype" w:hAnsi="Palatino Linotype"/>
                <w:i/>
                <w:iCs/>
              </w:rPr>
            </w:pPr>
            <w:r w:rsidRPr="00B56CF8">
              <w:rPr>
                <w:rFonts w:ascii="Palatino Linotype" w:hAnsi="Palatino Linotype"/>
                <w:i/>
                <w:iCs/>
              </w:rPr>
              <w:t>Medium</w:t>
            </w:r>
          </w:p>
        </w:tc>
        <w:tc>
          <w:tcPr>
            <w:tcW w:w="3164" w:type="dxa"/>
          </w:tcPr>
          <w:p w14:paraId="621C1C33" w14:textId="77777777" w:rsidR="008716F6" w:rsidRPr="00B56CF8" w:rsidRDefault="008716F6" w:rsidP="00B56CF8">
            <w:pPr>
              <w:spacing w:after="0" w:line="240" w:lineRule="auto"/>
              <w:jc w:val="both"/>
              <w:rPr>
                <w:rFonts w:ascii="Palatino Linotype" w:hAnsi="Palatino Linotype"/>
                <w:i/>
                <w:iCs/>
              </w:rPr>
            </w:pPr>
            <w:r w:rsidRPr="00B56CF8">
              <w:rPr>
                <w:rFonts w:ascii="Palatino Linotype" w:hAnsi="Palatino Linotype"/>
                <w:i/>
                <w:iCs/>
              </w:rPr>
              <w:t>10 (8h00</w:t>
            </w:r>
            <w:r w:rsidR="00B56CF8" w:rsidRPr="00B56CF8">
              <w:rPr>
                <w:rFonts w:ascii="Palatino Linotype" w:hAnsi="Palatino Linotype"/>
                <w:i/>
                <w:iCs/>
              </w:rPr>
              <w:t>-</w:t>
            </w:r>
            <w:r w:rsidRPr="00B56CF8">
              <w:rPr>
                <w:rFonts w:ascii="Palatino Linotype" w:hAnsi="Palatino Linotype"/>
                <w:i/>
                <w:iCs/>
              </w:rPr>
              <w:t xml:space="preserve"> 18h00)</w:t>
            </w:r>
          </w:p>
        </w:tc>
        <w:tc>
          <w:tcPr>
            <w:tcW w:w="3010" w:type="dxa"/>
          </w:tcPr>
          <w:p w14:paraId="6B72B9A6" w14:textId="77777777" w:rsidR="008716F6" w:rsidRPr="00B56CF8" w:rsidRDefault="008716F6" w:rsidP="00B56CF8">
            <w:pPr>
              <w:spacing w:after="0" w:line="240" w:lineRule="auto"/>
              <w:jc w:val="both"/>
              <w:rPr>
                <w:rFonts w:ascii="Palatino Linotype" w:hAnsi="Palatino Linotype"/>
                <w:i/>
                <w:iCs/>
              </w:rPr>
            </w:pPr>
            <w:r w:rsidRPr="00B56CF8">
              <w:rPr>
                <w:rFonts w:ascii="Palatino Linotype" w:hAnsi="Palatino Linotype"/>
                <w:i/>
                <w:iCs/>
              </w:rPr>
              <w:t xml:space="preserve">5 </w:t>
            </w:r>
            <w:r w:rsidR="00B56CF8" w:rsidRPr="00B56CF8">
              <w:rPr>
                <w:rFonts w:ascii="Palatino Linotype" w:hAnsi="Palatino Linotype"/>
                <w:i/>
                <w:iCs/>
              </w:rPr>
              <w:t>(Monday to Friday)</w:t>
            </w:r>
          </w:p>
        </w:tc>
      </w:tr>
      <w:tr w:rsidR="008716F6" w:rsidRPr="008716F6" w14:paraId="6D9AA76C" w14:textId="77777777" w:rsidTr="00B56CF8">
        <w:trPr>
          <w:jc w:val="center"/>
        </w:trPr>
        <w:tc>
          <w:tcPr>
            <w:tcW w:w="2846" w:type="dxa"/>
          </w:tcPr>
          <w:p w14:paraId="2CE21886" w14:textId="77777777" w:rsidR="008716F6" w:rsidRPr="00B56CF8" w:rsidRDefault="008716F6" w:rsidP="00B56CF8">
            <w:pPr>
              <w:spacing w:after="0" w:line="240" w:lineRule="auto"/>
              <w:jc w:val="both"/>
              <w:rPr>
                <w:rFonts w:ascii="Palatino Linotype" w:hAnsi="Palatino Linotype"/>
                <w:i/>
                <w:iCs/>
              </w:rPr>
            </w:pPr>
            <w:r w:rsidRPr="00B56CF8">
              <w:rPr>
                <w:rFonts w:ascii="Palatino Linotype" w:hAnsi="Palatino Linotype"/>
                <w:i/>
                <w:iCs/>
              </w:rPr>
              <w:t>Short</w:t>
            </w:r>
          </w:p>
        </w:tc>
        <w:tc>
          <w:tcPr>
            <w:tcW w:w="3164" w:type="dxa"/>
          </w:tcPr>
          <w:p w14:paraId="78D3A88A" w14:textId="77777777" w:rsidR="008716F6" w:rsidRPr="00B56CF8" w:rsidRDefault="008716F6" w:rsidP="00B56CF8">
            <w:pPr>
              <w:spacing w:after="0" w:line="240" w:lineRule="auto"/>
              <w:jc w:val="both"/>
              <w:rPr>
                <w:rFonts w:ascii="Palatino Linotype" w:hAnsi="Palatino Linotype"/>
                <w:i/>
                <w:iCs/>
              </w:rPr>
            </w:pPr>
            <w:r w:rsidRPr="00B56CF8">
              <w:rPr>
                <w:rFonts w:ascii="Palatino Linotype" w:hAnsi="Palatino Linotype"/>
                <w:i/>
                <w:iCs/>
              </w:rPr>
              <w:t xml:space="preserve">5 (9h00 </w:t>
            </w:r>
            <w:r w:rsidR="00B56CF8" w:rsidRPr="00B56CF8">
              <w:rPr>
                <w:rFonts w:ascii="Palatino Linotype" w:hAnsi="Palatino Linotype"/>
                <w:i/>
                <w:iCs/>
              </w:rPr>
              <w:t>-</w:t>
            </w:r>
            <w:r w:rsidRPr="00B56CF8">
              <w:rPr>
                <w:rFonts w:ascii="Palatino Linotype" w:hAnsi="Palatino Linotype"/>
                <w:i/>
                <w:iCs/>
              </w:rPr>
              <w:t xml:space="preserve"> 14h00)</w:t>
            </w:r>
          </w:p>
        </w:tc>
        <w:tc>
          <w:tcPr>
            <w:tcW w:w="3010" w:type="dxa"/>
          </w:tcPr>
          <w:p w14:paraId="6AF5AA7F" w14:textId="77777777" w:rsidR="008716F6" w:rsidRPr="00B56CF8" w:rsidRDefault="008716F6" w:rsidP="00B56CF8">
            <w:pPr>
              <w:spacing w:after="0" w:line="240" w:lineRule="auto"/>
              <w:jc w:val="both"/>
              <w:rPr>
                <w:rFonts w:ascii="Palatino Linotype" w:hAnsi="Palatino Linotype"/>
                <w:i/>
                <w:iCs/>
              </w:rPr>
            </w:pPr>
            <w:r w:rsidRPr="00B56CF8">
              <w:rPr>
                <w:rFonts w:ascii="Palatino Linotype" w:hAnsi="Palatino Linotype"/>
                <w:i/>
                <w:iCs/>
              </w:rPr>
              <w:t xml:space="preserve">5 </w:t>
            </w:r>
            <w:r w:rsidR="00B56CF8" w:rsidRPr="00B56CF8">
              <w:rPr>
                <w:rFonts w:ascii="Palatino Linotype" w:hAnsi="Palatino Linotype"/>
                <w:i/>
                <w:iCs/>
              </w:rPr>
              <w:t>(Monday to Friday)</w:t>
            </w:r>
          </w:p>
        </w:tc>
      </w:tr>
    </w:tbl>
    <w:p w14:paraId="6115B99E" w14:textId="77777777" w:rsidR="008716F6" w:rsidRPr="00211781" w:rsidRDefault="008716F6" w:rsidP="009D1BAD">
      <w:pPr>
        <w:rPr>
          <w:rFonts w:ascii="Palatino Linotype" w:hAnsi="Palatino Linotype"/>
          <w:i/>
          <w:iCs/>
        </w:rPr>
      </w:pPr>
    </w:p>
    <w:tbl>
      <w:tblPr>
        <w:tblW w:w="0" w:type="auto"/>
        <w:jc w:val="center"/>
        <w:tblBorders>
          <w:insideH w:val="single" w:sz="4" w:space="0" w:color="auto"/>
        </w:tblBorders>
        <w:tblLook w:val="04A0" w:firstRow="1" w:lastRow="0" w:firstColumn="1" w:lastColumn="0" w:noHBand="0" w:noVBand="1"/>
      </w:tblPr>
      <w:tblGrid>
        <w:gridCol w:w="2846"/>
        <w:gridCol w:w="3164"/>
        <w:gridCol w:w="3010"/>
      </w:tblGrid>
      <w:tr w:rsidR="00130E4A" w:rsidRPr="008716F6" w14:paraId="2F5B7293" w14:textId="77777777" w:rsidTr="00B64935">
        <w:trPr>
          <w:jc w:val="center"/>
        </w:trPr>
        <w:tc>
          <w:tcPr>
            <w:tcW w:w="9020" w:type="dxa"/>
            <w:gridSpan w:val="3"/>
            <w:shd w:val="clear" w:color="auto" w:fill="D6E3BC" w:themeFill="accent3" w:themeFillTint="66"/>
          </w:tcPr>
          <w:p w14:paraId="197EC515" w14:textId="77777777" w:rsidR="00130E4A" w:rsidRPr="00B56CF8" w:rsidRDefault="00130E4A" w:rsidP="00B64935">
            <w:pPr>
              <w:spacing w:after="0" w:line="240" w:lineRule="auto"/>
              <w:jc w:val="center"/>
              <w:rPr>
                <w:rFonts w:ascii="Palatino Linotype" w:hAnsi="Palatino Linotype"/>
                <w:b/>
                <w:i/>
                <w:iCs/>
              </w:rPr>
            </w:pPr>
            <w:r>
              <w:rPr>
                <w:rFonts w:ascii="Palatino Linotype" w:hAnsi="Palatino Linotype"/>
                <w:b/>
                <w:i/>
                <w:iCs/>
              </w:rPr>
              <w:t>Thermostat schedule</w:t>
            </w:r>
          </w:p>
        </w:tc>
      </w:tr>
      <w:tr w:rsidR="00130E4A" w:rsidRPr="008716F6" w14:paraId="5785DC70" w14:textId="77777777" w:rsidTr="00B64935">
        <w:trPr>
          <w:jc w:val="center"/>
        </w:trPr>
        <w:tc>
          <w:tcPr>
            <w:tcW w:w="2846" w:type="dxa"/>
            <w:shd w:val="clear" w:color="auto" w:fill="D6E3BC" w:themeFill="accent3" w:themeFillTint="66"/>
          </w:tcPr>
          <w:p w14:paraId="624730DD" w14:textId="77777777" w:rsidR="00130E4A" w:rsidRPr="00B56CF8" w:rsidRDefault="00130E4A" w:rsidP="00B64935">
            <w:pPr>
              <w:spacing w:after="0" w:line="240" w:lineRule="auto"/>
              <w:jc w:val="both"/>
              <w:rPr>
                <w:rFonts w:ascii="Palatino Linotype" w:hAnsi="Palatino Linotype"/>
                <w:b/>
                <w:i/>
                <w:iCs/>
              </w:rPr>
            </w:pPr>
            <w:r w:rsidRPr="00B56CF8">
              <w:rPr>
                <w:rFonts w:ascii="Palatino Linotype" w:hAnsi="Palatino Linotype"/>
                <w:b/>
                <w:i/>
                <w:iCs/>
              </w:rPr>
              <w:t>Type</w:t>
            </w:r>
          </w:p>
        </w:tc>
        <w:tc>
          <w:tcPr>
            <w:tcW w:w="3164" w:type="dxa"/>
            <w:shd w:val="clear" w:color="auto" w:fill="D6E3BC" w:themeFill="accent3" w:themeFillTint="66"/>
          </w:tcPr>
          <w:p w14:paraId="602A88B7" w14:textId="77777777" w:rsidR="00130E4A" w:rsidRPr="00B56CF8" w:rsidRDefault="00130E4A" w:rsidP="00B64935">
            <w:pPr>
              <w:spacing w:after="0" w:line="240" w:lineRule="auto"/>
              <w:jc w:val="both"/>
              <w:rPr>
                <w:rFonts w:ascii="Palatino Linotype" w:hAnsi="Palatino Linotype"/>
                <w:b/>
                <w:i/>
                <w:iCs/>
              </w:rPr>
            </w:pPr>
            <w:r w:rsidRPr="00B56CF8">
              <w:rPr>
                <w:rFonts w:ascii="Palatino Linotype" w:hAnsi="Palatino Linotype"/>
                <w:b/>
                <w:i/>
                <w:iCs/>
              </w:rPr>
              <w:t>Hours per day</w:t>
            </w:r>
          </w:p>
        </w:tc>
        <w:tc>
          <w:tcPr>
            <w:tcW w:w="3010" w:type="dxa"/>
            <w:shd w:val="clear" w:color="auto" w:fill="D6E3BC" w:themeFill="accent3" w:themeFillTint="66"/>
          </w:tcPr>
          <w:p w14:paraId="5ACBCD0A" w14:textId="77777777" w:rsidR="00130E4A" w:rsidRPr="00B56CF8" w:rsidRDefault="00130E4A" w:rsidP="00B64935">
            <w:pPr>
              <w:spacing w:after="0" w:line="240" w:lineRule="auto"/>
              <w:jc w:val="both"/>
              <w:rPr>
                <w:rFonts w:ascii="Palatino Linotype" w:hAnsi="Palatino Linotype"/>
                <w:b/>
                <w:i/>
                <w:iCs/>
              </w:rPr>
            </w:pPr>
            <w:r w:rsidRPr="00B56CF8">
              <w:rPr>
                <w:rFonts w:ascii="Palatino Linotype" w:hAnsi="Palatino Linotype"/>
                <w:b/>
                <w:i/>
                <w:iCs/>
              </w:rPr>
              <w:t>Days per week</w:t>
            </w:r>
          </w:p>
        </w:tc>
      </w:tr>
      <w:tr w:rsidR="00130E4A" w:rsidRPr="008716F6" w14:paraId="4173B68F" w14:textId="77777777" w:rsidTr="00B64935">
        <w:trPr>
          <w:jc w:val="center"/>
        </w:trPr>
        <w:tc>
          <w:tcPr>
            <w:tcW w:w="2846" w:type="dxa"/>
            <w:vMerge w:val="restart"/>
            <w:shd w:val="clear" w:color="auto" w:fill="auto"/>
          </w:tcPr>
          <w:p w14:paraId="45668C6E" w14:textId="77777777" w:rsidR="00130E4A" w:rsidRPr="00B56CF8" w:rsidRDefault="00130E4A" w:rsidP="00B64935">
            <w:pPr>
              <w:spacing w:after="0" w:line="240" w:lineRule="auto"/>
              <w:jc w:val="both"/>
              <w:rPr>
                <w:rFonts w:ascii="Palatino Linotype" w:hAnsi="Palatino Linotype"/>
                <w:i/>
                <w:iCs/>
              </w:rPr>
            </w:pPr>
          </w:p>
        </w:tc>
        <w:tc>
          <w:tcPr>
            <w:tcW w:w="3164" w:type="dxa"/>
            <w:shd w:val="clear" w:color="auto" w:fill="auto"/>
          </w:tcPr>
          <w:p w14:paraId="0A262657" w14:textId="77777777" w:rsidR="00130E4A" w:rsidRPr="00B56CF8" w:rsidRDefault="00130E4A" w:rsidP="00B64935">
            <w:pPr>
              <w:spacing w:after="0" w:line="240" w:lineRule="auto"/>
              <w:jc w:val="both"/>
              <w:rPr>
                <w:rFonts w:ascii="Palatino Linotype" w:hAnsi="Palatino Linotype"/>
                <w:i/>
                <w:iCs/>
              </w:rPr>
            </w:pPr>
            <w:r>
              <w:rPr>
                <w:rFonts w:ascii="Palatino Linotype" w:hAnsi="Palatino Linotype"/>
                <w:i/>
                <w:iCs/>
              </w:rPr>
              <w:t>…</w:t>
            </w:r>
          </w:p>
        </w:tc>
        <w:tc>
          <w:tcPr>
            <w:tcW w:w="3010" w:type="dxa"/>
            <w:shd w:val="clear" w:color="auto" w:fill="auto"/>
          </w:tcPr>
          <w:p w14:paraId="74998AEE" w14:textId="77777777" w:rsidR="00130E4A" w:rsidRPr="00B56CF8" w:rsidRDefault="00130E4A" w:rsidP="00B64935">
            <w:pPr>
              <w:spacing w:after="0" w:line="240" w:lineRule="auto"/>
              <w:jc w:val="both"/>
              <w:rPr>
                <w:rFonts w:ascii="Palatino Linotype" w:hAnsi="Palatino Linotype"/>
                <w:i/>
                <w:iCs/>
              </w:rPr>
            </w:pPr>
            <w:r>
              <w:rPr>
                <w:rFonts w:ascii="Palatino Linotype" w:hAnsi="Palatino Linotype"/>
                <w:i/>
                <w:iCs/>
              </w:rPr>
              <w:t>…</w:t>
            </w:r>
          </w:p>
        </w:tc>
      </w:tr>
      <w:tr w:rsidR="00130E4A" w:rsidRPr="008716F6" w14:paraId="5E1E9DA2" w14:textId="77777777" w:rsidTr="00B64935">
        <w:trPr>
          <w:trHeight w:val="263"/>
          <w:jc w:val="center"/>
        </w:trPr>
        <w:tc>
          <w:tcPr>
            <w:tcW w:w="2846" w:type="dxa"/>
            <w:vMerge/>
            <w:shd w:val="clear" w:color="auto" w:fill="auto"/>
          </w:tcPr>
          <w:p w14:paraId="0F2F6D96" w14:textId="77777777" w:rsidR="00130E4A" w:rsidRPr="00B56CF8" w:rsidRDefault="00130E4A" w:rsidP="00B64935">
            <w:pPr>
              <w:spacing w:after="0" w:line="240" w:lineRule="auto"/>
              <w:jc w:val="both"/>
              <w:rPr>
                <w:rFonts w:ascii="Palatino Linotype" w:hAnsi="Palatino Linotype"/>
                <w:i/>
                <w:iCs/>
              </w:rPr>
            </w:pPr>
          </w:p>
        </w:tc>
        <w:tc>
          <w:tcPr>
            <w:tcW w:w="3164" w:type="dxa"/>
            <w:shd w:val="clear" w:color="auto" w:fill="auto"/>
          </w:tcPr>
          <w:p w14:paraId="298BBA9B" w14:textId="77777777" w:rsidR="00130E4A" w:rsidRPr="00B56CF8" w:rsidRDefault="00130E4A" w:rsidP="00B64935">
            <w:pPr>
              <w:spacing w:after="0" w:line="240" w:lineRule="auto"/>
              <w:jc w:val="both"/>
              <w:rPr>
                <w:rFonts w:ascii="Palatino Linotype" w:hAnsi="Palatino Linotype"/>
                <w:i/>
                <w:iCs/>
              </w:rPr>
            </w:pPr>
            <w:r>
              <w:rPr>
                <w:rFonts w:ascii="Palatino Linotype" w:hAnsi="Palatino Linotype"/>
                <w:i/>
                <w:iCs/>
              </w:rPr>
              <w:t>…</w:t>
            </w:r>
          </w:p>
        </w:tc>
        <w:tc>
          <w:tcPr>
            <w:tcW w:w="3010" w:type="dxa"/>
            <w:shd w:val="clear" w:color="auto" w:fill="auto"/>
          </w:tcPr>
          <w:p w14:paraId="70829F1A" w14:textId="77777777" w:rsidR="00130E4A" w:rsidRPr="00B56CF8" w:rsidRDefault="00130E4A" w:rsidP="00B64935">
            <w:pPr>
              <w:spacing w:after="0" w:line="240" w:lineRule="auto"/>
              <w:jc w:val="both"/>
              <w:rPr>
                <w:rFonts w:ascii="Palatino Linotype" w:hAnsi="Palatino Linotype"/>
                <w:i/>
                <w:iCs/>
              </w:rPr>
            </w:pPr>
            <w:r>
              <w:rPr>
                <w:rFonts w:ascii="Palatino Linotype" w:hAnsi="Palatino Linotype"/>
                <w:i/>
                <w:iCs/>
              </w:rPr>
              <w:t>…</w:t>
            </w:r>
          </w:p>
        </w:tc>
      </w:tr>
      <w:tr w:rsidR="00130E4A" w:rsidRPr="008716F6" w14:paraId="769B1CFA" w14:textId="77777777" w:rsidTr="00B64935">
        <w:trPr>
          <w:jc w:val="center"/>
        </w:trPr>
        <w:tc>
          <w:tcPr>
            <w:tcW w:w="2846" w:type="dxa"/>
          </w:tcPr>
          <w:p w14:paraId="57922CFC" w14:textId="77777777" w:rsidR="00130E4A" w:rsidRPr="00B56CF8" w:rsidRDefault="00130E4A" w:rsidP="00B64935">
            <w:pPr>
              <w:spacing w:after="0" w:line="240" w:lineRule="auto"/>
              <w:jc w:val="both"/>
              <w:rPr>
                <w:rFonts w:ascii="Palatino Linotype" w:hAnsi="Palatino Linotype"/>
                <w:i/>
                <w:iCs/>
              </w:rPr>
            </w:pPr>
          </w:p>
        </w:tc>
        <w:tc>
          <w:tcPr>
            <w:tcW w:w="3164" w:type="dxa"/>
          </w:tcPr>
          <w:p w14:paraId="1DD4B749" w14:textId="77777777" w:rsidR="00130E4A" w:rsidRPr="00B56CF8" w:rsidRDefault="00130E4A" w:rsidP="00B64935">
            <w:pPr>
              <w:spacing w:after="0" w:line="240" w:lineRule="auto"/>
              <w:jc w:val="both"/>
              <w:rPr>
                <w:rFonts w:ascii="Palatino Linotype" w:hAnsi="Palatino Linotype"/>
                <w:i/>
                <w:iCs/>
              </w:rPr>
            </w:pPr>
            <w:r>
              <w:rPr>
                <w:rFonts w:ascii="Palatino Linotype" w:hAnsi="Palatino Linotype"/>
                <w:i/>
                <w:iCs/>
              </w:rPr>
              <w:t>…</w:t>
            </w:r>
          </w:p>
        </w:tc>
        <w:tc>
          <w:tcPr>
            <w:tcW w:w="3010" w:type="dxa"/>
          </w:tcPr>
          <w:p w14:paraId="0488290A" w14:textId="77777777" w:rsidR="00130E4A" w:rsidRPr="00B56CF8" w:rsidRDefault="00130E4A" w:rsidP="00B64935">
            <w:pPr>
              <w:spacing w:after="0" w:line="240" w:lineRule="auto"/>
              <w:jc w:val="both"/>
              <w:rPr>
                <w:rFonts w:ascii="Palatino Linotype" w:hAnsi="Palatino Linotype"/>
                <w:i/>
                <w:iCs/>
              </w:rPr>
            </w:pPr>
            <w:r>
              <w:rPr>
                <w:rFonts w:ascii="Palatino Linotype" w:hAnsi="Palatino Linotype"/>
                <w:i/>
                <w:iCs/>
              </w:rPr>
              <w:t>…</w:t>
            </w:r>
          </w:p>
        </w:tc>
      </w:tr>
      <w:tr w:rsidR="00130E4A" w:rsidRPr="008716F6" w14:paraId="2A435A96" w14:textId="77777777" w:rsidTr="00B64935">
        <w:trPr>
          <w:jc w:val="center"/>
        </w:trPr>
        <w:tc>
          <w:tcPr>
            <w:tcW w:w="2846" w:type="dxa"/>
          </w:tcPr>
          <w:p w14:paraId="37B39370" w14:textId="77777777" w:rsidR="00130E4A" w:rsidRPr="00B56CF8" w:rsidRDefault="00130E4A" w:rsidP="00B64935">
            <w:pPr>
              <w:spacing w:after="0" w:line="240" w:lineRule="auto"/>
              <w:jc w:val="both"/>
              <w:rPr>
                <w:rFonts w:ascii="Palatino Linotype" w:hAnsi="Palatino Linotype"/>
                <w:i/>
                <w:iCs/>
              </w:rPr>
            </w:pPr>
          </w:p>
        </w:tc>
        <w:tc>
          <w:tcPr>
            <w:tcW w:w="3164" w:type="dxa"/>
          </w:tcPr>
          <w:p w14:paraId="7F2C09D3" w14:textId="77777777" w:rsidR="00130E4A" w:rsidRPr="00B56CF8" w:rsidRDefault="00130E4A" w:rsidP="00B64935">
            <w:pPr>
              <w:spacing w:after="0" w:line="240" w:lineRule="auto"/>
              <w:jc w:val="both"/>
              <w:rPr>
                <w:rFonts w:ascii="Palatino Linotype" w:hAnsi="Palatino Linotype"/>
                <w:i/>
                <w:iCs/>
              </w:rPr>
            </w:pPr>
          </w:p>
        </w:tc>
        <w:tc>
          <w:tcPr>
            <w:tcW w:w="3010" w:type="dxa"/>
          </w:tcPr>
          <w:p w14:paraId="5781D132" w14:textId="77777777" w:rsidR="00130E4A" w:rsidRPr="00B56CF8" w:rsidRDefault="00130E4A" w:rsidP="00B64935">
            <w:pPr>
              <w:spacing w:after="0" w:line="240" w:lineRule="auto"/>
              <w:jc w:val="both"/>
              <w:rPr>
                <w:rFonts w:ascii="Palatino Linotype" w:hAnsi="Palatino Linotype"/>
                <w:i/>
                <w:iCs/>
              </w:rPr>
            </w:pPr>
          </w:p>
        </w:tc>
      </w:tr>
    </w:tbl>
    <w:p w14:paraId="74F6E3C9" w14:textId="77777777" w:rsidR="002D41B9" w:rsidRDefault="00D44468" w:rsidP="00D44468">
      <w:pPr>
        <w:pStyle w:val="Heading2"/>
      </w:pPr>
      <w:bookmarkStart w:id="18" w:name="_Toc401136525"/>
      <w:r>
        <w:t>Simulation</w:t>
      </w:r>
      <w:bookmarkEnd w:id="18"/>
    </w:p>
    <w:p w14:paraId="3E8D982C" w14:textId="77777777" w:rsidR="00D44468" w:rsidRDefault="00D44468" w:rsidP="00D44468">
      <w:pPr>
        <w:spacing w:after="0"/>
        <w:rPr>
          <w:rFonts w:ascii="Palatino Linotype" w:hAnsi="Palatino Linotype"/>
          <w:i/>
          <w:iCs/>
        </w:rPr>
      </w:pPr>
    </w:p>
    <w:p w14:paraId="59139717" w14:textId="464DD643" w:rsidR="00D44468" w:rsidRDefault="00D44468" w:rsidP="00723E3D">
      <w:pPr>
        <w:jc w:val="both"/>
        <w:rPr>
          <w:rFonts w:ascii="Palatino Linotype" w:hAnsi="Palatino Linotype"/>
          <w:i/>
          <w:iCs/>
        </w:rPr>
      </w:pPr>
      <w:r>
        <w:rPr>
          <w:rFonts w:ascii="Palatino Linotype" w:hAnsi="Palatino Linotype"/>
          <w:i/>
          <w:iCs/>
        </w:rPr>
        <w:t>[After filling all the above information into the software, simulations should be run for a whole year. Simulations consider the hourly change in outdoor conditions (temperature, humidity, solar irradiation</w:t>
      </w:r>
      <w:r w:rsidR="006250C7">
        <w:rPr>
          <w:rFonts w:ascii="Palatino Linotype" w:hAnsi="Palatino Linotype"/>
          <w:i/>
          <w:iCs/>
        </w:rPr>
        <w:t>…</w:t>
      </w:r>
      <w:r>
        <w:rPr>
          <w:rFonts w:ascii="Palatino Linotype" w:hAnsi="Palatino Linotype"/>
          <w:i/>
          <w:iCs/>
        </w:rPr>
        <w:t xml:space="preserve"> </w:t>
      </w:r>
      <w:r w:rsidR="006250C7">
        <w:rPr>
          <w:rFonts w:ascii="Palatino Linotype" w:hAnsi="Palatino Linotype"/>
          <w:i/>
          <w:iCs/>
        </w:rPr>
        <w:t>It consider</w:t>
      </w:r>
      <w:r w:rsidR="00723E3D">
        <w:rPr>
          <w:rFonts w:ascii="Palatino Linotype" w:hAnsi="Palatino Linotype"/>
          <w:i/>
          <w:iCs/>
        </w:rPr>
        <w:t>s</w:t>
      </w:r>
      <w:r w:rsidR="006250C7">
        <w:rPr>
          <w:rFonts w:ascii="Palatino Linotype" w:hAnsi="Palatino Linotype"/>
          <w:i/>
          <w:iCs/>
        </w:rPr>
        <w:t xml:space="preserve"> also the inertia of the envelope that can help reducing sometimes the peak loads in cooling or heating. </w:t>
      </w:r>
      <w:r>
        <w:rPr>
          <w:rFonts w:ascii="Palatino Linotype" w:hAnsi="Palatino Linotype"/>
          <w:i/>
          <w:iCs/>
        </w:rPr>
        <w:t xml:space="preserve">The results should </w:t>
      </w:r>
      <w:r w:rsidR="00723E3D">
        <w:rPr>
          <w:rFonts w:ascii="Palatino Linotype" w:hAnsi="Palatino Linotype"/>
          <w:i/>
          <w:iCs/>
        </w:rPr>
        <w:t xml:space="preserve">be </w:t>
      </w:r>
      <w:r>
        <w:rPr>
          <w:rFonts w:ascii="Palatino Linotype" w:hAnsi="Palatino Linotype"/>
          <w:i/>
          <w:iCs/>
        </w:rPr>
        <w:t xml:space="preserve">presented </w:t>
      </w:r>
      <w:r w:rsidR="00723E3D">
        <w:rPr>
          <w:rFonts w:ascii="Palatino Linotype" w:hAnsi="Palatino Linotype"/>
          <w:i/>
          <w:iCs/>
        </w:rPr>
        <w:t>similar to</w:t>
      </w:r>
      <w:r w:rsidR="001C3463">
        <w:rPr>
          <w:rFonts w:ascii="Palatino Linotype" w:hAnsi="Palatino Linotype"/>
          <w:i/>
          <w:iCs/>
        </w:rPr>
        <w:t xml:space="preserve"> </w:t>
      </w:r>
      <w:r>
        <w:rPr>
          <w:rFonts w:ascii="Palatino Linotype" w:hAnsi="Palatino Linotype"/>
          <w:i/>
          <w:iCs/>
        </w:rPr>
        <w:t xml:space="preserve">the following </w:t>
      </w:r>
      <w:r w:rsidR="00422A56">
        <w:rPr>
          <w:rFonts w:ascii="Palatino Linotype" w:hAnsi="Palatino Linotype"/>
          <w:i/>
          <w:iCs/>
        </w:rPr>
        <w:t>table</w:t>
      </w:r>
      <w:r w:rsidR="00091B70">
        <w:rPr>
          <w:rFonts w:ascii="Palatino Linotype" w:hAnsi="Palatino Linotype"/>
          <w:i/>
          <w:iCs/>
        </w:rPr>
        <w:t>s</w:t>
      </w:r>
      <w:r>
        <w:rPr>
          <w:rFonts w:ascii="Palatino Linotype" w:hAnsi="Palatino Linotype"/>
          <w:i/>
          <w:iCs/>
        </w:rPr>
        <w:t>.]</w:t>
      </w:r>
    </w:p>
    <w:p w14:paraId="5B66264E" w14:textId="62D32592" w:rsidR="00F92482" w:rsidRDefault="00F92482">
      <w:pPr>
        <w:rPr>
          <w:rFonts w:ascii="Palatino Linotype" w:hAnsi="Palatino Linotype"/>
          <w:i/>
          <w:iCs/>
        </w:rPr>
      </w:pPr>
    </w:p>
    <w:tbl>
      <w:tblPr>
        <w:tblW w:w="9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1168"/>
        <w:gridCol w:w="1134"/>
        <w:gridCol w:w="1277"/>
        <w:gridCol w:w="1276"/>
        <w:gridCol w:w="1066"/>
        <w:gridCol w:w="858"/>
        <w:gridCol w:w="1137"/>
      </w:tblGrid>
      <w:tr w:rsidR="002368B0" w:rsidRPr="002368B0" w14:paraId="1821CA51" w14:textId="77777777" w:rsidTr="002368B0">
        <w:trPr>
          <w:trHeight w:val="552"/>
          <w:jc w:val="center"/>
        </w:trPr>
        <w:tc>
          <w:tcPr>
            <w:tcW w:w="1094" w:type="dxa"/>
            <w:shd w:val="clear" w:color="auto" w:fill="D6E3BC" w:themeFill="accent3" w:themeFillTint="66"/>
            <w:noWrap/>
            <w:vAlign w:val="bottom"/>
            <w:hideMark/>
          </w:tcPr>
          <w:p w14:paraId="5F9835A7" w14:textId="77777777" w:rsidR="002368B0" w:rsidRPr="00422A56" w:rsidRDefault="002368B0" w:rsidP="002368B0">
            <w:pPr>
              <w:spacing w:after="0" w:line="240" w:lineRule="auto"/>
              <w:jc w:val="center"/>
              <w:rPr>
                <w:rFonts w:ascii="Palatino Linotype" w:hAnsi="Palatino Linotype"/>
                <w:b/>
                <w:i/>
                <w:iCs/>
                <w:sz w:val="20"/>
                <w:szCs w:val="20"/>
              </w:rPr>
            </w:pPr>
            <w:r w:rsidRPr="00422A56">
              <w:rPr>
                <w:rFonts w:ascii="Palatino Linotype" w:hAnsi="Palatino Linotype"/>
                <w:b/>
                <w:i/>
                <w:iCs/>
                <w:sz w:val="20"/>
                <w:szCs w:val="20"/>
              </w:rPr>
              <w:t>Zones</w:t>
            </w:r>
          </w:p>
        </w:tc>
        <w:tc>
          <w:tcPr>
            <w:tcW w:w="1168" w:type="dxa"/>
            <w:shd w:val="clear" w:color="auto" w:fill="D6E3BC" w:themeFill="accent3" w:themeFillTint="66"/>
            <w:noWrap/>
            <w:vAlign w:val="bottom"/>
            <w:hideMark/>
          </w:tcPr>
          <w:p w14:paraId="6D4F41E0" w14:textId="77777777" w:rsidR="002368B0" w:rsidRPr="002368B0" w:rsidRDefault="002368B0" w:rsidP="002368B0">
            <w:pPr>
              <w:spacing w:after="0" w:line="240" w:lineRule="auto"/>
              <w:jc w:val="center"/>
              <w:rPr>
                <w:rFonts w:ascii="Palatino Linotype" w:hAnsi="Palatino Linotype"/>
                <w:b/>
                <w:i/>
                <w:iCs/>
                <w:sz w:val="18"/>
                <w:szCs w:val="18"/>
              </w:rPr>
            </w:pPr>
            <w:r w:rsidRPr="002368B0">
              <w:rPr>
                <w:rFonts w:ascii="Palatino Linotype" w:hAnsi="Palatino Linotype"/>
                <w:b/>
                <w:i/>
                <w:iCs/>
                <w:sz w:val="18"/>
                <w:szCs w:val="18"/>
              </w:rPr>
              <w:t>Heating Load</w:t>
            </w:r>
          </w:p>
          <w:p w14:paraId="149F1208" w14:textId="77777777" w:rsidR="002368B0" w:rsidRPr="00422A56" w:rsidRDefault="002368B0" w:rsidP="002368B0">
            <w:pPr>
              <w:spacing w:after="0" w:line="240" w:lineRule="auto"/>
              <w:jc w:val="center"/>
              <w:rPr>
                <w:rFonts w:ascii="Palatino Linotype" w:hAnsi="Palatino Linotype"/>
                <w:b/>
                <w:i/>
                <w:iCs/>
                <w:sz w:val="18"/>
                <w:szCs w:val="18"/>
              </w:rPr>
            </w:pPr>
            <w:r w:rsidRPr="00422A56">
              <w:rPr>
                <w:rFonts w:ascii="Palatino Linotype" w:hAnsi="Palatino Linotype"/>
                <w:b/>
                <w:i/>
                <w:iCs/>
                <w:sz w:val="18"/>
                <w:szCs w:val="18"/>
              </w:rPr>
              <w:t>kWh</w:t>
            </w:r>
          </w:p>
        </w:tc>
        <w:tc>
          <w:tcPr>
            <w:tcW w:w="1134" w:type="dxa"/>
            <w:shd w:val="clear" w:color="auto" w:fill="D6E3BC" w:themeFill="accent3" w:themeFillTint="66"/>
            <w:noWrap/>
            <w:vAlign w:val="bottom"/>
            <w:hideMark/>
          </w:tcPr>
          <w:p w14:paraId="358386DD" w14:textId="77777777" w:rsidR="002368B0" w:rsidRPr="002368B0" w:rsidRDefault="002368B0" w:rsidP="002368B0">
            <w:pPr>
              <w:spacing w:after="0" w:line="240" w:lineRule="auto"/>
              <w:jc w:val="center"/>
              <w:rPr>
                <w:rFonts w:ascii="Palatino Linotype" w:hAnsi="Palatino Linotype"/>
                <w:b/>
                <w:i/>
                <w:iCs/>
                <w:sz w:val="18"/>
                <w:szCs w:val="18"/>
              </w:rPr>
            </w:pPr>
            <w:r w:rsidRPr="002368B0">
              <w:rPr>
                <w:rFonts w:ascii="Palatino Linotype" w:hAnsi="Palatino Linotype"/>
                <w:b/>
                <w:i/>
                <w:iCs/>
                <w:sz w:val="18"/>
                <w:szCs w:val="18"/>
              </w:rPr>
              <w:t>Heating Load</w:t>
            </w:r>
          </w:p>
          <w:p w14:paraId="11D98A7B" w14:textId="77777777" w:rsidR="002368B0" w:rsidRPr="00422A56" w:rsidRDefault="002368B0" w:rsidP="002368B0">
            <w:pPr>
              <w:spacing w:after="0" w:line="240" w:lineRule="auto"/>
              <w:jc w:val="center"/>
              <w:rPr>
                <w:rFonts w:ascii="Palatino Linotype" w:hAnsi="Palatino Linotype"/>
                <w:b/>
                <w:i/>
                <w:iCs/>
                <w:sz w:val="18"/>
                <w:szCs w:val="18"/>
              </w:rPr>
            </w:pPr>
            <w:r w:rsidRPr="00422A56">
              <w:rPr>
                <w:rFonts w:ascii="Palatino Linotype" w:hAnsi="Palatino Linotype"/>
                <w:b/>
                <w:i/>
                <w:iCs/>
                <w:sz w:val="18"/>
                <w:szCs w:val="18"/>
              </w:rPr>
              <w:t>kWh/m²</w:t>
            </w:r>
          </w:p>
        </w:tc>
        <w:tc>
          <w:tcPr>
            <w:tcW w:w="1277" w:type="dxa"/>
            <w:shd w:val="clear" w:color="auto" w:fill="D6E3BC" w:themeFill="accent3" w:themeFillTint="66"/>
            <w:noWrap/>
            <w:vAlign w:val="bottom"/>
            <w:hideMark/>
          </w:tcPr>
          <w:p w14:paraId="61A23B04" w14:textId="77777777" w:rsidR="002368B0" w:rsidRPr="002368B0" w:rsidRDefault="002368B0" w:rsidP="002368B0">
            <w:pPr>
              <w:spacing w:after="0" w:line="240" w:lineRule="auto"/>
              <w:jc w:val="center"/>
              <w:rPr>
                <w:rFonts w:ascii="Palatino Linotype" w:hAnsi="Palatino Linotype"/>
                <w:b/>
                <w:i/>
                <w:iCs/>
                <w:sz w:val="18"/>
                <w:szCs w:val="18"/>
              </w:rPr>
            </w:pPr>
            <w:r w:rsidRPr="002368B0">
              <w:rPr>
                <w:rFonts w:ascii="Palatino Linotype" w:hAnsi="Palatino Linotype"/>
                <w:b/>
                <w:i/>
                <w:iCs/>
                <w:sz w:val="18"/>
                <w:szCs w:val="18"/>
              </w:rPr>
              <w:t>Cooling Load</w:t>
            </w:r>
          </w:p>
          <w:p w14:paraId="27BEFA59" w14:textId="77777777" w:rsidR="002368B0" w:rsidRPr="00422A56" w:rsidRDefault="002368B0" w:rsidP="002368B0">
            <w:pPr>
              <w:spacing w:after="0" w:line="240" w:lineRule="auto"/>
              <w:jc w:val="center"/>
              <w:rPr>
                <w:rFonts w:ascii="Palatino Linotype" w:hAnsi="Palatino Linotype"/>
                <w:b/>
                <w:i/>
                <w:iCs/>
                <w:sz w:val="18"/>
                <w:szCs w:val="18"/>
              </w:rPr>
            </w:pPr>
            <w:r w:rsidRPr="00422A56">
              <w:rPr>
                <w:rFonts w:ascii="Palatino Linotype" w:hAnsi="Palatino Linotype"/>
                <w:b/>
                <w:i/>
                <w:iCs/>
                <w:sz w:val="18"/>
                <w:szCs w:val="18"/>
              </w:rPr>
              <w:t>kWh</w:t>
            </w:r>
          </w:p>
        </w:tc>
        <w:tc>
          <w:tcPr>
            <w:tcW w:w="1276" w:type="dxa"/>
            <w:shd w:val="clear" w:color="auto" w:fill="D6E3BC" w:themeFill="accent3" w:themeFillTint="66"/>
            <w:noWrap/>
            <w:vAlign w:val="bottom"/>
            <w:hideMark/>
          </w:tcPr>
          <w:p w14:paraId="6496DF67" w14:textId="77777777" w:rsidR="002368B0" w:rsidRPr="002368B0" w:rsidRDefault="002368B0" w:rsidP="002368B0">
            <w:pPr>
              <w:spacing w:after="0" w:line="240" w:lineRule="auto"/>
              <w:jc w:val="center"/>
              <w:rPr>
                <w:rFonts w:ascii="Palatino Linotype" w:hAnsi="Palatino Linotype"/>
                <w:b/>
                <w:i/>
                <w:iCs/>
                <w:sz w:val="18"/>
                <w:szCs w:val="18"/>
              </w:rPr>
            </w:pPr>
            <w:r w:rsidRPr="002368B0">
              <w:rPr>
                <w:rFonts w:ascii="Palatino Linotype" w:hAnsi="Palatino Linotype"/>
                <w:b/>
                <w:i/>
                <w:iCs/>
                <w:sz w:val="18"/>
                <w:szCs w:val="18"/>
              </w:rPr>
              <w:t>Cooling Load</w:t>
            </w:r>
          </w:p>
          <w:p w14:paraId="0B055FAB" w14:textId="77777777" w:rsidR="002368B0" w:rsidRPr="00422A56" w:rsidRDefault="002368B0" w:rsidP="002368B0">
            <w:pPr>
              <w:spacing w:after="0" w:line="240" w:lineRule="auto"/>
              <w:jc w:val="center"/>
              <w:rPr>
                <w:rFonts w:ascii="Palatino Linotype" w:hAnsi="Palatino Linotype"/>
                <w:b/>
                <w:i/>
                <w:iCs/>
                <w:sz w:val="18"/>
                <w:szCs w:val="18"/>
              </w:rPr>
            </w:pPr>
            <w:r w:rsidRPr="00422A56">
              <w:rPr>
                <w:rFonts w:ascii="Palatino Linotype" w:hAnsi="Palatino Linotype"/>
                <w:b/>
                <w:i/>
                <w:iCs/>
                <w:sz w:val="18"/>
                <w:szCs w:val="18"/>
              </w:rPr>
              <w:t>kWh/m²</w:t>
            </w:r>
          </w:p>
        </w:tc>
        <w:tc>
          <w:tcPr>
            <w:tcW w:w="1066" w:type="dxa"/>
            <w:shd w:val="clear" w:color="auto" w:fill="D6E3BC" w:themeFill="accent3" w:themeFillTint="66"/>
            <w:vAlign w:val="bottom"/>
          </w:tcPr>
          <w:p w14:paraId="6833D027" w14:textId="77777777" w:rsidR="002368B0" w:rsidRDefault="002368B0" w:rsidP="002368B0">
            <w:pPr>
              <w:spacing w:after="0" w:line="240" w:lineRule="auto"/>
              <w:jc w:val="center"/>
              <w:rPr>
                <w:rFonts w:ascii="Palatino Linotype" w:hAnsi="Palatino Linotype"/>
                <w:b/>
                <w:i/>
                <w:iCs/>
                <w:sz w:val="18"/>
                <w:szCs w:val="18"/>
              </w:rPr>
            </w:pPr>
            <w:r>
              <w:rPr>
                <w:rFonts w:ascii="Palatino Linotype" w:hAnsi="Palatino Linotype"/>
                <w:b/>
                <w:i/>
                <w:iCs/>
                <w:sz w:val="18"/>
                <w:szCs w:val="18"/>
              </w:rPr>
              <w:t xml:space="preserve">Lighting </w:t>
            </w:r>
          </w:p>
          <w:p w14:paraId="26C54861" w14:textId="77777777" w:rsidR="002368B0" w:rsidRDefault="002368B0" w:rsidP="002368B0">
            <w:pPr>
              <w:spacing w:after="0" w:line="240" w:lineRule="auto"/>
              <w:jc w:val="center"/>
              <w:rPr>
                <w:rFonts w:ascii="Palatino Linotype" w:hAnsi="Palatino Linotype"/>
                <w:b/>
                <w:i/>
                <w:iCs/>
                <w:sz w:val="18"/>
                <w:szCs w:val="18"/>
              </w:rPr>
            </w:pPr>
            <w:r>
              <w:rPr>
                <w:rFonts w:ascii="Palatino Linotype" w:hAnsi="Palatino Linotype"/>
                <w:b/>
                <w:i/>
                <w:iCs/>
                <w:sz w:val="18"/>
                <w:szCs w:val="18"/>
              </w:rPr>
              <w:t>Load</w:t>
            </w:r>
          </w:p>
          <w:p w14:paraId="79766D67" w14:textId="77777777" w:rsidR="002368B0" w:rsidRPr="006B140E" w:rsidRDefault="002368B0" w:rsidP="002368B0">
            <w:pPr>
              <w:spacing w:after="0" w:line="240" w:lineRule="auto"/>
              <w:jc w:val="center"/>
              <w:rPr>
                <w:rFonts w:ascii="Palatino Linotype" w:hAnsi="Palatino Linotype"/>
                <w:b/>
                <w:i/>
                <w:iCs/>
                <w:sz w:val="18"/>
                <w:szCs w:val="18"/>
              </w:rPr>
            </w:pPr>
            <w:r w:rsidRPr="002368B0">
              <w:rPr>
                <w:rFonts w:ascii="Palatino Linotype" w:hAnsi="Palatino Linotype"/>
                <w:b/>
                <w:i/>
                <w:iCs/>
                <w:sz w:val="18"/>
                <w:szCs w:val="18"/>
              </w:rPr>
              <w:t>kWh/m</w:t>
            </w:r>
            <w:r w:rsidRPr="002368B0">
              <w:rPr>
                <w:rFonts w:ascii="Palatino Linotype" w:hAnsi="Palatino Linotype"/>
                <w:b/>
                <w:i/>
                <w:iCs/>
                <w:sz w:val="18"/>
                <w:szCs w:val="18"/>
                <w:vertAlign w:val="superscript"/>
              </w:rPr>
              <w:t>2</w:t>
            </w:r>
          </w:p>
        </w:tc>
        <w:tc>
          <w:tcPr>
            <w:tcW w:w="858" w:type="dxa"/>
            <w:shd w:val="clear" w:color="auto" w:fill="D6E3BC" w:themeFill="accent3" w:themeFillTint="66"/>
          </w:tcPr>
          <w:p w14:paraId="4F500326" w14:textId="77777777" w:rsidR="002368B0" w:rsidRDefault="002368B0" w:rsidP="002368B0">
            <w:pPr>
              <w:spacing w:after="0" w:line="240" w:lineRule="auto"/>
              <w:jc w:val="center"/>
              <w:rPr>
                <w:rFonts w:ascii="Palatino Linotype" w:hAnsi="Palatino Linotype"/>
                <w:b/>
                <w:i/>
                <w:iCs/>
                <w:sz w:val="18"/>
                <w:szCs w:val="18"/>
              </w:rPr>
            </w:pPr>
            <w:r w:rsidRPr="002368B0">
              <w:rPr>
                <w:rFonts w:ascii="Palatino Linotype" w:hAnsi="Palatino Linotype"/>
                <w:b/>
                <w:i/>
                <w:iCs/>
                <w:sz w:val="18"/>
                <w:szCs w:val="18"/>
              </w:rPr>
              <w:t xml:space="preserve">DHW </w:t>
            </w:r>
          </w:p>
          <w:p w14:paraId="4B95B706" w14:textId="77777777" w:rsidR="002368B0" w:rsidRPr="002368B0" w:rsidRDefault="002368B0" w:rsidP="002368B0">
            <w:pPr>
              <w:spacing w:after="0" w:line="240" w:lineRule="auto"/>
              <w:jc w:val="center"/>
              <w:rPr>
                <w:rFonts w:ascii="Palatino Linotype" w:hAnsi="Palatino Linotype"/>
                <w:b/>
                <w:i/>
                <w:iCs/>
                <w:sz w:val="18"/>
                <w:szCs w:val="18"/>
              </w:rPr>
            </w:pPr>
            <w:r>
              <w:rPr>
                <w:rFonts w:ascii="Palatino Linotype" w:hAnsi="Palatino Linotype"/>
                <w:b/>
                <w:i/>
                <w:iCs/>
                <w:sz w:val="18"/>
                <w:szCs w:val="18"/>
              </w:rPr>
              <w:t>load</w:t>
            </w:r>
          </w:p>
          <w:p w14:paraId="499B4270" w14:textId="77777777" w:rsidR="002368B0" w:rsidRPr="002368B0" w:rsidRDefault="002368B0" w:rsidP="002368B0">
            <w:pPr>
              <w:spacing w:after="0" w:line="240" w:lineRule="auto"/>
              <w:jc w:val="center"/>
              <w:rPr>
                <w:rFonts w:ascii="Palatino Linotype" w:hAnsi="Palatino Linotype"/>
                <w:b/>
                <w:i/>
                <w:iCs/>
                <w:sz w:val="18"/>
                <w:szCs w:val="18"/>
              </w:rPr>
            </w:pPr>
            <w:r w:rsidRPr="002368B0">
              <w:rPr>
                <w:rFonts w:ascii="Palatino Linotype" w:hAnsi="Palatino Linotype"/>
                <w:b/>
                <w:i/>
                <w:iCs/>
                <w:sz w:val="18"/>
                <w:szCs w:val="18"/>
              </w:rPr>
              <w:t>kWh/m</w:t>
            </w:r>
            <w:r w:rsidRPr="002368B0">
              <w:rPr>
                <w:rFonts w:ascii="Palatino Linotype" w:hAnsi="Palatino Linotype"/>
                <w:b/>
                <w:i/>
                <w:iCs/>
                <w:sz w:val="18"/>
                <w:szCs w:val="18"/>
                <w:vertAlign w:val="superscript"/>
              </w:rPr>
              <w:t>2</w:t>
            </w:r>
          </w:p>
        </w:tc>
        <w:tc>
          <w:tcPr>
            <w:tcW w:w="1137" w:type="dxa"/>
            <w:shd w:val="clear" w:color="auto" w:fill="D6E3BC" w:themeFill="accent3" w:themeFillTint="66"/>
          </w:tcPr>
          <w:p w14:paraId="645093AF" w14:textId="77777777" w:rsidR="002368B0" w:rsidRDefault="002368B0" w:rsidP="002368B0">
            <w:pPr>
              <w:spacing w:after="0" w:line="240" w:lineRule="auto"/>
              <w:jc w:val="center"/>
              <w:rPr>
                <w:rFonts w:ascii="Palatino Linotype" w:hAnsi="Palatino Linotype"/>
                <w:b/>
                <w:i/>
                <w:iCs/>
                <w:sz w:val="18"/>
                <w:szCs w:val="18"/>
              </w:rPr>
            </w:pPr>
            <w:r>
              <w:rPr>
                <w:rFonts w:ascii="Palatino Linotype" w:hAnsi="Palatino Linotype"/>
                <w:b/>
                <w:i/>
                <w:iCs/>
                <w:sz w:val="18"/>
                <w:szCs w:val="18"/>
              </w:rPr>
              <w:t>Ventilation</w:t>
            </w:r>
          </w:p>
          <w:p w14:paraId="023E87FB" w14:textId="77777777" w:rsidR="002368B0" w:rsidRDefault="002368B0" w:rsidP="002368B0">
            <w:pPr>
              <w:spacing w:after="0" w:line="240" w:lineRule="auto"/>
              <w:jc w:val="center"/>
              <w:rPr>
                <w:rFonts w:ascii="Palatino Linotype" w:hAnsi="Palatino Linotype"/>
                <w:b/>
                <w:i/>
                <w:iCs/>
                <w:sz w:val="18"/>
                <w:szCs w:val="18"/>
              </w:rPr>
            </w:pPr>
            <w:r>
              <w:rPr>
                <w:rFonts w:ascii="Palatino Linotype" w:hAnsi="Palatino Linotype"/>
                <w:b/>
                <w:i/>
                <w:iCs/>
                <w:sz w:val="18"/>
                <w:szCs w:val="18"/>
              </w:rPr>
              <w:t>Load</w:t>
            </w:r>
          </w:p>
          <w:p w14:paraId="33F34EC6" w14:textId="77777777" w:rsidR="002368B0" w:rsidRPr="002368B0" w:rsidRDefault="002368B0" w:rsidP="002368B0">
            <w:pPr>
              <w:spacing w:after="0" w:line="240" w:lineRule="auto"/>
              <w:jc w:val="center"/>
              <w:rPr>
                <w:rFonts w:ascii="Palatino Linotype" w:hAnsi="Palatino Linotype"/>
                <w:b/>
                <w:i/>
                <w:iCs/>
                <w:sz w:val="18"/>
                <w:szCs w:val="18"/>
              </w:rPr>
            </w:pPr>
            <w:r w:rsidRPr="002368B0">
              <w:rPr>
                <w:rFonts w:ascii="Palatino Linotype" w:hAnsi="Palatino Linotype"/>
                <w:b/>
                <w:i/>
                <w:iCs/>
                <w:sz w:val="18"/>
                <w:szCs w:val="18"/>
              </w:rPr>
              <w:t>kWh/m</w:t>
            </w:r>
            <w:r w:rsidRPr="002368B0">
              <w:rPr>
                <w:rFonts w:ascii="Palatino Linotype" w:hAnsi="Palatino Linotype"/>
                <w:b/>
                <w:i/>
                <w:iCs/>
                <w:sz w:val="18"/>
                <w:szCs w:val="18"/>
                <w:vertAlign w:val="superscript"/>
              </w:rPr>
              <w:t>2</w:t>
            </w:r>
          </w:p>
        </w:tc>
      </w:tr>
      <w:tr w:rsidR="002368B0" w:rsidRPr="00422A56" w14:paraId="47BAD4D9" w14:textId="77777777" w:rsidTr="002368B0">
        <w:trPr>
          <w:trHeight w:val="259"/>
          <w:jc w:val="center"/>
        </w:trPr>
        <w:tc>
          <w:tcPr>
            <w:tcW w:w="1094" w:type="dxa"/>
            <w:shd w:val="clear" w:color="auto" w:fill="auto"/>
            <w:noWrap/>
            <w:vAlign w:val="bottom"/>
          </w:tcPr>
          <w:p w14:paraId="635B3B5F" w14:textId="77777777" w:rsidR="002368B0" w:rsidRPr="00422A56" w:rsidRDefault="002368B0" w:rsidP="002368B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w:t>
            </w:r>
          </w:p>
        </w:tc>
        <w:tc>
          <w:tcPr>
            <w:tcW w:w="1168" w:type="dxa"/>
            <w:shd w:val="clear" w:color="auto" w:fill="auto"/>
            <w:noWrap/>
            <w:vAlign w:val="bottom"/>
          </w:tcPr>
          <w:p w14:paraId="3E01A353" w14:textId="77777777" w:rsidR="002368B0" w:rsidRPr="00422A56" w:rsidRDefault="002368B0" w:rsidP="002368B0">
            <w:pPr>
              <w:spacing w:after="0" w:line="240" w:lineRule="auto"/>
              <w:jc w:val="right"/>
              <w:rPr>
                <w:rFonts w:ascii="Calibri" w:eastAsia="Times New Roman" w:hAnsi="Calibri" w:cs="Times New Roman"/>
                <w:color w:val="000000"/>
              </w:rPr>
            </w:pPr>
          </w:p>
        </w:tc>
        <w:tc>
          <w:tcPr>
            <w:tcW w:w="1134" w:type="dxa"/>
            <w:shd w:val="clear" w:color="auto" w:fill="auto"/>
            <w:noWrap/>
            <w:vAlign w:val="bottom"/>
          </w:tcPr>
          <w:p w14:paraId="5FE36BA3" w14:textId="77777777" w:rsidR="002368B0" w:rsidRPr="00422A56" w:rsidRDefault="002368B0" w:rsidP="002368B0">
            <w:pPr>
              <w:spacing w:after="0" w:line="240" w:lineRule="auto"/>
              <w:jc w:val="right"/>
              <w:rPr>
                <w:rFonts w:ascii="Calibri" w:eastAsia="Times New Roman" w:hAnsi="Calibri" w:cs="Times New Roman"/>
                <w:color w:val="000000"/>
              </w:rPr>
            </w:pPr>
          </w:p>
        </w:tc>
        <w:tc>
          <w:tcPr>
            <w:tcW w:w="1277" w:type="dxa"/>
            <w:shd w:val="clear" w:color="auto" w:fill="auto"/>
            <w:noWrap/>
            <w:vAlign w:val="bottom"/>
          </w:tcPr>
          <w:p w14:paraId="32A526CE" w14:textId="77777777" w:rsidR="002368B0" w:rsidRPr="00422A56" w:rsidRDefault="002368B0" w:rsidP="002368B0">
            <w:pPr>
              <w:spacing w:after="0" w:line="240" w:lineRule="auto"/>
              <w:jc w:val="right"/>
              <w:rPr>
                <w:rFonts w:ascii="Calibri" w:eastAsia="Times New Roman" w:hAnsi="Calibri" w:cs="Times New Roman"/>
                <w:color w:val="000000"/>
              </w:rPr>
            </w:pPr>
          </w:p>
        </w:tc>
        <w:tc>
          <w:tcPr>
            <w:tcW w:w="1276" w:type="dxa"/>
            <w:shd w:val="clear" w:color="auto" w:fill="auto"/>
            <w:noWrap/>
            <w:vAlign w:val="bottom"/>
          </w:tcPr>
          <w:p w14:paraId="04CE7778" w14:textId="77777777" w:rsidR="002368B0" w:rsidRPr="00422A56" w:rsidRDefault="002368B0" w:rsidP="002368B0">
            <w:pPr>
              <w:spacing w:after="0" w:line="240" w:lineRule="auto"/>
              <w:jc w:val="right"/>
              <w:rPr>
                <w:rFonts w:ascii="Calibri" w:eastAsia="Times New Roman" w:hAnsi="Calibri" w:cs="Times New Roman"/>
                <w:color w:val="000000"/>
              </w:rPr>
            </w:pPr>
          </w:p>
        </w:tc>
        <w:tc>
          <w:tcPr>
            <w:tcW w:w="1066" w:type="dxa"/>
            <w:vAlign w:val="bottom"/>
          </w:tcPr>
          <w:p w14:paraId="7FC9E6C5" w14:textId="77777777" w:rsidR="002368B0" w:rsidRPr="006B140E" w:rsidRDefault="002368B0" w:rsidP="002368B0">
            <w:pPr>
              <w:spacing w:after="0" w:line="240" w:lineRule="auto"/>
              <w:jc w:val="center"/>
              <w:rPr>
                <w:rFonts w:ascii="Calibri" w:eastAsia="Times New Roman" w:hAnsi="Calibri" w:cs="Times New Roman"/>
                <w:color w:val="000000"/>
              </w:rPr>
            </w:pPr>
          </w:p>
        </w:tc>
        <w:tc>
          <w:tcPr>
            <w:tcW w:w="858" w:type="dxa"/>
          </w:tcPr>
          <w:p w14:paraId="7FA70BE6" w14:textId="77777777" w:rsidR="002368B0" w:rsidRPr="006B140E" w:rsidRDefault="002368B0" w:rsidP="002368B0">
            <w:pPr>
              <w:spacing w:after="0" w:line="240" w:lineRule="auto"/>
              <w:jc w:val="center"/>
              <w:rPr>
                <w:rFonts w:ascii="Calibri" w:eastAsia="Times New Roman" w:hAnsi="Calibri" w:cs="Times New Roman"/>
                <w:color w:val="000000"/>
              </w:rPr>
            </w:pPr>
          </w:p>
        </w:tc>
        <w:tc>
          <w:tcPr>
            <w:tcW w:w="1137" w:type="dxa"/>
          </w:tcPr>
          <w:p w14:paraId="46806BF8" w14:textId="77777777" w:rsidR="002368B0" w:rsidRPr="006B140E" w:rsidRDefault="002368B0" w:rsidP="002368B0">
            <w:pPr>
              <w:spacing w:after="0" w:line="240" w:lineRule="auto"/>
              <w:jc w:val="center"/>
              <w:rPr>
                <w:rFonts w:ascii="Calibri" w:eastAsia="Times New Roman" w:hAnsi="Calibri" w:cs="Times New Roman"/>
                <w:color w:val="000000"/>
              </w:rPr>
            </w:pPr>
          </w:p>
        </w:tc>
      </w:tr>
      <w:tr w:rsidR="002368B0" w:rsidRPr="00422A56" w14:paraId="0037E201" w14:textId="77777777" w:rsidTr="002368B0">
        <w:trPr>
          <w:trHeight w:val="259"/>
          <w:jc w:val="center"/>
        </w:trPr>
        <w:tc>
          <w:tcPr>
            <w:tcW w:w="1094" w:type="dxa"/>
            <w:shd w:val="clear" w:color="auto" w:fill="auto"/>
            <w:noWrap/>
            <w:vAlign w:val="bottom"/>
          </w:tcPr>
          <w:p w14:paraId="658454CF" w14:textId="77777777" w:rsidR="002368B0" w:rsidRPr="00422A56" w:rsidRDefault="002368B0" w:rsidP="002368B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w:t>
            </w:r>
          </w:p>
        </w:tc>
        <w:tc>
          <w:tcPr>
            <w:tcW w:w="1168" w:type="dxa"/>
            <w:shd w:val="clear" w:color="auto" w:fill="auto"/>
            <w:noWrap/>
            <w:vAlign w:val="bottom"/>
          </w:tcPr>
          <w:p w14:paraId="20B66A15" w14:textId="77777777" w:rsidR="002368B0" w:rsidRPr="00422A56" w:rsidRDefault="002368B0" w:rsidP="002368B0">
            <w:pPr>
              <w:spacing w:after="0" w:line="240" w:lineRule="auto"/>
              <w:jc w:val="right"/>
              <w:rPr>
                <w:rFonts w:ascii="Calibri" w:eastAsia="Times New Roman" w:hAnsi="Calibri" w:cs="Times New Roman"/>
                <w:color w:val="000000"/>
              </w:rPr>
            </w:pPr>
          </w:p>
        </w:tc>
        <w:tc>
          <w:tcPr>
            <w:tcW w:w="1134" w:type="dxa"/>
            <w:shd w:val="clear" w:color="auto" w:fill="auto"/>
            <w:noWrap/>
            <w:vAlign w:val="bottom"/>
          </w:tcPr>
          <w:p w14:paraId="11107C27" w14:textId="77777777" w:rsidR="002368B0" w:rsidRPr="00422A56" w:rsidRDefault="002368B0" w:rsidP="002368B0">
            <w:pPr>
              <w:spacing w:after="0" w:line="240" w:lineRule="auto"/>
              <w:jc w:val="right"/>
              <w:rPr>
                <w:rFonts w:ascii="Calibri" w:eastAsia="Times New Roman" w:hAnsi="Calibri" w:cs="Times New Roman"/>
                <w:color w:val="000000"/>
              </w:rPr>
            </w:pPr>
          </w:p>
        </w:tc>
        <w:tc>
          <w:tcPr>
            <w:tcW w:w="1277" w:type="dxa"/>
            <w:shd w:val="clear" w:color="auto" w:fill="auto"/>
            <w:noWrap/>
            <w:vAlign w:val="bottom"/>
          </w:tcPr>
          <w:p w14:paraId="40779373" w14:textId="77777777" w:rsidR="002368B0" w:rsidRPr="00422A56" w:rsidRDefault="002368B0" w:rsidP="002368B0">
            <w:pPr>
              <w:spacing w:after="0" w:line="240" w:lineRule="auto"/>
              <w:jc w:val="right"/>
              <w:rPr>
                <w:rFonts w:ascii="Calibri" w:eastAsia="Times New Roman" w:hAnsi="Calibri" w:cs="Times New Roman"/>
                <w:color w:val="000000"/>
              </w:rPr>
            </w:pPr>
          </w:p>
        </w:tc>
        <w:tc>
          <w:tcPr>
            <w:tcW w:w="1276" w:type="dxa"/>
            <w:shd w:val="clear" w:color="auto" w:fill="auto"/>
            <w:noWrap/>
            <w:vAlign w:val="bottom"/>
          </w:tcPr>
          <w:p w14:paraId="46606DDB" w14:textId="77777777" w:rsidR="002368B0" w:rsidRPr="00422A56" w:rsidRDefault="002368B0" w:rsidP="002368B0">
            <w:pPr>
              <w:spacing w:after="0" w:line="240" w:lineRule="auto"/>
              <w:jc w:val="right"/>
              <w:rPr>
                <w:rFonts w:ascii="Calibri" w:eastAsia="Times New Roman" w:hAnsi="Calibri" w:cs="Times New Roman"/>
                <w:color w:val="000000"/>
              </w:rPr>
            </w:pPr>
          </w:p>
        </w:tc>
        <w:tc>
          <w:tcPr>
            <w:tcW w:w="1066" w:type="dxa"/>
            <w:vAlign w:val="bottom"/>
          </w:tcPr>
          <w:p w14:paraId="7C63448B" w14:textId="77777777" w:rsidR="002368B0" w:rsidRPr="006B140E" w:rsidRDefault="002368B0" w:rsidP="002368B0">
            <w:pPr>
              <w:spacing w:after="0" w:line="240" w:lineRule="auto"/>
              <w:jc w:val="center"/>
              <w:rPr>
                <w:rFonts w:ascii="Calibri" w:eastAsia="Times New Roman" w:hAnsi="Calibri" w:cs="Times New Roman"/>
                <w:color w:val="000000"/>
              </w:rPr>
            </w:pPr>
          </w:p>
        </w:tc>
        <w:tc>
          <w:tcPr>
            <w:tcW w:w="858" w:type="dxa"/>
          </w:tcPr>
          <w:p w14:paraId="07498E79" w14:textId="77777777" w:rsidR="002368B0" w:rsidRPr="006B140E" w:rsidRDefault="002368B0" w:rsidP="002368B0">
            <w:pPr>
              <w:spacing w:after="0" w:line="240" w:lineRule="auto"/>
              <w:jc w:val="center"/>
              <w:rPr>
                <w:rFonts w:ascii="Calibri" w:eastAsia="Times New Roman" w:hAnsi="Calibri" w:cs="Times New Roman"/>
                <w:color w:val="000000"/>
              </w:rPr>
            </w:pPr>
          </w:p>
        </w:tc>
        <w:tc>
          <w:tcPr>
            <w:tcW w:w="1137" w:type="dxa"/>
          </w:tcPr>
          <w:p w14:paraId="2BEB62BE" w14:textId="77777777" w:rsidR="002368B0" w:rsidRPr="006B140E" w:rsidRDefault="002368B0" w:rsidP="002368B0">
            <w:pPr>
              <w:spacing w:after="0" w:line="240" w:lineRule="auto"/>
              <w:jc w:val="center"/>
              <w:rPr>
                <w:rFonts w:ascii="Calibri" w:eastAsia="Times New Roman" w:hAnsi="Calibri" w:cs="Times New Roman"/>
                <w:color w:val="000000"/>
              </w:rPr>
            </w:pPr>
          </w:p>
        </w:tc>
      </w:tr>
      <w:tr w:rsidR="002368B0" w:rsidRPr="00422A56" w14:paraId="06608150" w14:textId="77777777" w:rsidTr="002368B0">
        <w:trPr>
          <w:trHeight w:val="259"/>
          <w:jc w:val="center"/>
        </w:trPr>
        <w:tc>
          <w:tcPr>
            <w:tcW w:w="1094" w:type="dxa"/>
            <w:shd w:val="clear" w:color="auto" w:fill="auto"/>
            <w:noWrap/>
            <w:vAlign w:val="bottom"/>
          </w:tcPr>
          <w:p w14:paraId="7AE5DEB5" w14:textId="77777777" w:rsidR="002368B0" w:rsidRPr="00422A56" w:rsidRDefault="002368B0" w:rsidP="002368B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3</w:t>
            </w:r>
          </w:p>
        </w:tc>
        <w:tc>
          <w:tcPr>
            <w:tcW w:w="1168" w:type="dxa"/>
            <w:shd w:val="clear" w:color="auto" w:fill="auto"/>
            <w:noWrap/>
            <w:vAlign w:val="bottom"/>
          </w:tcPr>
          <w:p w14:paraId="5F9DB53F" w14:textId="77777777" w:rsidR="002368B0" w:rsidRPr="00422A56" w:rsidRDefault="002368B0" w:rsidP="002368B0">
            <w:pPr>
              <w:spacing w:after="0" w:line="240" w:lineRule="auto"/>
              <w:jc w:val="right"/>
              <w:rPr>
                <w:rFonts w:ascii="Calibri" w:eastAsia="Times New Roman" w:hAnsi="Calibri" w:cs="Times New Roman"/>
                <w:color w:val="000000"/>
              </w:rPr>
            </w:pPr>
          </w:p>
        </w:tc>
        <w:tc>
          <w:tcPr>
            <w:tcW w:w="1134" w:type="dxa"/>
            <w:shd w:val="clear" w:color="auto" w:fill="auto"/>
            <w:noWrap/>
            <w:vAlign w:val="bottom"/>
          </w:tcPr>
          <w:p w14:paraId="403F24E7" w14:textId="77777777" w:rsidR="002368B0" w:rsidRPr="00422A56" w:rsidRDefault="002368B0" w:rsidP="002368B0">
            <w:pPr>
              <w:spacing w:after="0" w:line="240" w:lineRule="auto"/>
              <w:jc w:val="right"/>
              <w:rPr>
                <w:rFonts w:ascii="Calibri" w:eastAsia="Times New Roman" w:hAnsi="Calibri" w:cs="Times New Roman"/>
                <w:color w:val="000000"/>
              </w:rPr>
            </w:pPr>
          </w:p>
        </w:tc>
        <w:tc>
          <w:tcPr>
            <w:tcW w:w="1277" w:type="dxa"/>
            <w:shd w:val="clear" w:color="auto" w:fill="auto"/>
            <w:noWrap/>
            <w:vAlign w:val="bottom"/>
          </w:tcPr>
          <w:p w14:paraId="517784CA" w14:textId="77777777" w:rsidR="002368B0" w:rsidRPr="00422A56" w:rsidRDefault="002368B0" w:rsidP="002368B0">
            <w:pPr>
              <w:spacing w:after="0" w:line="240" w:lineRule="auto"/>
              <w:jc w:val="right"/>
              <w:rPr>
                <w:rFonts w:ascii="Calibri" w:eastAsia="Times New Roman" w:hAnsi="Calibri" w:cs="Times New Roman"/>
                <w:color w:val="000000"/>
              </w:rPr>
            </w:pPr>
          </w:p>
        </w:tc>
        <w:tc>
          <w:tcPr>
            <w:tcW w:w="1276" w:type="dxa"/>
            <w:shd w:val="clear" w:color="auto" w:fill="auto"/>
            <w:noWrap/>
            <w:vAlign w:val="bottom"/>
          </w:tcPr>
          <w:p w14:paraId="712E0F2C" w14:textId="77777777" w:rsidR="002368B0" w:rsidRPr="00422A56" w:rsidRDefault="002368B0" w:rsidP="002368B0">
            <w:pPr>
              <w:spacing w:after="0" w:line="240" w:lineRule="auto"/>
              <w:jc w:val="right"/>
              <w:rPr>
                <w:rFonts w:ascii="Calibri" w:eastAsia="Times New Roman" w:hAnsi="Calibri" w:cs="Times New Roman"/>
                <w:color w:val="000000"/>
              </w:rPr>
            </w:pPr>
          </w:p>
        </w:tc>
        <w:tc>
          <w:tcPr>
            <w:tcW w:w="1066" w:type="dxa"/>
            <w:vAlign w:val="bottom"/>
          </w:tcPr>
          <w:p w14:paraId="0F090A5E" w14:textId="77777777" w:rsidR="002368B0" w:rsidRPr="006B140E" w:rsidRDefault="002368B0" w:rsidP="002368B0">
            <w:pPr>
              <w:spacing w:after="0" w:line="240" w:lineRule="auto"/>
              <w:jc w:val="center"/>
              <w:rPr>
                <w:rFonts w:ascii="Calibri" w:eastAsia="Times New Roman" w:hAnsi="Calibri" w:cs="Times New Roman"/>
                <w:color w:val="000000"/>
              </w:rPr>
            </w:pPr>
          </w:p>
        </w:tc>
        <w:tc>
          <w:tcPr>
            <w:tcW w:w="858" w:type="dxa"/>
          </w:tcPr>
          <w:p w14:paraId="68DF6388" w14:textId="77777777" w:rsidR="002368B0" w:rsidRPr="006B140E" w:rsidRDefault="002368B0" w:rsidP="002368B0">
            <w:pPr>
              <w:spacing w:after="0" w:line="240" w:lineRule="auto"/>
              <w:jc w:val="center"/>
              <w:rPr>
                <w:rFonts w:ascii="Calibri" w:eastAsia="Times New Roman" w:hAnsi="Calibri" w:cs="Times New Roman"/>
                <w:color w:val="000000"/>
              </w:rPr>
            </w:pPr>
          </w:p>
        </w:tc>
        <w:tc>
          <w:tcPr>
            <w:tcW w:w="1137" w:type="dxa"/>
          </w:tcPr>
          <w:p w14:paraId="5CFA38C3" w14:textId="77777777" w:rsidR="002368B0" w:rsidRPr="006B140E" w:rsidRDefault="002368B0" w:rsidP="002368B0">
            <w:pPr>
              <w:spacing w:after="0" w:line="240" w:lineRule="auto"/>
              <w:jc w:val="center"/>
              <w:rPr>
                <w:rFonts w:ascii="Calibri" w:eastAsia="Times New Roman" w:hAnsi="Calibri" w:cs="Times New Roman"/>
                <w:color w:val="000000"/>
              </w:rPr>
            </w:pPr>
          </w:p>
        </w:tc>
      </w:tr>
      <w:tr w:rsidR="002368B0" w:rsidRPr="00422A56" w14:paraId="2DCEF336" w14:textId="77777777" w:rsidTr="002368B0">
        <w:trPr>
          <w:trHeight w:val="259"/>
          <w:jc w:val="center"/>
        </w:trPr>
        <w:tc>
          <w:tcPr>
            <w:tcW w:w="1094" w:type="dxa"/>
            <w:shd w:val="clear" w:color="auto" w:fill="auto"/>
            <w:noWrap/>
            <w:vAlign w:val="bottom"/>
          </w:tcPr>
          <w:p w14:paraId="3F4D7FD4" w14:textId="77777777" w:rsidR="002368B0" w:rsidRPr="00422A56" w:rsidRDefault="002368B0" w:rsidP="002368B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w:t>
            </w:r>
          </w:p>
        </w:tc>
        <w:tc>
          <w:tcPr>
            <w:tcW w:w="1168" w:type="dxa"/>
            <w:shd w:val="clear" w:color="auto" w:fill="auto"/>
            <w:noWrap/>
            <w:vAlign w:val="bottom"/>
          </w:tcPr>
          <w:p w14:paraId="1B2DB079" w14:textId="77777777" w:rsidR="002368B0" w:rsidRPr="00422A56" w:rsidRDefault="002368B0" w:rsidP="002368B0">
            <w:pPr>
              <w:spacing w:after="0" w:line="240" w:lineRule="auto"/>
              <w:jc w:val="right"/>
              <w:rPr>
                <w:rFonts w:ascii="Calibri" w:eastAsia="Times New Roman" w:hAnsi="Calibri" w:cs="Times New Roman"/>
                <w:color w:val="000000"/>
              </w:rPr>
            </w:pPr>
          </w:p>
        </w:tc>
        <w:tc>
          <w:tcPr>
            <w:tcW w:w="1134" w:type="dxa"/>
            <w:shd w:val="clear" w:color="auto" w:fill="auto"/>
            <w:noWrap/>
            <w:vAlign w:val="bottom"/>
          </w:tcPr>
          <w:p w14:paraId="42D7DE3C" w14:textId="77777777" w:rsidR="002368B0" w:rsidRPr="00422A56" w:rsidRDefault="002368B0" w:rsidP="002368B0">
            <w:pPr>
              <w:spacing w:after="0" w:line="240" w:lineRule="auto"/>
              <w:jc w:val="right"/>
              <w:rPr>
                <w:rFonts w:ascii="Calibri" w:eastAsia="Times New Roman" w:hAnsi="Calibri" w:cs="Times New Roman"/>
                <w:color w:val="000000"/>
              </w:rPr>
            </w:pPr>
          </w:p>
        </w:tc>
        <w:tc>
          <w:tcPr>
            <w:tcW w:w="1277" w:type="dxa"/>
            <w:shd w:val="clear" w:color="auto" w:fill="auto"/>
            <w:noWrap/>
            <w:vAlign w:val="bottom"/>
          </w:tcPr>
          <w:p w14:paraId="6E757A30" w14:textId="77777777" w:rsidR="002368B0" w:rsidRPr="00422A56" w:rsidRDefault="002368B0" w:rsidP="002368B0">
            <w:pPr>
              <w:spacing w:after="0" w:line="240" w:lineRule="auto"/>
              <w:jc w:val="right"/>
              <w:rPr>
                <w:rFonts w:ascii="Calibri" w:eastAsia="Times New Roman" w:hAnsi="Calibri" w:cs="Times New Roman"/>
                <w:color w:val="000000"/>
              </w:rPr>
            </w:pPr>
          </w:p>
        </w:tc>
        <w:tc>
          <w:tcPr>
            <w:tcW w:w="1276" w:type="dxa"/>
            <w:shd w:val="clear" w:color="auto" w:fill="auto"/>
            <w:noWrap/>
            <w:vAlign w:val="bottom"/>
          </w:tcPr>
          <w:p w14:paraId="2BDD6DD6" w14:textId="77777777" w:rsidR="002368B0" w:rsidRPr="00422A56" w:rsidRDefault="002368B0" w:rsidP="002368B0">
            <w:pPr>
              <w:spacing w:after="0" w:line="240" w:lineRule="auto"/>
              <w:jc w:val="right"/>
              <w:rPr>
                <w:rFonts w:ascii="Calibri" w:eastAsia="Times New Roman" w:hAnsi="Calibri" w:cs="Times New Roman"/>
                <w:color w:val="000000"/>
              </w:rPr>
            </w:pPr>
          </w:p>
        </w:tc>
        <w:tc>
          <w:tcPr>
            <w:tcW w:w="1066" w:type="dxa"/>
            <w:vAlign w:val="bottom"/>
          </w:tcPr>
          <w:p w14:paraId="68CB81E2" w14:textId="77777777" w:rsidR="002368B0" w:rsidRPr="006B140E" w:rsidRDefault="002368B0" w:rsidP="002368B0">
            <w:pPr>
              <w:spacing w:after="0" w:line="240" w:lineRule="auto"/>
              <w:jc w:val="center"/>
              <w:rPr>
                <w:rFonts w:ascii="Calibri" w:eastAsia="Times New Roman" w:hAnsi="Calibri" w:cs="Times New Roman"/>
                <w:color w:val="000000"/>
              </w:rPr>
            </w:pPr>
          </w:p>
        </w:tc>
        <w:tc>
          <w:tcPr>
            <w:tcW w:w="858" w:type="dxa"/>
          </w:tcPr>
          <w:p w14:paraId="62429E74" w14:textId="77777777" w:rsidR="002368B0" w:rsidRPr="006B140E" w:rsidRDefault="002368B0" w:rsidP="002368B0">
            <w:pPr>
              <w:spacing w:after="0" w:line="240" w:lineRule="auto"/>
              <w:jc w:val="center"/>
              <w:rPr>
                <w:rFonts w:ascii="Calibri" w:eastAsia="Times New Roman" w:hAnsi="Calibri" w:cs="Times New Roman"/>
                <w:color w:val="000000"/>
              </w:rPr>
            </w:pPr>
          </w:p>
        </w:tc>
        <w:tc>
          <w:tcPr>
            <w:tcW w:w="1137" w:type="dxa"/>
          </w:tcPr>
          <w:p w14:paraId="30C5C2CD" w14:textId="77777777" w:rsidR="002368B0" w:rsidRPr="006B140E" w:rsidRDefault="002368B0" w:rsidP="002368B0">
            <w:pPr>
              <w:spacing w:after="0" w:line="240" w:lineRule="auto"/>
              <w:jc w:val="center"/>
              <w:rPr>
                <w:rFonts w:ascii="Calibri" w:eastAsia="Times New Roman" w:hAnsi="Calibri" w:cs="Times New Roman"/>
                <w:color w:val="000000"/>
              </w:rPr>
            </w:pPr>
          </w:p>
        </w:tc>
      </w:tr>
      <w:tr w:rsidR="002368B0" w:rsidRPr="00422A56" w14:paraId="1882A4A8" w14:textId="77777777" w:rsidTr="002368B0">
        <w:trPr>
          <w:trHeight w:val="259"/>
          <w:jc w:val="center"/>
        </w:trPr>
        <w:tc>
          <w:tcPr>
            <w:tcW w:w="1094" w:type="dxa"/>
            <w:shd w:val="clear" w:color="auto" w:fill="auto"/>
            <w:noWrap/>
            <w:vAlign w:val="bottom"/>
          </w:tcPr>
          <w:p w14:paraId="7755360E" w14:textId="77777777" w:rsidR="002368B0" w:rsidRPr="00422A56" w:rsidRDefault="002368B0" w:rsidP="002368B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w:t>
            </w:r>
          </w:p>
        </w:tc>
        <w:tc>
          <w:tcPr>
            <w:tcW w:w="1168" w:type="dxa"/>
            <w:shd w:val="clear" w:color="auto" w:fill="auto"/>
            <w:noWrap/>
            <w:vAlign w:val="bottom"/>
          </w:tcPr>
          <w:p w14:paraId="1B07B651" w14:textId="77777777" w:rsidR="002368B0" w:rsidRPr="00422A56" w:rsidRDefault="002368B0" w:rsidP="002368B0">
            <w:pPr>
              <w:spacing w:after="0" w:line="240" w:lineRule="auto"/>
              <w:jc w:val="right"/>
              <w:rPr>
                <w:rFonts w:ascii="Calibri" w:eastAsia="Times New Roman" w:hAnsi="Calibri" w:cs="Times New Roman"/>
                <w:color w:val="000000"/>
              </w:rPr>
            </w:pPr>
          </w:p>
        </w:tc>
        <w:tc>
          <w:tcPr>
            <w:tcW w:w="1134" w:type="dxa"/>
            <w:shd w:val="clear" w:color="auto" w:fill="auto"/>
            <w:noWrap/>
            <w:vAlign w:val="bottom"/>
          </w:tcPr>
          <w:p w14:paraId="11EA0564" w14:textId="77777777" w:rsidR="002368B0" w:rsidRPr="00422A56" w:rsidRDefault="002368B0" w:rsidP="002368B0">
            <w:pPr>
              <w:spacing w:after="0" w:line="240" w:lineRule="auto"/>
              <w:jc w:val="right"/>
              <w:rPr>
                <w:rFonts w:ascii="Calibri" w:eastAsia="Times New Roman" w:hAnsi="Calibri" w:cs="Times New Roman"/>
                <w:color w:val="000000"/>
              </w:rPr>
            </w:pPr>
          </w:p>
        </w:tc>
        <w:tc>
          <w:tcPr>
            <w:tcW w:w="1277" w:type="dxa"/>
            <w:shd w:val="clear" w:color="auto" w:fill="auto"/>
            <w:noWrap/>
            <w:vAlign w:val="bottom"/>
          </w:tcPr>
          <w:p w14:paraId="59DD7723" w14:textId="77777777" w:rsidR="002368B0" w:rsidRPr="00422A56" w:rsidRDefault="002368B0" w:rsidP="002368B0">
            <w:pPr>
              <w:spacing w:after="0" w:line="240" w:lineRule="auto"/>
              <w:jc w:val="right"/>
              <w:rPr>
                <w:rFonts w:ascii="Calibri" w:eastAsia="Times New Roman" w:hAnsi="Calibri" w:cs="Times New Roman"/>
                <w:color w:val="000000"/>
              </w:rPr>
            </w:pPr>
          </w:p>
        </w:tc>
        <w:tc>
          <w:tcPr>
            <w:tcW w:w="1276" w:type="dxa"/>
            <w:shd w:val="clear" w:color="auto" w:fill="auto"/>
            <w:noWrap/>
            <w:vAlign w:val="bottom"/>
          </w:tcPr>
          <w:p w14:paraId="20306131" w14:textId="77777777" w:rsidR="002368B0" w:rsidRPr="00422A56" w:rsidRDefault="002368B0" w:rsidP="002368B0">
            <w:pPr>
              <w:spacing w:after="0" w:line="240" w:lineRule="auto"/>
              <w:jc w:val="right"/>
              <w:rPr>
                <w:rFonts w:ascii="Calibri" w:eastAsia="Times New Roman" w:hAnsi="Calibri" w:cs="Times New Roman"/>
                <w:color w:val="000000"/>
              </w:rPr>
            </w:pPr>
          </w:p>
        </w:tc>
        <w:tc>
          <w:tcPr>
            <w:tcW w:w="1066" w:type="dxa"/>
            <w:vAlign w:val="bottom"/>
          </w:tcPr>
          <w:p w14:paraId="7B0D68B8" w14:textId="77777777" w:rsidR="002368B0" w:rsidRPr="006B140E" w:rsidRDefault="002368B0" w:rsidP="002368B0">
            <w:pPr>
              <w:spacing w:after="0" w:line="240" w:lineRule="auto"/>
              <w:jc w:val="center"/>
              <w:rPr>
                <w:rFonts w:ascii="Calibri" w:eastAsia="Times New Roman" w:hAnsi="Calibri" w:cs="Times New Roman"/>
                <w:color w:val="000000"/>
              </w:rPr>
            </w:pPr>
          </w:p>
        </w:tc>
        <w:tc>
          <w:tcPr>
            <w:tcW w:w="858" w:type="dxa"/>
          </w:tcPr>
          <w:p w14:paraId="4C774577" w14:textId="77777777" w:rsidR="002368B0" w:rsidRPr="006B140E" w:rsidRDefault="002368B0" w:rsidP="002368B0">
            <w:pPr>
              <w:spacing w:after="0" w:line="240" w:lineRule="auto"/>
              <w:jc w:val="center"/>
              <w:rPr>
                <w:rFonts w:ascii="Calibri" w:eastAsia="Times New Roman" w:hAnsi="Calibri" w:cs="Times New Roman"/>
                <w:color w:val="000000"/>
              </w:rPr>
            </w:pPr>
          </w:p>
        </w:tc>
        <w:tc>
          <w:tcPr>
            <w:tcW w:w="1137" w:type="dxa"/>
          </w:tcPr>
          <w:p w14:paraId="16B0D25B" w14:textId="77777777" w:rsidR="002368B0" w:rsidRPr="006B140E" w:rsidRDefault="002368B0" w:rsidP="002368B0">
            <w:pPr>
              <w:spacing w:after="0" w:line="240" w:lineRule="auto"/>
              <w:jc w:val="center"/>
              <w:rPr>
                <w:rFonts w:ascii="Calibri" w:eastAsia="Times New Roman" w:hAnsi="Calibri" w:cs="Times New Roman"/>
                <w:color w:val="000000"/>
              </w:rPr>
            </w:pPr>
          </w:p>
        </w:tc>
      </w:tr>
      <w:tr w:rsidR="002368B0" w:rsidRPr="00422A56" w14:paraId="3713FDB9" w14:textId="77777777" w:rsidTr="002368B0">
        <w:trPr>
          <w:trHeight w:val="547"/>
          <w:jc w:val="center"/>
        </w:trPr>
        <w:tc>
          <w:tcPr>
            <w:tcW w:w="1094" w:type="dxa"/>
            <w:shd w:val="clear" w:color="auto" w:fill="D6E3BC" w:themeFill="accent3" w:themeFillTint="66"/>
            <w:noWrap/>
            <w:vAlign w:val="bottom"/>
          </w:tcPr>
          <w:p w14:paraId="66F39254" w14:textId="77777777" w:rsidR="002368B0" w:rsidRPr="00422A56" w:rsidRDefault="002368B0" w:rsidP="002368B0">
            <w:pPr>
              <w:spacing w:after="0" w:line="240" w:lineRule="auto"/>
              <w:jc w:val="center"/>
              <w:rPr>
                <w:rFonts w:ascii="Palatino Linotype" w:hAnsi="Palatino Linotype"/>
                <w:b/>
                <w:i/>
                <w:iCs/>
              </w:rPr>
            </w:pPr>
            <w:r w:rsidRPr="00422A56">
              <w:rPr>
                <w:rFonts w:ascii="Palatino Linotype" w:hAnsi="Palatino Linotype"/>
                <w:b/>
                <w:i/>
                <w:iCs/>
              </w:rPr>
              <w:t>Total</w:t>
            </w:r>
          </w:p>
        </w:tc>
        <w:tc>
          <w:tcPr>
            <w:tcW w:w="1168" w:type="dxa"/>
            <w:shd w:val="clear" w:color="auto" w:fill="D6E3BC" w:themeFill="accent3" w:themeFillTint="66"/>
            <w:noWrap/>
            <w:vAlign w:val="bottom"/>
          </w:tcPr>
          <w:p w14:paraId="29417D6E" w14:textId="77777777" w:rsidR="002368B0" w:rsidRPr="00422A56" w:rsidRDefault="002368B0" w:rsidP="002368B0">
            <w:pPr>
              <w:spacing w:after="0" w:line="240" w:lineRule="auto"/>
              <w:jc w:val="center"/>
              <w:rPr>
                <w:rFonts w:ascii="Palatino Linotype" w:hAnsi="Palatino Linotype"/>
                <w:b/>
                <w:i/>
                <w:iCs/>
              </w:rPr>
            </w:pPr>
            <w:r w:rsidRPr="00422A56">
              <w:rPr>
                <w:rFonts w:ascii="Palatino Linotype" w:hAnsi="Palatino Linotype"/>
                <w:b/>
                <w:i/>
                <w:iCs/>
              </w:rPr>
              <w:t>218</w:t>
            </w:r>
          </w:p>
        </w:tc>
        <w:tc>
          <w:tcPr>
            <w:tcW w:w="1134" w:type="dxa"/>
            <w:shd w:val="clear" w:color="auto" w:fill="D6E3BC" w:themeFill="accent3" w:themeFillTint="66"/>
            <w:noWrap/>
            <w:vAlign w:val="bottom"/>
          </w:tcPr>
          <w:p w14:paraId="5075A16D" w14:textId="77777777" w:rsidR="002368B0" w:rsidRPr="00422A56" w:rsidRDefault="002368B0" w:rsidP="002368B0">
            <w:pPr>
              <w:spacing w:after="0" w:line="240" w:lineRule="auto"/>
              <w:jc w:val="center"/>
              <w:rPr>
                <w:rFonts w:ascii="Palatino Linotype" w:hAnsi="Palatino Linotype"/>
                <w:b/>
                <w:i/>
                <w:iCs/>
              </w:rPr>
            </w:pPr>
            <w:r w:rsidRPr="00422A56">
              <w:rPr>
                <w:rFonts w:ascii="Palatino Linotype" w:hAnsi="Palatino Linotype"/>
                <w:b/>
                <w:i/>
                <w:iCs/>
              </w:rPr>
              <w:t>2</w:t>
            </w:r>
          </w:p>
        </w:tc>
        <w:tc>
          <w:tcPr>
            <w:tcW w:w="1277" w:type="dxa"/>
            <w:shd w:val="clear" w:color="auto" w:fill="D6E3BC" w:themeFill="accent3" w:themeFillTint="66"/>
            <w:noWrap/>
            <w:vAlign w:val="bottom"/>
          </w:tcPr>
          <w:p w14:paraId="4BBEC2D7" w14:textId="77777777" w:rsidR="002368B0" w:rsidRPr="00422A56" w:rsidRDefault="002368B0" w:rsidP="002368B0">
            <w:pPr>
              <w:spacing w:after="0" w:line="240" w:lineRule="auto"/>
              <w:jc w:val="center"/>
              <w:rPr>
                <w:rFonts w:ascii="Palatino Linotype" w:hAnsi="Palatino Linotype"/>
                <w:b/>
                <w:i/>
                <w:iCs/>
              </w:rPr>
            </w:pPr>
            <w:r w:rsidRPr="00422A56">
              <w:rPr>
                <w:rFonts w:ascii="Palatino Linotype" w:hAnsi="Palatino Linotype"/>
                <w:b/>
                <w:i/>
                <w:iCs/>
              </w:rPr>
              <w:t>1911</w:t>
            </w:r>
          </w:p>
        </w:tc>
        <w:tc>
          <w:tcPr>
            <w:tcW w:w="1276" w:type="dxa"/>
            <w:shd w:val="clear" w:color="auto" w:fill="D6E3BC" w:themeFill="accent3" w:themeFillTint="66"/>
            <w:noWrap/>
            <w:vAlign w:val="bottom"/>
          </w:tcPr>
          <w:p w14:paraId="70458FB0" w14:textId="77777777" w:rsidR="002368B0" w:rsidRPr="00422A56" w:rsidRDefault="002368B0" w:rsidP="002368B0">
            <w:pPr>
              <w:spacing w:after="0" w:line="240" w:lineRule="auto"/>
              <w:jc w:val="center"/>
              <w:rPr>
                <w:rFonts w:ascii="Palatino Linotype" w:hAnsi="Palatino Linotype"/>
                <w:b/>
                <w:i/>
                <w:iCs/>
              </w:rPr>
            </w:pPr>
            <w:r w:rsidRPr="00422A56">
              <w:rPr>
                <w:rFonts w:ascii="Palatino Linotype" w:hAnsi="Palatino Linotype"/>
                <w:b/>
                <w:i/>
                <w:iCs/>
              </w:rPr>
              <w:t>20</w:t>
            </w:r>
          </w:p>
        </w:tc>
        <w:tc>
          <w:tcPr>
            <w:tcW w:w="1066" w:type="dxa"/>
            <w:shd w:val="clear" w:color="auto" w:fill="D6E3BC" w:themeFill="accent3" w:themeFillTint="66"/>
            <w:vAlign w:val="bottom"/>
          </w:tcPr>
          <w:p w14:paraId="37A64E1F" w14:textId="77777777" w:rsidR="002368B0" w:rsidRPr="006B140E" w:rsidRDefault="002368B0" w:rsidP="002368B0">
            <w:pPr>
              <w:spacing w:after="0" w:line="240" w:lineRule="auto"/>
              <w:jc w:val="center"/>
              <w:rPr>
                <w:rFonts w:ascii="Calibri" w:eastAsia="Times New Roman" w:hAnsi="Calibri" w:cs="Times New Roman"/>
                <w:color w:val="000000"/>
              </w:rPr>
            </w:pPr>
          </w:p>
        </w:tc>
        <w:tc>
          <w:tcPr>
            <w:tcW w:w="858" w:type="dxa"/>
            <w:shd w:val="clear" w:color="auto" w:fill="D6E3BC" w:themeFill="accent3" w:themeFillTint="66"/>
          </w:tcPr>
          <w:p w14:paraId="020FC66B" w14:textId="77777777" w:rsidR="002368B0" w:rsidRPr="006B140E" w:rsidRDefault="002368B0" w:rsidP="002368B0">
            <w:pPr>
              <w:spacing w:after="0" w:line="240" w:lineRule="auto"/>
              <w:jc w:val="center"/>
              <w:rPr>
                <w:rFonts w:ascii="Calibri" w:eastAsia="Times New Roman" w:hAnsi="Calibri" w:cs="Times New Roman"/>
                <w:color w:val="000000"/>
              </w:rPr>
            </w:pPr>
          </w:p>
        </w:tc>
        <w:tc>
          <w:tcPr>
            <w:tcW w:w="1137" w:type="dxa"/>
            <w:shd w:val="clear" w:color="auto" w:fill="D6E3BC" w:themeFill="accent3" w:themeFillTint="66"/>
          </w:tcPr>
          <w:p w14:paraId="323BB177" w14:textId="77777777" w:rsidR="002368B0" w:rsidRPr="006B140E" w:rsidRDefault="002368B0" w:rsidP="002368B0">
            <w:pPr>
              <w:spacing w:after="0" w:line="240" w:lineRule="auto"/>
              <w:jc w:val="center"/>
              <w:rPr>
                <w:rFonts w:ascii="Calibri" w:eastAsia="Times New Roman" w:hAnsi="Calibri" w:cs="Times New Roman"/>
                <w:color w:val="000000"/>
              </w:rPr>
            </w:pPr>
          </w:p>
        </w:tc>
      </w:tr>
    </w:tbl>
    <w:p w14:paraId="14F9645F" w14:textId="77777777" w:rsidR="00D44468" w:rsidRDefault="00D44468" w:rsidP="00D44468"/>
    <w:p w14:paraId="50E1CB73" w14:textId="187BC687" w:rsidR="00DC6371" w:rsidRPr="00741D43" w:rsidRDefault="00DC6371" w:rsidP="00DC6371">
      <w:pPr>
        <w:jc w:val="both"/>
        <w:rPr>
          <w:rFonts w:ascii="Palatino Linotype" w:hAnsi="Palatino Linotype"/>
          <w:i/>
          <w:iCs/>
        </w:rPr>
      </w:pPr>
      <w:r w:rsidRPr="00572136">
        <w:rPr>
          <w:rFonts w:ascii="Palatino Linotype" w:hAnsi="Palatino Linotype"/>
          <w:i/>
          <w:iCs/>
        </w:rPr>
        <w:t>[For additional information about ventilation load calculations, kindly refer to ASHRAE Handbook-Fundamentals 2013-Chapter 16 Ventilation and Infiltration.]</w:t>
      </w:r>
    </w:p>
    <w:p w14:paraId="3E8C52E6" w14:textId="3321A7BA" w:rsidR="005530D2" w:rsidRPr="00741D43" w:rsidRDefault="005530D2" w:rsidP="00723E3D">
      <w:pPr>
        <w:jc w:val="both"/>
        <w:rPr>
          <w:rFonts w:ascii="Palatino Linotype" w:hAnsi="Palatino Linotype"/>
          <w:i/>
          <w:iCs/>
        </w:rPr>
      </w:pPr>
      <w:r w:rsidRPr="00741D43">
        <w:rPr>
          <w:rFonts w:ascii="Palatino Linotype" w:hAnsi="Palatino Linotype"/>
          <w:i/>
          <w:iCs/>
        </w:rPr>
        <w:t xml:space="preserve">[Hot water demand should also be provided. It can be </w:t>
      </w:r>
      <w:r w:rsidR="00723E3D">
        <w:rPr>
          <w:rFonts w:ascii="Palatino Linotype" w:hAnsi="Palatino Linotype"/>
          <w:i/>
          <w:iCs/>
        </w:rPr>
        <w:t>achiev</w:t>
      </w:r>
      <w:r w:rsidRPr="00741D43">
        <w:rPr>
          <w:rFonts w:ascii="Palatino Linotype" w:hAnsi="Palatino Linotype"/>
          <w:i/>
          <w:iCs/>
        </w:rPr>
        <w:t>ed by the simulation tool or calculated separately</w:t>
      </w:r>
      <w:r w:rsidR="008C2BF2">
        <w:rPr>
          <w:rFonts w:ascii="Palatino Linotype" w:hAnsi="Palatino Linotype"/>
          <w:i/>
          <w:iCs/>
        </w:rPr>
        <w:t>.</w:t>
      </w:r>
      <w:r w:rsidRPr="00741D43">
        <w:rPr>
          <w:rFonts w:ascii="Palatino Linotype" w:hAnsi="Palatino Linotype"/>
          <w:i/>
          <w:iCs/>
        </w:rPr>
        <w:t>]</w:t>
      </w:r>
    </w:p>
    <w:p w14:paraId="491F6C6B" w14:textId="0526433C" w:rsidR="007069B3" w:rsidRPr="00622741" w:rsidRDefault="005530D2" w:rsidP="00F92482">
      <w:pPr>
        <w:jc w:val="both"/>
        <w:rPr>
          <w:rFonts w:ascii="Palatino Linotype" w:hAnsi="Palatino Linotype"/>
          <w:i/>
          <w:iCs/>
        </w:rPr>
      </w:pPr>
      <w:r w:rsidRPr="00741D43">
        <w:rPr>
          <w:rFonts w:ascii="Palatino Linotype" w:hAnsi="Palatino Linotype"/>
          <w:i/>
          <w:iCs/>
        </w:rPr>
        <w:t>[If calculated separately</w:t>
      </w:r>
      <w:r w:rsidR="007069B3">
        <w:rPr>
          <w:rFonts w:ascii="Palatino Linotype" w:hAnsi="Palatino Linotype"/>
          <w:i/>
          <w:iCs/>
        </w:rPr>
        <w:t>, t</w:t>
      </w:r>
      <w:r w:rsidR="007069B3" w:rsidRPr="00622741">
        <w:rPr>
          <w:rFonts w:ascii="Palatino Linotype" w:hAnsi="Palatino Linotype"/>
          <w:i/>
          <w:iCs/>
        </w:rPr>
        <w:t xml:space="preserve">he below table must be filled </w:t>
      </w:r>
      <w:r w:rsidR="00723E3D">
        <w:rPr>
          <w:rFonts w:ascii="Palatino Linotype" w:hAnsi="Palatino Linotype"/>
          <w:i/>
          <w:iCs/>
        </w:rPr>
        <w:t xml:space="preserve">while clearly stating all </w:t>
      </w:r>
      <w:r w:rsidR="00723E3D" w:rsidRPr="00622741">
        <w:rPr>
          <w:rFonts w:ascii="Palatino Linotype" w:hAnsi="Palatino Linotype"/>
          <w:i/>
          <w:iCs/>
        </w:rPr>
        <w:t>made</w:t>
      </w:r>
      <w:r w:rsidR="007069B3" w:rsidRPr="00622741">
        <w:rPr>
          <w:rFonts w:ascii="Palatino Linotype" w:hAnsi="Palatino Linotype"/>
          <w:i/>
          <w:iCs/>
        </w:rPr>
        <w:t xml:space="preserve"> assumptions</w:t>
      </w:r>
      <w:r w:rsidR="008C2BF2">
        <w:rPr>
          <w:rFonts w:ascii="Palatino Linotype" w:hAnsi="Palatino Linotype"/>
          <w:i/>
          <w:iCs/>
        </w:rPr>
        <w:t>.</w:t>
      </w:r>
      <w:r w:rsidR="00F92482">
        <w:rPr>
          <w:rFonts w:ascii="Palatino Linotype" w:hAnsi="Palatino Linotype"/>
          <w:i/>
          <w:iCs/>
        </w:rPr>
        <w:t>]</w:t>
      </w:r>
    </w:p>
    <w:tbl>
      <w:tblPr>
        <w:tblW w:w="81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7"/>
        <w:gridCol w:w="2143"/>
        <w:gridCol w:w="1453"/>
        <w:gridCol w:w="2579"/>
      </w:tblGrid>
      <w:tr w:rsidR="00A35285" w:rsidRPr="00622741" w14:paraId="7D5A05AD" w14:textId="77777777" w:rsidTr="00A35285">
        <w:trPr>
          <w:trHeight w:val="159"/>
          <w:jc w:val="center"/>
        </w:trPr>
        <w:tc>
          <w:tcPr>
            <w:tcW w:w="8192" w:type="dxa"/>
            <w:gridSpan w:val="4"/>
            <w:shd w:val="clear" w:color="auto" w:fill="C2D69B"/>
            <w:vAlign w:val="center"/>
          </w:tcPr>
          <w:p w14:paraId="19E18FE5" w14:textId="77777777" w:rsidR="00A35285" w:rsidRPr="00622741" w:rsidRDefault="00A35285" w:rsidP="00A35285">
            <w:pPr>
              <w:spacing w:after="0" w:line="240" w:lineRule="auto"/>
              <w:jc w:val="center"/>
              <w:rPr>
                <w:rFonts w:ascii="Palatino Linotype" w:hAnsi="Palatino Linotype"/>
                <w:b/>
                <w:bCs/>
              </w:rPr>
            </w:pPr>
            <w:r w:rsidRPr="00A35285">
              <w:rPr>
                <w:rFonts w:ascii="Palatino Linotype" w:hAnsi="Palatino Linotype"/>
                <w:b/>
                <w:i/>
                <w:iCs/>
              </w:rPr>
              <w:t>Hot Water Demand</w:t>
            </w:r>
          </w:p>
        </w:tc>
      </w:tr>
      <w:tr w:rsidR="007069B3" w:rsidRPr="00622741" w14:paraId="2478CE3C" w14:textId="77777777" w:rsidTr="007D7C4F">
        <w:trPr>
          <w:trHeight w:val="890"/>
          <w:jc w:val="center"/>
        </w:trPr>
        <w:tc>
          <w:tcPr>
            <w:tcW w:w="2017" w:type="dxa"/>
            <w:shd w:val="clear" w:color="auto" w:fill="C2D69B"/>
            <w:vAlign w:val="center"/>
            <w:hideMark/>
          </w:tcPr>
          <w:p w14:paraId="0198B49D" w14:textId="77777777" w:rsidR="007069B3" w:rsidRPr="00A35285" w:rsidRDefault="007069B3" w:rsidP="00A35285">
            <w:pPr>
              <w:spacing w:after="0" w:line="240" w:lineRule="auto"/>
              <w:jc w:val="both"/>
              <w:rPr>
                <w:rFonts w:ascii="Palatino Linotype" w:hAnsi="Palatino Linotype"/>
                <w:b/>
                <w:i/>
                <w:iCs/>
              </w:rPr>
            </w:pPr>
            <w:r w:rsidRPr="00A35285">
              <w:rPr>
                <w:rFonts w:ascii="Palatino Linotype" w:hAnsi="Palatino Linotype"/>
                <w:b/>
                <w:i/>
                <w:iCs/>
              </w:rPr>
              <w:t>Hot Water Use</w:t>
            </w:r>
          </w:p>
        </w:tc>
        <w:tc>
          <w:tcPr>
            <w:tcW w:w="2143" w:type="dxa"/>
            <w:shd w:val="clear" w:color="auto" w:fill="C2D69B"/>
            <w:vAlign w:val="center"/>
          </w:tcPr>
          <w:p w14:paraId="5A559AC3" w14:textId="77777777" w:rsidR="007069B3" w:rsidRPr="00A35285" w:rsidRDefault="007069B3" w:rsidP="00A35285">
            <w:pPr>
              <w:spacing w:after="0" w:line="240" w:lineRule="auto"/>
              <w:jc w:val="both"/>
              <w:rPr>
                <w:rFonts w:ascii="Palatino Linotype" w:hAnsi="Palatino Linotype"/>
                <w:b/>
                <w:i/>
                <w:iCs/>
              </w:rPr>
            </w:pPr>
            <w:r w:rsidRPr="00A35285">
              <w:rPr>
                <w:rFonts w:ascii="Palatino Linotype" w:hAnsi="Palatino Linotype"/>
                <w:b/>
                <w:i/>
                <w:iCs/>
              </w:rPr>
              <w:t>Average Liters per Usage/person</w:t>
            </w:r>
          </w:p>
        </w:tc>
        <w:tc>
          <w:tcPr>
            <w:tcW w:w="1453" w:type="dxa"/>
            <w:shd w:val="clear" w:color="auto" w:fill="C2D69B"/>
            <w:vAlign w:val="center"/>
          </w:tcPr>
          <w:p w14:paraId="211F1FBB" w14:textId="77777777" w:rsidR="007069B3" w:rsidRPr="00A35285" w:rsidRDefault="007069B3" w:rsidP="00A35285">
            <w:pPr>
              <w:spacing w:after="0" w:line="240" w:lineRule="auto"/>
              <w:jc w:val="both"/>
              <w:rPr>
                <w:rFonts w:ascii="Palatino Linotype" w:hAnsi="Palatino Linotype"/>
                <w:b/>
                <w:i/>
                <w:iCs/>
              </w:rPr>
            </w:pPr>
            <w:r w:rsidRPr="00A35285">
              <w:rPr>
                <w:rFonts w:ascii="Palatino Linotype" w:hAnsi="Palatino Linotype"/>
                <w:b/>
                <w:i/>
                <w:iCs/>
              </w:rPr>
              <w:t>Number of persons</w:t>
            </w:r>
          </w:p>
        </w:tc>
        <w:tc>
          <w:tcPr>
            <w:tcW w:w="2579" w:type="dxa"/>
            <w:shd w:val="clear" w:color="auto" w:fill="C2D69B"/>
            <w:vAlign w:val="center"/>
            <w:hideMark/>
          </w:tcPr>
          <w:p w14:paraId="421115A9" w14:textId="77777777" w:rsidR="007069B3" w:rsidRPr="00A35285" w:rsidRDefault="007069B3" w:rsidP="00A35285">
            <w:pPr>
              <w:spacing w:after="0" w:line="240" w:lineRule="auto"/>
              <w:jc w:val="both"/>
              <w:rPr>
                <w:rFonts w:ascii="Palatino Linotype" w:hAnsi="Palatino Linotype"/>
                <w:b/>
                <w:i/>
                <w:iCs/>
              </w:rPr>
            </w:pPr>
            <w:r w:rsidRPr="00A35285">
              <w:rPr>
                <w:rFonts w:ascii="Palatino Linotype" w:hAnsi="Palatino Linotype"/>
                <w:b/>
                <w:i/>
                <w:iCs/>
              </w:rPr>
              <w:t>Estimation of daily hot water use (Liters)</w:t>
            </w:r>
          </w:p>
        </w:tc>
      </w:tr>
      <w:tr w:rsidR="007069B3" w:rsidRPr="00622741" w14:paraId="416EF28D" w14:textId="77777777" w:rsidTr="00673055">
        <w:trPr>
          <w:trHeight w:val="70"/>
          <w:jc w:val="center"/>
        </w:trPr>
        <w:tc>
          <w:tcPr>
            <w:tcW w:w="2017" w:type="dxa"/>
            <w:shd w:val="clear" w:color="auto" w:fill="auto"/>
          </w:tcPr>
          <w:p w14:paraId="498CA578" w14:textId="77777777" w:rsidR="007069B3" w:rsidRPr="00622741" w:rsidRDefault="007069B3" w:rsidP="00673055">
            <w:pPr>
              <w:spacing w:after="0" w:line="240" w:lineRule="auto"/>
              <w:jc w:val="right"/>
              <w:rPr>
                <w:rFonts w:ascii="Palatino Linotype" w:hAnsi="Palatino Linotype"/>
              </w:rPr>
            </w:pPr>
          </w:p>
        </w:tc>
        <w:tc>
          <w:tcPr>
            <w:tcW w:w="2143" w:type="dxa"/>
          </w:tcPr>
          <w:p w14:paraId="33B4C5FC" w14:textId="77777777" w:rsidR="007069B3" w:rsidRPr="00622741" w:rsidRDefault="007069B3" w:rsidP="00673055">
            <w:pPr>
              <w:spacing w:after="0" w:line="240" w:lineRule="auto"/>
              <w:jc w:val="center"/>
              <w:rPr>
                <w:rFonts w:ascii="Palatino Linotype" w:hAnsi="Palatino Linotype"/>
              </w:rPr>
            </w:pPr>
          </w:p>
        </w:tc>
        <w:tc>
          <w:tcPr>
            <w:tcW w:w="1453" w:type="dxa"/>
          </w:tcPr>
          <w:p w14:paraId="391C22C6" w14:textId="77777777" w:rsidR="007069B3" w:rsidRPr="00622741" w:rsidRDefault="007069B3" w:rsidP="00673055">
            <w:pPr>
              <w:spacing w:after="0" w:line="240" w:lineRule="auto"/>
              <w:jc w:val="center"/>
              <w:rPr>
                <w:rFonts w:ascii="Palatino Linotype" w:hAnsi="Palatino Linotype"/>
              </w:rPr>
            </w:pPr>
          </w:p>
        </w:tc>
        <w:tc>
          <w:tcPr>
            <w:tcW w:w="2579" w:type="dxa"/>
            <w:shd w:val="clear" w:color="auto" w:fill="auto"/>
          </w:tcPr>
          <w:p w14:paraId="076ED1B0" w14:textId="77777777" w:rsidR="007069B3" w:rsidRPr="00622741" w:rsidRDefault="007069B3" w:rsidP="00673055">
            <w:pPr>
              <w:spacing w:after="0" w:line="240" w:lineRule="auto"/>
              <w:jc w:val="center"/>
              <w:rPr>
                <w:rFonts w:ascii="Palatino Linotype" w:hAnsi="Palatino Linotype"/>
              </w:rPr>
            </w:pPr>
          </w:p>
        </w:tc>
      </w:tr>
      <w:tr w:rsidR="007069B3" w:rsidRPr="00622741" w14:paraId="5592D572" w14:textId="77777777" w:rsidTr="007D7C4F">
        <w:trPr>
          <w:trHeight w:val="339"/>
          <w:jc w:val="center"/>
        </w:trPr>
        <w:tc>
          <w:tcPr>
            <w:tcW w:w="2017" w:type="dxa"/>
            <w:shd w:val="clear" w:color="auto" w:fill="auto"/>
          </w:tcPr>
          <w:p w14:paraId="585BEC1B" w14:textId="77777777" w:rsidR="007069B3" w:rsidRPr="00622741" w:rsidRDefault="007069B3" w:rsidP="00673055">
            <w:pPr>
              <w:spacing w:after="0" w:line="240" w:lineRule="auto"/>
              <w:rPr>
                <w:rFonts w:ascii="Palatino Linotype" w:hAnsi="Palatino Linotype"/>
              </w:rPr>
            </w:pPr>
          </w:p>
        </w:tc>
        <w:tc>
          <w:tcPr>
            <w:tcW w:w="2143" w:type="dxa"/>
          </w:tcPr>
          <w:p w14:paraId="597D9C54" w14:textId="77777777" w:rsidR="007069B3" w:rsidRPr="00622741" w:rsidRDefault="007069B3" w:rsidP="00673055">
            <w:pPr>
              <w:spacing w:after="0" w:line="240" w:lineRule="auto"/>
              <w:rPr>
                <w:rFonts w:ascii="Palatino Linotype" w:hAnsi="Palatino Linotype"/>
              </w:rPr>
            </w:pPr>
          </w:p>
        </w:tc>
        <w:tc>
          <w:tcPr>
            <w:tcW w:w="1453" w:type="dxa"/>
          </w:tcPr>
          <w:p w14:paraId="42E31829" w14:textId="77777777" w:rsidR="007069B3" w:rsidRPr="00622741" w:rsidRDefault="007069B3" w:rsidP="00673055">
            <w:pPr>
              <w:spacing w:after="0" w:line="240" w:lineRule="auto"/>
              <w:rPr>
                <w:rFonts w:ascii="Palatino Linotype" w:hAnsi="Palatino Linotype"/>
              </w:rPr>
            </w:pPr>
          </w:p>
        </w:tc>
        <w:tc>
          <w:tcPr>
            <w:tcW w:w="2579" w:type="dxa"/>
            <w:shd w:val="clear" w:color="auto" w:fill="auto"/>
          </w:tcPr>
          <w:p w14:paraId="1D22A7FA" w14:textId="77777777" w:rsidR="007069B3" w:rsidRPr="00622741" w:rsidRDefault="007069B3" w:rsidP="00673055">
            <w:pPr>
              <w:spacing w:after="0" w:line="240" w:lineRule="auto"/>
              <w:rPr>
                <w:rFonts w:ascii="Palatino Linotype" w:hAnsi="Palatino Linotype"/>
              </w:rPr>
            </w:pPr>
          </w:p>
        </w:tc>
      </w:tr>
      <w:tr w:rsidR="007069B3" w:rsidRPr="00622741" w14:paraId="2FAA2C12" w14:textId="77777777" w:rsidTr="007D7C4F">
        <w:trPr>
          <w:trHeight w:val="325"/>
          <w:jc w:val="center"/>
        </w:trPr>
        <w:tc>
          <w:tcPr>
            <w:tcW w:w="2017" w:type="dxa"/>
            <w:shd w:val="clear" w:color="auto" w:fill="auto"/>
          </w:tcPr>
          <w:p w14:paraId="7D135605" w14:textId="77777777" w:rsidR="007069B3" w:rsidRPr="00622741" w:rsidRDefault="007069B3" w:rsidP="00673055">
            <w:pPr>
              <w:spacing w:after="0" w:line="240" w:lineRule="auto"/>
              <w:rPr>
                <w:rFonts w:ascii="Palatino Linotype" w:hAnsi="Palatino Linotype"/>
              </w:rPr>
            </w:pPr>
          </w:p>
        </w:tc>
        <w:tc>
          <w:tcPr>
            <w:tcW w:w="2143" w:type="dxa"/>
          </w:tcPr>
          <w:p w14:paraId="69D7F553" w14:textId="77777777" w:rsidR="007069B3" w:rsidRPr="00622741" w:rsidRDefault="007069B3" w:rsidP="00673055">
            <w:pPr>
              <w:spacing w:after="0" w:line="240" w:lineRule="auto"/>
              <w:rPr>
                <w:rFonts w:ascii="Palatino Linotype" w:hAnsi="Palatino Linotype"/>
              </w:rPr>
            </w:pPr>
          </w:p>
        </w:tc>
        <w:tc>
          <w:tcPr>
            <w:tcW w:w="1453" w:type="dxa"/>
          </w:tcPr>
          <w:p w14:paraId="1CEB6691" w14:textId="77777777" w:rsidR="007069B3" w:rsidRPr="00622741" w:rsidRDefault="007069B3" w:rsidP="00673055">
            <w:pPr>
              <w:spacing w:after="0" w:line="240" w:lineRule="auto"/>
              <w:rPr>
                <w:rFonts w:ascii="Palatino Linotype" w:hAnsi="Palatino Linotype"/>
              </w:rPr>
            </w:pPr>
          </w:p>
        </w:tc>
        <w:tc>
          <w:tcPr>
            <w:tcW w:w="2579" w:type="dxa"/>
            <w:shd w:val="clear" w:color="auto" w:fill="auto"/>
          </w:tcPr>
          <w:p w14:paraId="0DCA945B" w14:textId="77777777" w:rsidR="007069B3" w:rsidRPr="00622741" w:rsidRDefault="007069B3" w:rsidP="00673055">
            <w:pPr>
              <w:spacing w:after="0" w:line="240" w:lineRule="auto"/>
              <w:rPr>
                <w:rFonts w:ascii="Palatino Linotype" w:hAnsi="Palatino Linotype"/>
              </w:rPr>
            </w:pPr>
          </w:p>
        </w:tc>
      </w:tr>
      <w:tr w:rsidR="007069B3" w:rsidRPr="00622741" w14:paraId="68EA4A04" w14:textId="77777777" w:rsidTr="007D7C4F">
        <w:trPr>
          <w:trHeight w:val="325"/>
          <w:jc w:val="center"/>
        </w:trPr>
        <w:tc>
          <w:tcPr>
            <w:tcW w:w="2017" w:type="dxa"/>
            <w:shd w:val="clear" w:color="auto" w:fill="auto"/>
          </w:tcPr>
          <w:p w14:paraId="2E696D2E" w14:textId="77777777" w:rsidR="007069B3" w:rsidRPr="00622741" w:rsidRDefault="007069B3" w:rsidP="00673055">
            <w:pPr>
              <w:spacing w:after="0" w:line="240" w:lineRule="auto"/>
              <w:rPr>
                <w:rFonts w:ascii="Palatino Linotype" w:hAnsi="Palatino Linotype"/>
              </w:rPr>
            </w:pPr>
          </w:p>
        </w:tc>
        <w:tc>
          <w:tcPr>
            <w:tcW w:w="2143" w:type="dxa"/>
          </w:tcPr>
          <w:p w14:paraId="1D8E51DC" w14:textId="77777777" w:rsidR="007069B3" w:rsidRPr="00622741" w:rsidRDefault="007069B3" w:rsidP="00673055">
            <w:pPr>
              <w:spacing w:after="0" w:line="240" w:lineRule="auto"/>
              <w:rPr>
                <w:rFonts w:ascii="Palatino Linotype" w:hAnsi="Palatino Linotype"/>
              </w:rPr>
            </w:pPr>
          </w:p>
        </w:tc>
        <w:tc>
          <w:tcPr>
            <w:tcW w:w="1453" w:type="dxa"/>
          </w:tcPr>
          <w:p w14:paraId="77E717B8" w14:textId="77777777" w:rsidR="007069B3" w:rsidRPr="00622741" w:rsidRDefault="007069B3" w:rsidP="00673055">
            <w:pPr>
              <w:spacing w:after="0" w:line="240" w:lineRule="auto"/>
              <w:rPr>
                <w:rFonts w:ascii="Palatino Linotype" w:hAnsi="Palatino Linotype"/>
              </w:rPr>
            </w:pPr>
          </w:p>
        </w:tc>
        <w:tc>
          <w:tcPr>
            <w:tcW w:w="2579" w:type="dxa"/>
            <w:shd w:val="clear" w:color="auto" w:fill="auto"/>
          </w:tcPr>
          <w:p w14:paraId="7785F3E3" w14:textId="77777777" w:rsidR="007069B3" w:rsidRPr="00622741" w:rsidRDefault="007069B3" w:rsidP="00673055">
            <w:pPr>
              <w:spacing w:after="0" w:line="240" w:lineRule="auto"/>
              <w:rPr>
                <w:rFonts w:ascii="Palatino Linotype" w:hAnsi="Palatino Linotype"/>
              </w:rPr>
            </w:pPr>
          </w:p>
        </w:tc>
      </w:tr>
      <w:tr w:rsidR="007069B3" w:rsidRPr="00622741" w14:paraId="34E6B948" w14:textId="77777777" w:rsidTr="007D7C4F">
        <w:trPr>
          <w:trHeight w:val="325"/>
          <w:jc w:val="center"/>
        </w:trPr>
        <w:tc>
          <w:tcPr>
            <w:tcW w:w="2017" w:type="dxa"/>
            <w:shd w:val="clear" w:color="auto" w:fill="auto"/>
          </w:tcPr>
          <w:p w14:paraId="7F2673B6" w14:textId="77777777" w:rsidR="007069B3" w:rsidRPr="00622741" w:rsidRDefault="007069B3" w:rsidP="00673055">
            <w:pPr>
              <w:spacing w:after="0" w:line="240" w:lineRule="auto"/>
              <w:rPr>
                <w:rFonts w:ascii="Palatino Linotype" w:hAnsi="Palatino Linotype"/>
              </w:rPr>
            </w:pPr>
          </w:p>
        </w:tc>
        <w:tc>
          <w:tcPr>
            <w:tcW w:w="2143" w:type="dxa"/>
          </w:tcPr>
          <w:p w14:paraId="0131FB6A" w14:textId="77777777" w:rsidR="007069B3" w:rsidRPr="00622741" w:rsidRDefault="007069B3" w:rsidP="00673055">
            <w:pPr>
              <w:spacing w:after="0" w:line="240" w:lineRule="auto"/>
              <w:rPr>
                <w:rFonts w:ascii="Palatino Linotype" w:hAnsi="Palatino Linotype"/>
              </w:rPr>
            </w:pPr>
          </w:p>
        </w:tc>
        <w:tc>
          <w:tcPr>
            <w:tcW w:w="1453" w:type="dxa"/>
          </w:tcPr>
          <w:p w14:paraId="7586D35E" w14:textId="77777777" w:rsidR="007069B3" w:rsidRPr="00622741" w:rsidRDefault="007069B3" w:rsidP="00673055">
            <w:pPr>
              <w:spacing w:after="0" w:line="240" w:lineRule="auto"/>
              <w:rPr>
                <w:rFonts w:ascii="Palatino Linotype" w:hAnsi="Palatino Linotype"/>
              </w:rPr>
            </w:pPr>
          </w:p>
        </w:tc>
        <w:tc>
          <w:tcPr>
            <w:tcW w:w="2579" w:type="dxa"/>
            <w:shd w:val="clear" w:color="auto" w:fill="auto"/>
          </w:tcPr>
          <w:p w14:paraId="5067B063" w14:textId="77777777" w:rsidR="007069B3" w:rsidRPr="00622741" w:rsidRDefault="007069B3" w:rsidP="00673055">
            <w:pPr>
              <w:spacing w:after="0" w:line="240" w:lineRule="auto"/>
              <w:rPr>
                <w:rFonts w:ascii="Palatino Linotype" w:hAnsi="Palatino Linotype"/>
              </w:rPr>
            </w:pPr>
          </w:p>
        </w:tc>
      </w:tr>
      <w:tr w:rsidR="007069B3" w:rsidRPr="00622741" w14:paraId="4BABCF90" w14:textId="77777777" w:rsidTr="007D7C4F">
        <w:trPr>
          <w:trHeight w:val="313"/>
          <w:jc w:val="center"/>
        </w:trPr>
        <w:tc>
          <w:tcPr>
            <w:tcW w:w="5613" w:type="dxa"/>
            <w:gridSpan w:val="3"/>
            <w:shd w:val="clear" w:color="auto" w:fill="C2D69B" w:themeFill="accent3" w:themeFillTint="99"/>
            <w:vAlign w:val="center"/>
            <w:hideMark/>
          </w:tcPr>
          <w:p w14:paraId="125EC78A" w14:textId="77777777" w:rsidR="007069B3" w:rsidRPr="00A35285" w:rsidRDefault="007069B3" w:rsidP="00A35285">
            <w:pPr>
              <w:spacing w:after="0" w:line="240" w:lineRule="auto"/>
              <w:jc w:val="both"/>
              <w:rPr>
                <w:rFonts w:ascii="Palatino Linotype" w:hAnsi="Palatino Linotype"/>
                <w:b/>
                <w:i/>
                <w:iCs/>
              </w:rPr>
            </w:pPr>
            <w:r w:rsidRPr="00A35285">
              <w:rPr>
                <w:rFonts w:ascii="Palatino Linotype" w:hAnsi="Palatino Linotype"/>
                <w:b/>
                <w:i/>
                <w:iCs/>
              </w:rPr>
              <w:t> Total daily Demand (Liters)</w:t>
            </w:r>
          </w:p>
        </w:tc>
        <w:tc>
          <w:tcPr>
            <w:tcW w:w="2579" w:type="dxa"/>
            <w:shd w:val="clear" w:color="auto" w:fill="auto"/>
            <w:vAlign w:val="center"/>
            <w:hideMark/>
          </w:tcPr>
          <w:p w14:paraId="5919BE71" w14:textId="77777777" w:rsidR="007069B3" w:rsidRPr="00622741" w:rsidRDefault="007069B3" w:rsidP="00673055">
            <w:pPr>
              <w:spacing w:after="0"/>
              <w:rPr>
                <w:rFonts w:ascii="Palatino Linotype" w:hAnsi="Palatino Linotype"/>
                <w:b/>
                <w:bCs/>
              </w:rPr>
            </w:pPr>
            <w:r w:rsidRPr="00622741">
              <w:rPr>
                <w:rFonts w:ascii="Palatino Linotype" w:hAnsi="Palatino Linotype"/>
                <w:b/>
                <w:bCs/>
              </w:rPr>
              <w:t> </w:t>
            </w:r>
          </w:p>
        </w:tc>
      </w:tr>
      <w:tr w:rsidR="00B56507" w:rsidRPr="00622741" w14:paraId="5DC537E0" w14:textId="77777777" w:rsidTr="00673055">
        <w:trPr>
          <w:trHeight w:val="163"/>
          <w:jc w:val="center"/>
        </w:trPr>
        <w:tc>
          <w:tcPr>
            <w:tcW w:w="5613" w:type="dxa"/>
            <w:gridSpan w:val="3"/>
            <w:shd w:val="clear" w:color="auto" w:fill="C2D69B" w:themeFill="accent3" w:themeFillTint="99"/>
            <w:vAlign w:val="center"/>
          </w:tcPr>
          <w:p w14:paraId="1946B157" w14:textId="33D76488" w:rsidR="00B56507" w:rsidRPr="00A35285" w:rsidRDefault="008C2BF2" w:rsidP="004071CE">
            <w:pPr>
              <w:spacing w:after="0" w:line="240" w:lineRule="auto"/>
              <w:jc w:val="both"/>
              <w:rPr>
                <w:rFonts w:ascii="Palatino Linotype" w:hAnsi="Palatino Linotype"/>
                <w:b/>
                <w:i/>
                <w:iCs/>
              </w:rPr>
            </w:pPr>
            <w:r>
              <w:rPr>
                <w:rFonts w:ascii="Palatino Linotype" w:hAnsi="Palatino Linotype"/>
                <w:b/>
                <w:i/>
                <w:iCs/>
              </w:rPr>
              <w:t>Energy needed to heat water (kWh</w:t>
            </w:r>
            <w:r w:rsidR="00833075" w:rsidRPr="00833075">
              <w:rPr>
                <w:rFonts w:ascii="Palatino Linotype" w:hAnsi="Palatino Linotype"/>
                <w:b/>
                <w:i/>
                <w:iCs/>
                <w:vertAlign w:val="subscript"/>
              </w:rPr>
              <w:t>PE</w:t>
            </w:r>
            <w:r>
              <w:rPr>
                <w:rFonts w:ascii="Palatino Linotype" w:hAnsi="Palatino Linotype"/>
                <w:b/>
                <w:i/>
                <w:iCs/>
              </w:rPr>
              <w:t>.</w:t>
            </w:r>
            <w:r w:rsidR="00B56507" w:rsidRPr="00A35285">
              <w:rPr>
                <w:rFonts w:ascii="Palatino Linotype" w:hAnsi="Palatino Linotype"/>
                <w:b/>
                <w:i/>
                <w:iCs/>
              </w:rPr>
              <w:t>m</w:t>
            </w:r>
            <w:r>
              <w:rPr>
                <w:rFonts w:ascii="Palatino Linotype" w:hAnsi="Palatino Linotype"/>
                <w:b/>
                <w:i/>
                <w:iCs/>
                <w:vertAlign w:val="superscript"/>
              </w:rPr>
              <w:t>-2</w:t>
            </w:r>
            <w:r w:rsidR="00B56507" w:rsidRPr="00A35285">
              <w:rPr>
                <w:rFonts w:ascii="Palatino Linotype" w:hAnsi="Palatino Linotype"/>
                <w:b/>
                <w:i/>
                <w:iCs/>
              </w:rPr>
              <w:t>.</w:t>
            </w:r>
            <w:r w:rsidR="004071CE">
              <w:rPr>
                <w:rFonts w:ascii="Palatino Linotype" w:hAnsi="Palatino Linotype"/>
                <w:b/>
                <w:i/>
                <w:iCs/>
              </w:rPr>
              <w:t>y</w:t>
            </w:r>
            <w:r w:rsidRPr="008C2BF2">
              <w:rPr>
                <w:rFonts w:ascii="Palatino Linotype" w:hAnsi="Palatino Linotype"/>
                <w:b/>
                <w:i/>
                <w:iCs/>
                <w:vertAlign w:val="superscript"/>
              </w:rPr>
              <w:t>-1</w:t>
            </w:r>
            <w:r w:rsidR="00B56507" w:rsidRPr="00A35285">
              <w:rPr>
                <w:rFonts w:ascii="Palatino Linotype" w:hAnsi="Palatino Linotype"/>
                <w:b/>
                <w:i/>
                <w:iCs/>
              </w:rPr>
              <w:t>)</w:t>
            </w:r>
          </w:p>
        </w:tc>
        <w:tc>
          <w:tcPr>
            <w:tcW w:w="2579" w:type="dxa"/>
            <w:shd w:val="clear" w:color="auto" w:fill="auto"/>
            <w:vAlign w:val="center"/>
          </w:tcPr>
          <w:p w14:paraId="480E0AE8" w14:textId="77777777" w:rsidR="00B56507" w:rsidRPr="00622741" w:rsidRDefault="00B56507" w:rsidP="00673055">
            <w:pPr>
              <w:spacing w:after="0"/>
              <w:rPr>
                <w:rFonts w:ascii="Palatino Linotype" w:hAnsi="Palatino Linotype"/>
                <w:b/>
                <w:bCs/>
              </w:rPr>
            </w:pPr>
          </w:p>
        </w:tc>
      </w:tr>
      <w:tr w:rsidR="00833075" w:rsidRPr="00622741" w14:paraId="1CB63971" w14:textId="77777777" w:rsidTr="00673055">
        <w:trPr>
          <w:trHeight w:val="163"/>
          <w:jc w:val="center"/>
        </w:trPr>
        <w:tc>
          <w:tcPr>
            <w:tcW w:w="5613" w:type="dxa"/>
            <w:gridSpan w:val="3"/>
            <w:shd w:val="clear" w:color="auto" w:fill="C2D69B" w:themeFill="accent3" w:themeFillTint="99"/>
            <w:vAlign w:val="center"/>
          </w:tcPr>
          <w:p w14:paraId="715ED4E1" w14:textId="38834514" w:rsidR="00833075" w:rsidRDefault="00833075" w:rsidP="004071CE">
            <w:pPr>
              <w:spacing w:after="0" w:line="240" w:lineRule="auto"/>
              <w:jc w:val="both"/>
              <w:rPr>
                <w:rFonts w:ascii="Palatino Linotype" w:hAnsi="Palatino Linotype"/>
                <w:b/>
                <w:i/>
                <w:iCs/>
              </w:rPr>
            </w:pPr>
            <w:r>
              <w:rPr>
                <w:rFonts w:ascii="Palatino Linotype" w:hAnsi="Palatino Linotype"/>
                <w:b/>
                <w:i/>
                <w:iCs/>
              </w:rPr>
              <w:t>Energy needed to heat water (kWh</w:t>
            </w:r>
            <w:r w:rsidRPr="00833075">
              <w:rPr>
                <w:rFonts w:ascii="Palatino Linotype" w:hAnsi="Palatino Linotype"/>
                <w:b/>
                <w:i/>
                <w:iCs/>
                <w:vertAlign w:val="subscript"/>
              </w:rPr>
              <w:t>FE</w:t>
            </w:r>
            <w:r>
              <w:rPr>
                <w:rFonts w:ascii="Palatino Linotype" w:hAnsi="Palatino Linotype"/>
                <w:b/>
                <w:i/>
                <w:iCs/>
              </w:rPr>
              <w:t>.</w:t>
            </w:r>
            <w:r w:rsidRPr="00A35285">
              <w:rPr>
                <w:rFonts w:ascii="Palatino Linotype" w:hAnsi="Palatino Linotype"/>
                <w:b/>
                <w:i/>
                <w:iCs/>
              </w:rPr>
              <w:t>m</w:t>
            </w:r>
            <w:r>
              <w:rPr>
                <w:rFonts w:ascii="Palatino Linotype" w:hAnsi="Palatino Linotype"/>
                <w:b/>
                <w:i/>
                <w:iCs/>
                <w:vertAlign w:val="superscript"/>
              </w:rPr>
              <w:t>-2</w:t>
            </w:r>
            <w:r w:rsidRPr="00A35285">
              <w:rPr>
                <w:rFonts w:ascii="Palatino Linotype" w:hAnsi="Palatino Linotype"/>
                <w:b/>
                <w:i/>
                <w:iCs/>
              </w:rPr>
              <w:t>.</w:t>
            </w:r>
            <w:r w:rsidR="004071CE">
              <w:rPr>
                <w:rFonts w:ascii="Palatino Linotype" w:hAnsi="Palatino Linotype"/>
                <w:b/>
                <w:i/>
                <w:iCs/>
              </w:rPr>
              <w:t>y</w:t>
            </w:r>
            <w:r w:rsidRPr="008C2BF2">
              <w:rPr>
                <w:rFonts w:ascii="Palatino Linotype" w:hAnsi="Palatino Linotype"/>
                <w:b/>
                <w:i/>
                <w:iCs/>
                <w:vertAlign w:val="superscript"/>
              </w:rPr>
              <w:t>-1</w:t>
            </w:r>
            <w:r w:rsidRPr="00A35285">
              <w:rPr>
                <w:rFonts w:ascii="Palatino Linotype" w:hAnsi="Palatino Linotype"/>
                <w:b/>
                <w:i/>
                <w:iCs/>
              </w:rPr>
              <w:t>)</w:t>
            </w:r>
          </w:p>
        </w:tc>
        <w:tc>
          <w:tcPr>
            <w:tcW w:w="2579" w:type="dxa"/>
            <w:shd w:val="clear" w:color="auto" w:fill="auto"/>
            <w:vAlign w:val="center"/>
          </w:tcPr>
          <w:p w14:paraId="5E19BEB6" w14:textId="77777777" w:rsidR="00833075" w:rsidRPr="00622741" w:rsidRDefault="00833075" w:rsidP="00673055">
            <w:pPr>
              <w:spacing w:after="0"/>
              <w:rPr>
                <w:rFonts w:ascii="Palatino Linotype" w:hAnsi="Palatino Linotype"/>
                <w:b/>
                <w:bCs/>
              </w:rPr>
            </w:pPr>
          </w:p>
        </w:tc>
      </w:tr>
    </w:tbl>
    <w:p w14:paraId="71FD8528" w14:textId="77777777" w:rsidR="00B56507" w:rsidRDefault="00B56507" w:rsidP="007069B3">
      <w:pPr>
        <w:jc w:val="both"/>
        <w:rPr>
          <w:rFonts w:ascii="Palatino Linotype" w:hAnsi="Palatino Linotype"/>
          <w:i/>
          <w:iCs/>
        </w:rPr>
      </w:pPr>
    </w:p>
    <w:p w14:paraId="25EA483E" w14:textId="4AD7F503" w:rsidR="007069B3" w:rsidRDefault="007069B3" w:rsidP="00F92482">
      <w:pPr>
        <w:spacing w:after="0"/>
        <w:jc w:val="both"/>
        <w:rPr>
          <w:rFonts w:ascii="Palatino Linotype" w:hAnsi="Palatino Linotype"/>
          <w:i/>
          <w:iCs/>
        </w:rPr>
      </w:pPr>
      <w:r w:rsidRPr="006B5ACD">
        <w:rPr>
          <w:rFonts w:ascii="Palatino Linotype" w:hAnsi="Palatino Linotype"/>
          <w:i/>
          <w:iCs/>
        </w:rPr>
        <w:t xml:space="preserve">[Add additional rows for additional </w:t>
      </w:r>
      <w:r>
        <w:rPr>
          <w:rFonts w:ascii="Palatino Linotype" w:hAnsi="Palatino Linotype"/>
          <w:i/>
          <w:iCs/>
        </w:rPr>
        <w:t>uses</w:t>
      </w:r>
      <w:r w:rsidRPr="006B5ACD">
        <w:rPr>
          <w:rFonts w:ascii="Palatino Linotype" w:hAnsi="Palatino Linotype"/>
          <w:i/>
          <w:iCs/>
        </w:rPr>
        <w:t xml:space="preserve"> as needed</w:t>
      </w:r>
      <w:r w:rsidR="008C1A51">
        <w:rPr>
          <w:rFonts w:ascii="Palatino Linotype" w:hAnsi="Palatino Linotype"/>
          <w:i/>
          <w:iCs/>
        </w:rPr>
        <w:t>.</w:t>
      </w:r>
      <w:r w:rsidRPr="006B5ACD">
        <w:rPr>
          <w:rFonts w:ascii="Palatino Linotype" w:hAnsi="Palatino Linotype"/>
          <w:i/>
          <w:iCs/>
        </w:rPr>
        <w:t>]</w:t>
      </w:r>
    </w:p>
    <w:p w14:paraId="27E23DFA" w14:textId="59DF57F8" w:rsidR="00B56507" w:rsidRDefault="00B56507" w:rsidP="00B56507">
      <w:pPr>
        <w:jc w:val="both"/>
        <w:rPr>
          <w:rFonts w:ascii="Palatino Linotype" w:hAnsi="Palatino Linotype"/>
          <w:i/>
          <w:iCs/>
        </w:rPr>
      </w:pPr>
      <w:r w:rsidRPr="006B5ACD">
        <w:rPr>
          <w:rFonts w:ascii="Palatino Linotype" w:hAnsi="Palatino Linotype"/>
          <w:i/>
          <w:iCs/>
        </w:rPr>
        <w:t>[</w:t>
      </w:r>
      <w:r>
        <w:rPr>
          <w:rFonts w:ascii="Palatino Linotype" w:hAnsi="Palatino Linotype"/>
          <w:i/>
          <w:iCs/>
        </w:rPr>
        <w:t xml:space="preserve">The calculation of the Energy needed to heat water should be provided, as well as the type of primary </w:t>
      </w:r>
      <w:r w:rsidR="008C1A51">
        <w:rPr>
          <w:rFonts w:ascii="Palatino Linotype" w:hAnsi="Palatino Linotype"/>
          <w:i/>
          <w:iCs/>
        </w:rPr>
        <w:t xml:space="preserve">or final </w:t>
      </w:r>
      <w:r>
        <w:rPr>
          <w:rFonts w:ascii="Palatino Linotype" w:hAnsi="Palatino Linotype"/>
          <w:i/>
          <w:iCs/>
        </w:rPr>
        <w:t>energy used to accomplish it.</w:t>
      </w:r>
      <w:r w:rsidRPr="006B5ACD">
        <w:rPr>
          <w:rFonts w:ascii="Palatino Linotype" w:hAnsi="Palatino Linotype"/>
          <w:i/>
          <w:iCs/>
        </w:rPr>
        <w:t>]</w:t>
      </w:r>
    </w:p>
    <w:p w14:paraId="2D70764A" w14:textId="338CF020" w:rsidR="000A7E06" w:rsidRDefault="000A7E06" w:rsidP="00F92482">
      <w:pPr>
        <w:spacing w:after="0"/>
        <w:jc w:val="both"/>
        <w:rPr>
          <w:rFonts w:ascii="Palatino Linotype" w:hAnsi="Palatino Linotype"/>
          <w:i/>
          <w:iCs/>
        </w:rPr>
      </w:pPr>
      <w:r>
        <w:rPr>
          <w:rFonts w:ascii="Palatino Linotype" w:hAnsi="Palatino Linotype"/>
          <w:i/>
          <w:iCs/>
        </w:rPr>
        <w:t xml:space="preserve">[The lighting load </w:t>
      </w:r>
      <w:r w:rsidR="00723E3D" w:rsidRPr="00741D43">
        <w:rPr>
          <w:rFonts w:ascii="Palatino Linotype" w:hAnsi="Palatino Linotype"/>
          <w:i/>
          <w:iCs/>
        </w:rPr>
        <w:t xml:space="preserve">can be </w:t>
      </w:r>
      <w:r w:rsidR="00723E3D">
        <w:rPr>
          <w:rFonts w:ascii="Palatino Linotype" w:hAnsi="Palatino Linotype"/>
          <w:i/>
          <w:iCs/>
        </w:rPr>
        <w:t>achiev</w:t>
      </w:r>
      <w:r w:rsidR="00723E3D" w:rsidRPr="00741D43">
        <w:rPr>
          <w:rFonts w:ascii="Palatino Linotype" w:hAnsi="Palatino Linotype"/>
          <w:i/>
          <w:iCs/>
        </w:rPr>
        <w:t>ed by the simulation tool or calculated separately</w:t>
      </w:r>
      <w:r w:rsidR="00723E3D">
        <w:rPr>
          <w:rFonts w:ascii="Palatino Linotype" w:hAnsi="Palatino Linotype"/>
          <w:i/>
          <w:iCs/>
        </w:rPr>
        <w:t>.</w:t>
      </w:r>
      <w:r>
        <w:rPr>
          <w:rFonts w:ascii="Palatino Linotype" w:hAnsi="Palatino Linotype"/>
          <w:i/>
          <w:iCs/>
        </w:rPr>
        <w:t>]</w:t>
      </w:r>
    </w:p>
    <w:p w14:paraId="4E76BFE3" w14:textId="77777777" w:rsidR="000A7E06" w:rsidRDefault="000A7E06" w:rsidP="00F92482">
      <w:pPr>
        <w:spacing w:after="0"/>
        <w:jc w:val="both"/>
        <w:rPr>
          <w:rFonts w:ascii="Palatino Linotype" w:hAnsi="Palatino Linotype"/>
          <w:i/>
          <w:iCs/>
        </w:rPr>
      </w:pPr>
      <w:r>
        <w:rPr>
          <w:rFonts w:ascii="Palatino Linotype" w:hAnsi="Palatino Linotype"/>
          <w:i/>
          <w:iCs/>
        </w:rPr>
        <w:t xml:space="preserve">[If calculated separately, kindly </w:t>
      </w:r>
      <w:r w:rsidR="00111BD1">
        <w:rPr>
          <w:rFonts w:ascii="Palatino Linotype" w:hAnsi="Palatino Linotype"/>
          <w:i/>
          <w:iCs/>
        </w:rPr>
        <w:t>fill</w:t>
      </w:r>
      <w:r>
        <w:rPr>
          <w:rFonts w:ascii="Palatino Linotype" w:hAnsi="Palatino Linotype"/>
          <w:i/>
          <w:iCs/>
        </w:rPr>
        <w:t xml:space="preserve"> the table below, and show the calculation method.]</w:t>
      </w:r>
    </w:p>
    <w:tbl>
      <w:tblPr>
        <w:tblStyle w:val="TableGrid"/>
        <w:tblW w:w="0" w:type="auto"/>
        <w:jc w:val="center"/>
        <w:tblLayout w:type="fixed"/>
        <w:tblLook w:val="04A0" w:firstRow="1" w:lastRow="0" w:firstColumn="1" w:lastColumn="0" w:noHBand="0" w:noVBand="1"/>
      </w:tblPr>
      <w:tblGrid>
        <w:gridCol w:w="990"/>
        <w:gridCol w:w="1203"/>
        <w:gridCol w:w="957"/>
        <w:gridCol w:w="1938"/>
      </w:tblGrid>
      <w:tr w:rsidR="00111BD1" w:rsidRPr="001665CF" w14:paraId="364C8AC7" w14:textId="77777777" w:rsidTr="006B1162">
        <w:trPr>
          <w:jc w:val="center"/>
        </w:trPr>
        <w:tc>
          <w:tcPr>
            <w:tcW w:w="5088" w:type="dxa"/>
            <w:gridSpan w:val="4"/>
            <w:tcBorders>
              <w:left w:val="double" w:sz="4" w:space="0" w:color="auto"/>
            </w:tcBorders>
            <w:shd w:val="clear" w:color="auto" w:fill="76923C" w:themeFill="accent3" w:themeFillShade="BF"/>
          </w:tcPr>
          <w:p w14:paraId="3CAC3A7C" w14:textId="77777777" w:rsidR="00111BD1" w:rsidRPr="001665CF" w:rsidRDefault="00111BD1" w:rsidP="007D7C4F">
            <w:pPr>
              <w:jc w:val="center"/>
              <w:rPr>
                <w:rFonts w:ascii="Palatino Linotype" w:hAnsi="Palatino Linotype"/>
                <w:b/>
                <w:bCs/>
                <w:i/>
                <w:iCs/>
                <w:color w:val="FFFFFF" w:themeColor="background1"/>
                <w:sz w:val="26"/>
                <w:szCs w:val="26"/>
              </w:rPr>
            </w:pPr>
            <w:r>
              <w:rPr>
                <w:rFonts w:ascii="Palatino Linotype" w:hAnsi="Palatino Linotype"/>
                <w:b/>
                <w:bCs/>
                <w:i/>
                <w:iCs/>
                <w:color w:val="FFFFFF" w:themeColor="background1"/>
                <w:sz w:val="26"/>
                <w:szCs w:val="26"/>
              </w:rPr>
              <w:t>Lighting</w:t>
            </w:r>
          </w:p>
        </w:tc>
      </w:tr>
      <w:tr w:rsidR="00111BD1" w:rsidRPr="008B29F4" w14:paraId="62DA7ACE" w14:textId="77777777" w:rsidTr="006B1162">
        <w:trPr>
          <w:jc w:val="center"/>
        </w:trPr>
        <w:tc>
          <w:tcPr>
            <w:tcW w:w="990" w:type="dxa"/>
            <w:tcBorders>
              <w:left w:val="double" w:sz="4" w:space="0" w:color="auto"/>
            </w:tcBorders>
            <w:shd w:val="clear" w:color="auto" w:fill="C2D69B" w:themeFill="accent3" w:themeFillTint="99"/>
            <w:vAlign w:val="center"/>
          </w:tcPr>
          <w:p w14:paraId="3174C511" w14:textId="77777777" w:rsidR="00111BD1" w:rsidRPr="00A35285" w:rsidRDefault="00111BD1" w:rsidP="00A35285">
            <w:pPr>
              <w:jc w:val="both"/>
              <w:rPr>
                <w:rFonts w:ascii="Palatino Linotype" w:hAnsi="Palatino Linotype"/>
                <w:b/>
                <w:i/>
                <w:iCs/>
              </w:rPr>
            </w:pPr>
            <w:r w:rsidRPr="00A35285">
              <w:rPr>
                <w:rFonts w:ascii="Palatino Linotype" w:hAnsi="Palatino Linotype"/>
                <w:b/>
                <w:i/>
                <w:iCs/>
              </w:rPr>
              <w:t>Type</w:t>
            </w:r>
          </w:p>
        </w:tc>
        <w:tc>
          <w:tcPr>
            <w:tcW w:w="1203" w:type="dxa"/>
            <w:shd w:val="clear" w:color="auto" w:fill="C2D69B" w:themeFill="accent3" w:themeFillTint="99"/>
            <w:vAlign w:val="center"/>
          </w:tcPr>
          <w:p w14:paraId="67B8EFAB" w14:textId="77777777" w:rsidR="00111BD1" w:rsidRPr="00A35285" w:rsidRDefault="00111BD1" w:rsidP="00A35285">
            <w:pPr>
              <w:jc w:val="both"/>
              <w:rPr>
                <w:rFonts w:ascii="Palatino Linotype" w:hAnsi="Palatino Linotype"/>
                <w:b/>
                <w:i/>
                <w:iCs/>
              </w:rPr>
            </w:pPr>
            <w:r w:rsidRPr="00A35285">
              <w:rPr>
                <w:rFonts w:ascii="Palatino Linotype" w:hAnsi="Palatino Linotype"/>
                <w:b/>
                <w:i/>
                <w:iCs/>
              </w:rPr>
              <w:t>Quantity</w:t>
            </w:r>
          </w:p>
        </w:tc>
        <w:tc>
          <w:tcPr>
            <w:tcW w:w="957" w:type="dxa"/>
            <w:shd w:val="clear" w:color="auto" w:fill="C2D69B" w:themeFill="accent3" w:themeFillTint="99"/>
            <w:vAlign w:val="center"/>
          </w:tcPr>
          <w:p w14:paraId="3CCF72CD" w14:textId="77777777" w:rsidR="00111BD1" w:rsidRPr="00A35285" w:rsidRDefault="00111BD1" w:rsidP="00A35285">
            <w:pPr>
              <w:jc w:val="both"/>
              <w:rPr>
                <w:rFonts w:ascii="Palatino Linotype" w:hAnsi="Palatino Linotype"/>
                <w:b/>
                <w:i/>
                <w:iCs/>
              </w:rPr>
            </w:pPr>
            <w:r w:rsidRPr="00A35285">
              <w:rPr>
                <w:rFonts w:ascii="Palatino Linotype" w:hAnsi="Palatino Linotype"/>
                <w:b/>
                <w:i/>
                <w:iCs/>
              </w:rPr>
              <w:t>Power</w:t>
            </w:r>
          </w:p>
        </w:tc>
        <w:tc>
          <w:tcPr>
            <w:tcW w:w="1938" w:type="dxa"/>
            <w:shd w:val="clear" w:color="auto" w:fill="C2D69B" w:themeFill="accent3" w:themeFillTint="99"/>
            <w:vAlign w:val="center"/>
          </w:tcPr>
          <w:p w14:paraId="7D73E9BA" w14:textId="77777777" w:rsidR="00111BD1" w:rsidRPr="00A35285" w:rsidRDefault="00111BD1" w:rsidP="00A35285">
            <w:pPr>
              <w:jc w:val="both"/>
              <w:rPr>
                <w:rFonts w:ascii="Palatino Linotype" w:hAnsi="Palatino Linotype"/>
                <w:b/>
                <w:i/>
                <w:iCs/>
              </w:rPr>
            </w:pPr>
            <w:r w:rsidRPr="00A35285">
              <w:rPr>
                <w:rFonts w:ascii="Palatino Linotype" w:hAnsi="Palatino Linotype"/>
                <w:b/>
                <w:i/>
                <w:iCs/>
              </w:rPr>
              <w:t>Effective Lumens</w:t>
            </w:r>
          </w:p>
        </w:tc>
      </w:tr>
      <w:tr w:rsidR="00111BD1" w:rsidRPr="008B29F4" w14:paraId="2C6C0846" w14:textId="77777777" w:rsidTr="006B1162">
        <w:trPr>
          <w:jc w:val="center"/>
        </w:trPr>
        <w:tc>
          <w:tcPr>
            <w:tcW w:w="990" w:type="dxa"/>
            <w:tcBorders>
              <w:left w:val="double" w:sz="4" w:space="0" w:color="auto"/>
            </w:tcBorders>
          </w:tcPr>
          <w:p w14:paraId="72A622F3" w14:textId="77777777" w:rsidR="00111BD1" w:rsidRPr="008B29F4" w:rsidRDefault="00111BD1" w:rsidP="007D7C4F">
            <w:pPr>
              <w:jc w:val="both"/>
              <w:rPr>
                <w:rFonts w:ascii="Palatino Linotype" w:hAnsi="Palatino Linotype" w:cstheme="majorBidi"/>
              </w:rPr>
            </w:pPr>
          </w:p>
        </w:tc>
        <w:tc>
          <w:tcPr>
            <w:tcW w:w="1203" w:type="dxa"/>
          </w:tcPr>
          <w:p w14:paraId="6A97B69E" w14:textId="77777777" w:rsidR="00111BD1" w:rsidRPr="008B29F4" w:rsidRDefault="00111BD1" w:rsidP="007D7C4F">
            <w:pPr>
              <w:jc w:val="both"/>
              <w:rPr>
                <w:rFonts w:ascii="Palatino Linotype" w:hAnsi="Palatino Linotype" w:cstheme="majorBidi"/>
              </w:rPr>
            </w:pPr>
          </w:p>
        </w:tc>
        <w:tc>
          <w:tcPr>
            <w:tcW w:w="957" w:type="dxa"/>
          </w:tcPr>
          <w:p w14:paraId="5945AC6E" w14:textId="77777777" w:rsidR="00111BD1" w:rsidRPr="008B29F4" w:rsidRDefault="00111BD1" w:rsidP="007D7C4F">
            <w:pPr>
              <w:jc w:val="both"/>
              <w:rPr>
                <w:rFonts w:ascii="Palatino Linotype" w:hAnsi="Palatino Linotype" w:cstheme="majorBidi"/>
              </w:rPr>
            </w:pPr>
          </w:p>
        </w:tc>
        <w:tc>
          <w:tcPr>
            <w:tcW w:w="1938" w:type="dxa"/>
          </w:tcPr>
          <w:p w14:paraId="60F4DA6A" w14:textId="77777777" w:rsidR="00111BD1" w:rsidRPr="008B29F4" w:rsidRDefault="00111BD1" w:rsidP="007D7C4F">
            <w:pPr>
              <w:jc w:val="both"/>
              <w:rPr>
                <w:rFonts w:ascii="Palatino Linotype" w:hAnsi="Palatino Linotype" w:cstheme="majorBidi"/>
              </w:rPr>
            </w:pPr>
          </w:p>
        </w:tc>
      </w:tr>
      <w:tr w:rsidR="00111BD1" w:rsidRPr="008B29F4" w14:paraId="34057E08" w14:textId="77777777" w:rsidTr="006B1162">
        <w:trPr>
          <w:jc w:val="center"/>
        </w:trPr>
        <w:tc>
          <w:tcPr>
            <w:tcW w:w="990" w:type="dxa"/>
            <w:tcBorders>
              <w:left w:val="double" w:sz="4" w:space="0" w:color="auto"/>
            </w:tcBorders>
          </w:tcPr>
          <w:p w14:paraId="47863142" w14:textId="77777777" w:rsidR="00111BD1" w:rsidRPr="008B29F4" w:rsidRDefault="00111BD1" w:rsidP="007D7C4F">
            <w:pPr>
              <w:jc w:val="both"/>
              <w:rPr>
                <w:rFonts w:ascii="Palatino Linotype" w:hAnsi="Palatino Linotype" w:cstheme="majorBidi"/>
              </w:rPr>
            </w:pPr>
          </w:p>
        </w:tc>
        <w:tc>
          <w:tcPr>
            <w:tcW w:w="1203" w:type="dxa"/>
          </w:tcPr>
          <w:p w14:paraId="021C83ED" w14:textId="77777777" w:rsidR="00111BD1" w:rsidRPr="008B29F4" w:rsidRDefault="00111BD1" w:rsidP="007D7C4F">
            <w:pPr>
              <w:jc w:val="both"/>
              <w:rPr>
                <w:rFonts w:ascii="Palatino Linotype" w:hAnsi="Palatino Linotype" w:cstheme="majorBidi"/>
              </w:rPr>
            </w:pPr>
          </w:p>
        </w:tc>
        <w:tc>
          <w:tcPr>
            <w:tcW w:w="957" w:type="dxa"/>
          </w:tcPr>
          <w:p w14:paraId="1AFDD180" w14:textId="77777777" w:rsidR="00111BD1" w:rsidRPr="008B29F4" w:rsidRDefault="00111BD1" w:rsidP="007D7C4F">
            <w:pPr>
              <w:jc w:val="both"/>
              <w:rPr>
                <w:rFonts w:ascii="Palatino Linotype" w:hAnsi="Palatino Linotype" w:cstheme="majorBidi"/>
              </w:rPr>
            </w:pPr>
          </w:p>
        </w:tc>
        <w:tc>
          <w:tcPr>
            <w:tcW w:w="1938" w:type="dxa"/>
          </w:tcPr>
          <w:p w14:paraId="165ACA09" w14:textId="77777777" w:rsidR="00111BD1" w:rsidRPr="008B29F4" w:rsidRDefault="00111BD1" w:rsidP="007D7C4F">
            <w:pPr>
              <w:jc w:val="both"/>
              <w:rPr>
                <w:rFonts w:ascii="Palatino Linotype" w:hAnsi="Palatino Linotype" w:cstheme="majorBidi"/>
              </w:rPr>
            </w:pPr>
          </w:p>
        </w:tc>
      </w:tr>
      <w:tr w:rsidR="00111BD1" w:rsidRPr="008B29F4" w14:paraId="7A0710D1" w14:textId="77777777" w:rsidTr="006B1162">
        <w:trPr>
          <w:jc w:val="center"/>
        </w:trPr>
        <w:tc>
          <w:tcPr>
            <w:tcW w:w="990" w:type="dxa"/>
            <w:tcBorders>
              <w:left w:val="double" w:sz="4" w:space="0" w:color="auto"/>
            </w:tcBorders>
          </w:tcPr>
          <w:p w14:paraId="51C0CCAD" w14:textId="77777777" w:rsidR="00111BD1" w:rsidRPr="008B29F4" w:rsidRDefault="00111BD1" w:rsidP="007D7C4F">
            <w:pPr>
              <w:jc w:val="both"/>
              <w:rPr>
                <w:rFonts w:ascii="Palatino Linotype" w:hAnsi="Palatino Linotype" w:cstheme="majorBidi"/>
              </w:rPr>
            </w:pPr>
          </w:p>
        </w:tc>
        <w:tc>
          <w:tcPr>
            <w:tcW w:w="1203" w:type="dxa"/>
          </w:tcPr>
          <w:p w14:paraId="6C78E588" w14:textId="77777777" w:rsidR="00111BD1" w:rsidRPr="008B29F4" w:rsidRDefault="00111BD1" w:rsidP="007D7C4F">
            <w:pPr>
              <w:jc w:val="both"/>
              <w:rPr>
                <w:rFonts w:ascii="Palatino Linotype" w:hAnsi="Palatino Linotype" w:cstheme="majorBidi"/>
              </w:rPr>
            </w:pPr>
          </w:p>
        </w:tc>
        <w:tc>
          <w:tcPr>
            <w:tcW w:w="957" w:type="dxa"/>
          </w:tcPr>
          <w:p w14:paraId="750A86B1" w14:textId="77777777" w:rsidR="00111BD1" w:rsidRPr="008B29F4" w:rsidRDefault="00111BD1" w:rsidP="007D7C4F">
            <w:pPr>
              <w:jc w:val="both"/>
              <w:rPr>
                <w:rFonts w:ascii="Palatino Linotype" w:hAnsi="Palatino Linotype" w:cstheme="majorBidi"/>
              </w:rPr>
            </w:pPr>
          </w:p>
        </w:tc>
        <w:tc>
          <w:tcPr>
            <w:tcW w:w="1938" w:type="dxa"/>
          </w:tcPr>
          <w:p w14:paraId="2FDE30E8" w14:textId="77777777" w:rsidR="00111BD1" w:rsidRPr="008B29F4" w:rsidRDefault="00111BD1" w:rsidP="007D7C4F">
            <w:pPr>
              <w:jc w:val="both"/>
              <w:rPr>
                <w:rFonts w:ascii="Palatino Linotype" w:hAnsi="Palatino Linotype" w:cstheme="majorBidi"/>
              </w:rPr>
            </w:pPr>
          </w:p>
        </w:tc>
      </w:tr>
      <w:tr w:rsidR="00111BD1" w:rsidRPr="008B29F4" w14:paraId="1F954A19" w14:textId="77777777" w:rsidTr="006B1162">
        <w:trPr>
          <w:jc w:val="center"/>
        </w:trPr>
        <w:tc>
          <w:tcPr>
            <w:tcW w:w="990" w:type="dxa"/>
            <w:tcBorders>
              <w:left w:val="double" w:sz="4" w:space="0" w:color="auto"/>
            </w:tcBorders>
          </w:tcPr>
          <w:p w14:paraId="7C1D0846" w14:textId="77777777" w:rsidR="00111BD1" w:rsidRPr="008B29F4" w:rsidRDefault="00111BD1" w:rsidP="007D7C4F">
            <w:pPr>
              <w:jc w:val="both"/>
              <w:rPr>
                <w:rFonts w:ascii="Palatino Linotype" w:hAnsi="Palatino Linotype" w:cstheme="majorBidi"/>
              </w:rPr>
            </w:pPr>
          </w:p>
        </w:tc>
        <w:tc>
          <w:tcPr>
            <w:tcW w:w="1203" w:type="dxa"/>
          </w:tcPr>
          <w:p w14:paraId="00D36A6E" w14:textId="77777777" w:rsidR="00111BD1" w:rsidRPr="008B29F4" w:rsidRDefault="00111BD1" w:rsidP="007D7C4F">
            <w:pPr>
              <w:jc w:val="both"/>
              <w:rPr>
                <w:rFonts w:ascii="Palatino Linotype" w:hAnsi="Palatino Linotype" w:cstheme="majorBidi"/>
              </w:rPr>
            </w:pPr>
          </w:p>
        </w:tc>
        <w:tc>
          <w:tcPr>
            <w:tcW w:w="957" w:type="dxa"/>
          </w:tcPr>
          <w:p w14:paraId="49A6C152" w14:textId="77777777" w:rsidR="00111BD1" w:rsidRPr="008B29F4" w:rsidRDefault="00111BD1" w:rsidP="007D7C4F">
            <w:pPr>
              <w:jc w:val="both"/>
              <w:rPr>
                <w:rFonts w:ascii="Palatino Linotype" w:hAnsi="Palatino Linotype" w:cstheme="majorBidi"/>
              </w:rPr>
            </w:pPr>
          </w:p>
        </w:tc>
        <w:tc>
          <w:tcPr>
            <w:tcW w:w="1938" w:type="dxa"/>
          </w:tcPr>
          <w:p w14:paraId="1D534BF2" w14:textId="77777777" w:rsidR="00111BD1" w:rsidRPr="008B29F4" w:rsidRDefault="00111BD1" w:rsidP="007D7C4F">
            <w:pPr>
              <w:jc w:val="both"/>
              <w:rPr>
                <w:rFonts w:ascii="Palatino Linotype" w:hAnsi="Palatino Linotype" w:cstheme="majorBidi"/>
              </w:rPr>
            </w:pPr>
          </w:p>
        </w:tc>
      </w:tr>
    </w:tbl>
    <w:p w14:paraId="1E16DEA3" w14:textId="77777777" w:rsidR="00111BD1" w:rsidRDefault="00111BD1" w:rsidP="00111BD1">
      <w:pPr>
        <w:pStyle w:val="Header"/>
        <w:tabs>
          <w:tab w:val="left" w:pos="810"/>
        </w:tabs>
        <w:rPr>
          <w:rFonts w:ascii="Palatino Linotype" w:hAnsi="Palatino Linotype" w:cstheme="majorBidi"/>
          <w:i/>
          <w:iCs/>
          <w:szCs w:val="24"/>
        </w:rPr>
      </w:pPr>
    </w:p>
    <w:p w14:paraId="1FC53463" w14:textId="0016C323" w:rsidR="00111BD1" w:rsidRPr="00F92482" w:rsidRDefault="00111BD1" w:rsidP="00F92482">
      <w:pPr>
        <w:pStyle w:val="Header"/>
        <w:tabs>
          <w:tab w:val="left" w:pos="810"/>
        </w:tabs>
        <w:rPr>
          <w:rFonts w:ascii="Palatino Linotype" w:hAnsi="Palatino Linotype" w:cstheme="majorBidi"/>
          <w:i/>
          <w:iCs/>
          <w:szCs w:val="24"/>
        </w:rPr>
      </w:pPr>
      <w:r w:rsidRPr="00D3547E">
        <w:rPr>
          <w:rFonts w:ascii="Palatino Linotype" w:hAnsi="Palatino Linotype" w:cstheme="majorBidi"/>
          <w:i/>
          <w:iCs/>
          <w:szCs w:val="24"/>
        </w:rPr>
        <w:t>[The table below must be filled according to the proposed replacement or installation of the lighting system</w:t>
      </w:r>
      <w:r w:rsidR="00003006">
        <w:rPr>
          <w:rFonts w:ascii="Palatino Linotype" w:hAnsi="Palatino Linotype" w:cstheme="majorBidi"/>
          <w:i/>
          <w:iCs/>
          <w:szCs w:val="24"/>
        </w:rPr>
        <w:t>.</w:t>
      </w:r>
      <w:r w:rsidR="00F92482">
        <w:rPr>
          <w:rFonts w:ascii="Palatino Linotype" w:hAnsi="Palatino Linotype" w:cstheme="majorBidi"/>
          <w:i/>
          <w:iCs/>
          <w:szCs w:val="24"/>
        </w:rPr>
        <w:t>]</w:t>
      </w:r>
    </w:p>
    <w:p w14:paraId="6B777C20" w14:textId="77777777" w:rsidR="00111BD1" w:rsidRPr="00DB684E" w:rsidRDefault="00111BD1" w:rsidP="00111BD1">
      <w:pPr>
        <w:pStyle w:val="Header"/>
        <w:tabs>
          <w:tab w:val="left" w:pos="810"/>
        </w:tabs>
        <w:rPr>
          <w:rFonts w:ascii="Palatino Linotype" w:hAnsi="Palatino Linotype" w:cstheme="majorBidi"/>
          <w:szCs w:val="24"/>
        </w:rPr>
      </w:pPr>
    </w:p>
    <w:tbl>
      <w:tblPr>
        <w:tblStyle w:val="TableGrid"/>
        <w:tblW w:w="0" w:type="auto"/>
        <w:jc w:val="center"/>
        <w:tblLook w:val="04A0" w:firstRow="1" w:lastRow="0" w:firstColumn="1" w:lastColumn="0" w:noHBand="0" w:noVBand="1"/>
      </w:tblPr>
      <w:tblGrid>
        <w:gridCol w:w="3820"/>
        <w:gridCol w:w="3425"/>
      </w:tblGrid>
      <w:tr w:rsidR="00F20DE9" w:rsidRPr="00DB684E" w14:paraId="2C9DFA51" w14:textId="77777777" w:rsidTr="006B1162">
        <w:trPr>
          <w:trHeight w:val="416"/>
          <w:jc w:val="center"/>
        </w:trPr>
        <w:tc>
          <w:tcPr>
            <w:tcW w:w="7245" w:type="dxa"/>
            <w:gridSpan w:val="2"/>
            <w:shd w:val="clear" w:color="auto" w:fill="76923C" w:themeFill="accent3" w:themeFillShade="BF"/>
          </w:tcPr>
          <w:p w14:paraId="61E1C05F" w14:textId="77777777" w:rsidR="00F20DE9" w:rsidRPr="00A35285" w:rsidRDefault="00F20DE9" w:rsidP="00A35285">
            <w:pPr>
              <w:jc w:val="center"/>
              <w:rPr>
                <w:rFonts w:ascii="Palatino Linotype" w:hAnsi="Palatino Linotype"/>
                <w:b/>
                <w:i/>
                <w:iCs/>
              </w:rPr>
            </w:pPr>
            <w:r w:rsidRPr="00A35285">
              <w:rPr>
                <w:rFonts w:ascii="Palatino Linotype" w:hAnsi="Palatino Linotype"/>
                <w:b/>
                <w:i/>
                <w:iCs/>
              </w:rPr>
              <w:t>Lighting System</w:t>
            </w:r>
          </w:p>
        </w:tc>
      </w:tr>
      <w:tr w:rsidR="00F20DE9" w:rsidRPr="00DB684E" w14:paraId="17FD1CB0" w14:textId="77777777" w:rsidTr="006B1162">
        <w:trPr>
          <w:jc w:val="center"/>
        </w:trPr>
        <w:tc>
          <w:tcPr>
            <w:tcW w:w="3820" w:type="dxa"/>
            <w:shd w:val="clear" w:color="auto" w:fill="C2D69B" w:themeFill="accent3" w:themeFillTint="99"/>
          </w:tcPr>
          <w:p w14:paraId="4398CE4A" w14:textId="4272CDD1" w:rsidR="00F20DE9" w:rsidRPr="00A35285" w:rsidRDefault="00F20DE9" w:rsidP="008C1A51">
            <w:pPr>
              <w:jc w:val="center"/>
              <w:rPr>
                <w:rFonts w:ascii="Palatino Linotype" w:hAnsi="Palatino Linotype"/>
                <w:b/>
                <w:i/>
                <w:iCs/>
              </w:rPr>
            </w:pPr>
            <w:r w:rsidRPr="00A35285">
              <w:rPr>
                <w:rFonts w:ascii="Palatino Linotype" w:hAnsi="Palatino Linotype"/>
                <w:b/>
                <w:i/>
                <w:iCs/>
              </w:rPr>
              <w:t xml:space="preserve">Total </w:t>
            </w:r>
            <w:r w:rsidR="008C1A51">
              <w:rPr>
                <w:rFonts w:ascii="Palatino Linotype" w:hAnsi="Palatino Linotype"/>
                <w:b/>
                <w:i/>
                <w:iCs/>
              </w:rPr>
              <w:t>lighting load</w:t>
            </w:r>
            <w:r w:rsidRPr="00A35285">
              <w:rPr>
                <w:rFonts w:ascii="Palatino Linotype" w:hAnsi="Palatino Linotype"/>
                <w:b/>
                <w:i/>
                <w:iCs/>
              </w:rPr>
              <w:t xml:space="preserve"> (</w:t>
            </w:r>
            <w:r w:rsidR="008C1A51">
              <w:rPr>
                <w:rFonts w:ascii="Palatino Linotype" w:hAnsi="Palatino Linotype"/>
                <w:b/>
                <w:i/>
                <w:iCs/>
              </w:rPr>
              <w:t>k</w:t>
            </w:r>
            <w:r w:rsidRPr="00A35285">
              <w:rPr>
                <w:rFonts w:ascii="Palatino Linotype" w:hAnsi="Palatino Linotype"/>
                <w:b/>
                <w:i/>
                <w:iCs/>
              </w:rPr>
              <w:t>W)</w:t>
            </w:r>
          </w:p>
        </w:tc>
        <w:tc>
          <w:tcPr>
            <w:tcW w:w="3425" w:type="dxa"/>
          </w:tcPr>
          <w:p w14:paraId="582ED70E" w14:textId="77777777" w:rsidR="00F20DE9" w:rsidRPr="00DB684E" w:rsidRDefault="00F20DE9" w:rsidP="007D7C4F">
            <w:pPr>
              <w:pStyle w:val="Header"/>
              <w:tabs>
                <w:tab w:val="left" w:pos="810"/>
              </w:tabs>
              <w:rPr>
                <w:rFonts w:ascii="Palatino Linotype" w:hAnsi="Palatino Linotype" w:cstheme="majorBidi"/>
                <w:szCs w:val="24"/>
              </w:rPr>
            </w:pPr>
          </w:p>
        </w:tc>
      </w:tr>
      <w:tr w:rsidR="00111BD1" w:rsidRPr="00DB684E" w14:paraId="2110612D" w14:textId="77777777" w:rsidTr="006B1162">
        <w:trPr>
          <w:jc w:val="center"/>
        </w:trPr>
        <w:tc>
          <w:tcPr>
            <w:tcW w:w="3820" w:type="dxa"/>
            <w:shd w:val="clear" w:color="auto" w:fill="C2D69B" w:themeFill="accent3" w:themeFillTint="99"/>
          </w:tcPr>
          <w:p w14:paraId="6442554A" w14:textId="0D58A781" w:rsidR="00111BD1" w:rsidRPr="00A35285" w:rsidRDefault="00F20DE9" w:rsidP="004071CE">
            <w:pPr>
              <w:jc w:val="center"/>
              <w:rPr>
                <w:rFonts w:ascii="Palatino Linotype" w:hAnsi="Palatino Linotype"/>
                <w:b/>
                <w:i/>
                <w:iCs/>
              </w:rPr>
            </w:pPr>
            <w:r w:rsidRPr="00A35285">
              <w:rPr>
                <w:rFonts w:ascii="Palatino Linotype" w:hAnsi="Palatino Linotype"/>
                <w:b/>
                <w:i/>
                <w:iCs/>
              </w:rPr>
              <w:t>Total lighting Load (</w:t>
            </w:r>
            <w:r w:rsidR="008C1A51">
              <w:rPr>
                <w:rFonts w:ascii="Palatino Linotype" w:hAnsi="Palatino Linotype"/>
                <w:b/>
                <w:i/>
                <w:iCs/>
              </w:rPr>
              <w:t>kWh</w:t>
            </w:r>
            <w:r w:rsidR="006B3EB1" w:rsidRPr="006B3EB1">
              <w:rPr>
                <w:rFonts w:ascii="Palatino Linotype" w:hAnsi="Palatino Linotype"/>
                <w:b/>
                <w:i/>
                <w:iCs/>
                <w:vertAlign w:val="subscript"/>
              </w:rPr>
              <w:t>FE</w:t>
            </w:r>
            <w:r w:rsidR="008C1A51">
              <w:rPr>
                <w:rFonts w:ascii="Palatino Linotype" w:hAnsi="Palatino Linotype"/>
                <w:b/>
                <w:i/>
                <w:iCs/>
              </w:rPr>
              <w:t>.</w:t>
            </w:r>
            <w:r w:rsidR="008C1A51" w:rsidRPr="00A35285">
              <w:rPr>
                <w:rFonts w:ascii="Palatino Linotype" w:hAnsi="Palatino Linotype"/>
                <w:b/>
                <w:i/>
                <w:iCs/>
              </w:rPr>
              <w:t>m</w:t>
            </w:r>
            <w:r w:rsidR="008C1A51">
              <w:rPr>
                <w:rFonts w:ascii="Palatino Linotype" w:hAnsi="Palatino Linotype"/>
                <w:b/>
                <w:i/>
                <w:iCs/>
                <w:vertAlign w:val="superscript"/>
              </w:rPr>
              <w:t>-2</w:t>
            </w:r>
            <w:r w:rsidR="008C1A51" w:rsidRPr="00A35285">
              <w:rPr>
                <w:rFonts w:ascii="Palatino Linotype" w:hAnsi="Palatino Linotype"/>
                <w:b/>
                <w:i/>
                <w:iCs/>
              </w:rPr>
              <w:t>.</w:t>
            </w:r>
            <w:r w:rsidR="004071CE">
              <w:rPr>
                <w:rFonts w:ascii="Palatino Linotype" w:hAnsi="Palatino Linotype"/>
                <w:b/>
                <w:i/>
                <w:iCs/>
              </w:rPr>
              <w:t>y</w:t>
            </w:r>
            <w:r w:rsidR="008C1A51" w:rsidRPr="008C2BF2">
              <w:rPr>
                <w:rFonts w:ascii="Palatino Linotype" w:hAnsi="Palatino Linotype"/>
                <w:b/>
                <w:i/>
                <w:iCs/>
                <w:vertAlign w:val="superscript"/>
              </w:rPr>
              <w:t>-1</w:t>
            </w:r>
            <w:r w:rsidRPr="00A35285">
              <w:rPr>
                <w:rFonts w:ascii="Palatino Linotype" w:hAnsi="Palatino Linotype"/>
                <w:b/>
                <w:i/>
                <w:iCs/>
              </w:rPr>
              <w:t>)</w:t>
            </w:r>
          </w:p>
        </w:tc>
        <w:tc>
          <w:tcPr>
            <w:tcW w:w="3425" w:type="dxa"/>
          </w:tcPr>
          <w:p w14:paraId="5FCEF16A" w14:textId="77777777" w:rsidR="00111BD1" w:rsidRPr="00DB684E" w:rsidRDefault="00111BD1" w:rsidP="007D7C4F">
            <w:pPr>
              <w:pStyle w:val="Header"/>
              <w:tabs>
                <w:tab w:val="left" w:pos="810"/>
              </w:tabs>
              <w:rPr>
                <w:rFonts w:ascii="Palatino Linotype" w:hAnsi="Palatino Linotype" w:cstheme="majorBidi"/>
                <w:szCs w:val="24"/>
              </w:rPr>
            </w:pPr>
          </w:p>
        </w:tc>
      </w:tr>
    </w:tbl>
    <w:p w14:paraId="0C6CC3E2" w14:textId="77777777" w:rsidR="00111BD1" w:rsidRPr="006B5ACD" w:rsidRDefault="00111BD1" w:rsidP="00B56507">
      <w:pPr>
        <w:jc w:val="both"/>
        <w:rPr>
          <w:rFonts w:ascii="Palatino Linotype" w:hAnsi="Palatino Linotype"/>
          <w:i/>
          <w:iCs/>
        </w:rPr>
      </w:pPr>
    </w:p>
    <w:p w14:paraId="059E807C" w14:textId="79329943" w:rsidR="00003006" w:rsidRDefault="007069B3" w:rsidP="00F92482">
      <w:pPr>
        <w:rPr>
          <w:rFonts w:ascii="Palatino Linotype" w:hAnsi="Palatino Linotype"/>
          <w:i/>
          <w:iCs/>
        </w:rPr>
      </w:pPr>
      <w:r>
        <w:rPr>
          <w:rFonts w:ascii="Palatino Linotype" w:hAnsi="Palatino Linotype"/>
          <w:i/>
          <w:iCs/>
        </w:rPr>
        <w:t>[</w:t>
      </w:r>
      <w:r w:rsidR="00A112E0">
        <w:rPr>
          <w:rFonts w:ascii="Palatino Linotype" w:hAnsi="Palatino Linotype"/>
          <w:i/>
          <w:iCs/>
        </w:rPr>
        <w:t xml:space="preserve">In the table below, </w:t>
      </w:r>
      <w:r>
        <w:rPr>
          <w:rFonts w:ascii="Palatino Linotype" w:hAnsi="Palatino Linotype"/>
          <w:i/>
          <w:iCs/>
        </w:rPr>
        <w:t>the solar heat gain, the overheating hours and Energy losses must be provided.]</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1413"/>
        <w:gridCol w:w="1843"/>
        <w:gridCol w:w="1843"/>
        <w:gridCol w:w="1448"/>
        <w:gridCol w:w="1812"/>
      </w:tblGrid>
      <w:tr w:rsidR="002368B0" w:rsidRPr="006B140E" w14:paraId="6C36BFEC" w14:textId="77777777" w:rsidTr="00003006">
        <w:trPr>
          <w:trHeight w:val="457"/>
          <w:jc w:val="center"/>
        </w:trPr>
        <w:tc>
          <w:tcPr>
            <w:tcW w:w="850" w:type="dxa"/>
            <w:shd w:val="clear" w:color="auto" w:fill="D6E3BC" w:themeFill="accent3" w:themeFillTint="66"/>
            <w:noWrap/>
            <w:vAlign w:val="bottom"/>
            <w:hideMark/>
          </w:tcPr>
          <w:p w14:paraId="6DF2D2D1" w14:textId="77777777" w:rsidR="002368B0" w:rsidRPr="006B140E" w:rsidRDefault="002368B0" w:rsidP="002368B0">
            <w:pPr>
              <w:spacing w:after="0" w:line="240" w:lineRule="auto"/>
              <w:jc w:val="center"/>
              <w:rPr>
                <w:rFonts w:ascii="Palatino Linotype" w:hAnsi="Palatino Linotype"/>
                <w:b/>
                <w:i/>
                <w:iCs/>
                <w:sz w:val="20"/>
                <w:szCs w:val="20"/>
              </w:rPr>
            </w:pPr>
            <w:r w:rsidRPr="006B140E">
              <w:rPr>
                <w:rFonts w:ascii="Palatino Linotype" w:hAnsi="Palatino Linotype"/>
                <w:b/>
                <w:i/>
                <w:iCs/>
                <w:sz w:val="20"/>
                <w:szCs w:val="20"/>
              </w:rPr>
              <w:t>Zones</w:t>
            </w:r>
          </w:p>
        </w:tc>
        <w:tc>
          <w:tcPr>
            <w:tcW w:w="1413" w:type="dxa"/>
            <w:shd w:val="clear" w:color="auto" w:fill="D6E3BC" w:themeFill="accent3" w:themeFillTint="66"/>
            <w:noWrap/>
            <w:vAlign w:val="bottom"/>
            <w:hideMark/>
          </w:tcPr>
          <w:p w14:paraId="178E86B4" w14:textId="77777777" w:rsidR="002368B0" w:rsidRPr="006B140E" w:rsidRDefault="002368B0" w:rsidP="002368B0">
            <w:pPr>
              <w:spacing w:after="0" w:line="240" w:lineRule="auto"/>
              <w:jc w:val="center"/>
              <w:rPr>
                <w:rFonts w:ascii="Palatino Linotype" w:hAnsi="Palatino Linotype"/>
                <w:b/>
                <w:i/>
                <w:iCs/>
                <w:sz w:val="20"/>
                <w:szCs w:val="20"/>
              </w:rPr>
            </w:pPr>
            <w:r w:rsidRPr="002368B0">
              <w:rPr>
                <w:rFonts w:ascii="Palatino Linotype" w:hAnsi="Palatino Linotype"/>
                <w:b/>
                <w:i/>
                <w:iCs/>
                <w:sz w:val="20"/>
                <w:szCs w:val="20"/>
              </w:rPr>
              <w:t xml:space="preserve">Solar heat gains </w:t>
            </w:r>
            <w:r w:rsidRPr="006B140E">
              <w:rPr>
                <w:rFonts w:ascii="Palatino Linotype" w:hAnsi="Palatino Linotype"/>
                <w:b/>
                <w:i/>
                <w:iCs/>
                <w:sz w:val="20"/>
                <w:szCs w:val="20"/>
              </w:rPr>
              <w:t>kWh</w:t>
            </w:r>
          </w:p>
        </w:tc>
        <w:tc>
          <w:tcPr>
            <w:tcW w:w="1843" w:type="dxa"/>
            <w:shd w:val="clear" w:color="auto" w:fill="D6E3BC" w:themeFill="accent3" w:themeFillTint="66"/>
          </w:tcPr>
          <w:p w14:paraId="51D254B9" w14:textId="77777777" w:rsidR="002368B0" w:rsidRPr="002368B0" w:rsidRDefault="002368B0" w:rsidP="002368B0">
            <w:pPr>
              <w:spacing w:after="0" w:line="240" w:lineRule="auto"/>
              <w:jc w:val="center"/>
              <w:rPr>
                <w:rFonts w:ascii="Palatino Linotype" w:hAnsi="Palatino Linotype"/>
                <w:b/>
                <w:i/>
                <w:iCs/>
                <w:sz w:val="20"/>
                <w:szCs w:val="20"/>
              </w:rPr>
            </w:pPr>
            <w:r w:rsidRPr="002368B0">
              <w:rPr>
                <w:rFonts w:ascii="Palatino Linotype" w:hAnsi="Palatino Linotype"/>
                <w:b/>
                <w:i/>
                <w:iCs/>
                <w:sz w:val="20"/>
                <w:szCs w:val="20"/>
              </w:rPr>
              <w:t xml:space="preserve">Number of hours overheating </w:t>
            </w:r>
          </w:p>
        </w:tc>
        <w:tc>
          <w:tcPr>
            <w:tcW w:w="1843" w:type="dxa"/>
            <w:shd w:val="clear" w:color="auto" w:fill="D6E3BC" w:themeFill="accent3" w:themeFillTint="66"/>
            <w:noWrap/>
            <w:vAlign w:val="bottom"/>
            <w:hideMark/>
          </w:tcPr>
          <w:p w14:paraId="0D0912EE" w14:textId="77777777" w:rsidR="002368B0" w:rsidRPr="002368B0" w:rsidRDefault="002368B0" w:rsidP="002368B0">
            <w:pPr>
              <w:spacing w:after="0" w:line="240" w:lineRule="auto"/>
              <w:jc w:val="center"/>
              <w:rPr>
                <w:rFonts w:ascii="Palatino Linotype" w:hAnsi="Palatino Linotype"/>
                <w:b/>
                <w:i/>
                <w:iCs/>
                <w:sz w:val="20"/>
                <w:szCs w:val="20"/>
              </w:rPr>
            </w:pPr>
            <w:r w:rsidRPr="002368B0">
              <w:rPr>
                <w:rFonts w:ascii="Palatino Linotype" w:hAnsi="Palatino Linotype"/>
                <w:b/>
                <w:i/>
                <w:iCs/>
                <w:sz w:val="20"/>
                <w:szCs w:val="20"/>
              </w:rPr>
              <w:t>Energy losses</w:t>
            </w:r>
          </w:p>
          <w:p w14:paraId="3027E025" w14:textId="77777777" w:rsidR="002368B0" w:rsidRPr="006B140E" w:rsidRDefault="002368B0" w:rsidP="002368B0">
            <w:pPr>
              <w:spacing w:after="0" w:line="240" w:lineRule="auto"/>
              <w:jc w:val="center"/>
              <w:rPr>
                <w:rFonts w:ascii="Palatino Linotype" w:hAnsi="Palatino Linotype"/>
                <w:b/>
                <w:i/>
                <w:iCs/>
                <w:sz w:val="20"/>
                <w:szCs w:val="20"/>
              </w:rPr>
            </w:pPr>
            <w:r w:rsidRPr="006B140E">
              <w:rPr>
                <w:rFonts w:ascii="Palatino Linotype" w:hAnsi="Palatino Linotype"/>
                <w:b/>
                <w:i/>
                <w:iCs/>
                <w:sz w:val="20"/>
                <w:szCs w:val="20"/>
              </w:rPr>
              <w:t>kWh</w:t>
            </w:r>
          </w:p>
        </w:tc>
        <w:tc>
          <w:tcPr>
            <w:tcW w:w="1448" w:type="dxa"/>
            <w:shd w:val="clear" w:color="auto" w:fill="D6E3BC" w:themeFill="accent3" w:themeFillTint="66"/>
            <w:vAlign w:val="bottom"/>
          </w:tcPr>
          <w:p w14:paraId="04CEC150" w14:textId="77777777" w:rsidR="002368B0" w:rsidRPr="002368B0" w:rsidRDefault="002368B0" w:rsidP="002368B0">
            <w:pPr>
              <w:spacing w:after="0" w:line="240" w:lineRule="auto"/>
              <w:jc w:val="center"/>
              <w:rPr>
                <w:rFonts w:ascii="Palatino Linotype" w:hAnsi="Palatino Linotype"/>
                <w:b/>
                <w:i/>
                <w:iCs/>
                <w:sz w:val="20"/>
                <w:szCs w:val="20"/>
              </w:rPr>
            </w:pPr>
            <w:r w:rsidRPr="002368B0">
              <w:rPr>
                <w:rFonts w:ascii="Palatino Linotype" w:hAnsi="Palatino Linotype"/>
                <w:b/>
                <w:i/>
                <w:iCs/>
                <w:sz w:val="20"/>
                <w:szCs w:val="20"/>
              </w:rPr>
              <w:t>Space</w:t>
            </w:r>
            <w:r>
              <w:rPr>
                <w:rFonts w:ascii="Palatino Linotype" w:hAnsi="Palatino Linotype"/>
                <w:b/>
                <w:i/>
                <w:iCs/>
                <w:sz w:val="20"/>
                <w:szCs w:val="20"/>
              </w:rPr>
              <w:t xml:space="preserve"> </w:t>
            </w:r>
            <w:r w:rsidRPr="002368B0">
              <w:rPr>
                <w:rFonts w:ascii="Palatino Linotype" w:hAnsi="Palatino Linotype"/>
                <w:b/>
                <w:i/>
                <w:iCs/>
                <w:sz w:val="20"/>
                <w:szCs w:val="20"/>
              </w:rPr>
              <w:t xml:space="preserve"> </w:t>
            </w:r>
            <w:r w:rsidRPr="00422A56">
              <w:rPr>
                <w:rFonts w:ascii="Palatino Linotype" w:hAnsi="Palatino Linotype"/>
                <w:b/>
                <w:i/>
                <w:iCs/>
                <w:sz w:val="20"/>
                <w:szCs w:val="20"/>
              </w:rPr>
              <w:t>T° Min</w:t>
            </w:r>
          </w:p>
          <w:p w14:paraId="0ADAD3B0" w14:textId="77777777" w:rsidR="002368B0" w:rsidRPr="00422A56" w:rsidRDefault="002368B0" w:rsidP="002368B0">
            <w:pPr>
              <w:spacing w:after="0" w:line="240" w:lineRule="auto"/>
              <w:jc w:val="center"/>
              <w:rPr>
                <w:rFonts w:ascii="Palatino Linotype" w:hAnsi="Palatino Linotype"/>
                <w:b/>
                <w:i/>
                <w:iCs/>
                <w:sz w:val="20"/>
                <w:szCs w:val="20"/>
              </w:rPr>
            </w:pPr>
            <w:r w:rsidRPr="00422A56">
              <w:rPr>
                <w:rFonts w:ascii="Palatino Linotype" w:hAnsi="Palatino Linotype"/>
                <w:b/>
                <w:i/>
                <w:iCs/>
                <w:sz w:val="20"/>
                <w:szCs w:val="20"/>
              </w:rPr>
              <w:t>°C</w:t>
            </w:r>
          </w:p>
        </w:tc>
        <w:tc>
          <w:tcPr>
            <w:tcW w:w="1812" w:type="dxa"/>
            <w:shd w:val="clear" w:color="auto" w:fill="D6E3BC" w:themeFill="accent3" w:themeFillTint="66"/>
            <w:vAlign w:val="bottom"/>
          </w:tcPr>
          <w:p w14:paraId="07F7AE34" w14:textId="77777777" w:rsidR="002368B0" w:rsidRPr="002368B0" w:rsidRDefault="002368B0" w:rsidP="002368B0">
            <w:pPr>
              <w:spacing w:after="0" w:line="240" w:lineRule="auto"/>
              <w:jc w:val="center"/>
              <w:rPr>
                <w:rFonts w:ascii="Palatino Linotype" w:hAnsi="Palatino Linotype"/>
                <w:b/>
                <w:i/>
                <w:iCs/>
                <w:sz w:val="20"/>
                <w:szCs w:val="20"/>
              </w:rPr>
            </w:pPr>
            <w:r>
              <w:rPr>
                <w:rFonts w:ascii="Palatino Linotype" w:hAnsi="Palatino Linotype"/>
                <w:b/>
                <w:i/>
                <w:iCs/>
                <w:sz w:val="20"/>
                <w:szCs w:val="20"/>
              </w:rPr>
              <w:t xml:space="preserve">Space </w:t>
            </w:r>
            <w:r w:rsidRPr="00422A56">
              <w:rPr>
                <w:rFonts w:ascii="Palatino Linotype" w:hAnsi="Palatino Linotype"/>
                <w:b/>
                <w:i/>
                <w:iCs/>
                <w:sz w:val="20"/>
                <w:szCs w:val="20"/>
              </w:rPr>
              <w:t>T° Max</w:t>
            </w:r>
          </w:p>
          <w:p w14:paraId="43E2BB43" w14:textId="77777777" w:rsidR="002368B0" w:rsidRPr="00422A56" w:rsidRDefault="002368B0" w:rsidP="002368B0">
            <w:pPr>
              <w:spacing w:after="0" w:line="240" w:lineRule="auto"/>
              <w:jc w:val="center"/>
              <w:rPr>
                <w:rFonts w:ascii="Palatino Linotype" w:hAnsi="Palatino Linotype"/>
                <w:b/>
                <w:i/>
                <w:iCs/>
                <w:sz w:val="20"/>
                <w:szCs w:val="20"/>
              </w:rPr>
            </w:pPr>
            <w:r w:rsidRPr="00422A56">
              <w:rPr>
                <w:rFonts w:ascii="Palatino Linotype" w:hAnsi="Palatino Linotype"/>
                <w:b/>
                <w:i/>
                <w:iCs/>
                <w:sz w:val="20"/>
                <w:szCs w:val="20"/>
              </w:rPr>
              <w:t>°C</w:t>
            </w:r>
          </w:p>
        </w:tc>
      </w:tr>
      <w:tr w:rsidR="002368B0" w:rsidRPr="006B140E" w14:paraId="08445BDA" w14:textId="77777777" w:rsidTr="00003006">
        <w:trPr>
          <w:trHeight w:val="300"/>
          <w:jc w:val="center"/>
        </w:trPr>
        <w:tc>
          <w:tcPr>
            <w:tcW w:w="850" w:type="dxa"/>
            <w:shd w:val="clear" w:color="auto" w:fill="auto"/>
            <w:noWrap/>
            <w:vAlign w:val="bottom"/>
            <w:hideMark/>
          </w:tcPr>
          <w:p w14:paraId="0B6D9EA0" w14:textId="77777777" w:rsidR="002368B0" w:rsidRPr="006B140E" w:rsidRDefault="002368B0" w:rsidP="002368B0">
            <w:pPr>
              <w:spacing w:after="0" w:line="240" w:lineRule="auto"/>
              <w:jc w:val="center"/>
              <w:rPr>
                <w:rFonts w:ascii="Calibri" w:eastAsia="Times New Roman" w:hAnsi="Calibri" w:cs="Times New Roman"/>
                <w:color w:val="000000"/>
                <w:sz w:val="20"/>
                <w:szCs w:val="20"/>
              </w:rPr>
            </w:pPr>
            <w:r w:rsidRPr="002368B0">
              <w:rPr>
                <w:rFonts w:ascii="Calibri" w:eastAsia="Times New Roman" w:hAnsi="Calibri" w:cs="Times New Roman"/>
                <w:color w:val="000000"/>
                <w:sz w:val="20"/>
                <w:szCs w:val="20"/>
              </w:rPr>
              <w:t>1</w:t>
            </w:r>
          </w:p>
        </w:tc>
        <w:tc>
          <w:tcPr>
            <w:tcW w:w="1413" w:type="dxa"/>
            <w:shd w:val="clear" w:color="auto" w:fill="auto"/>
            <w:noWrap/>
            <w:vAlign w:val="bottom"/>
          </w:tcPr>
          <w:p w14:paraId="076B042B" w14:textId="77777777" w:rsidR="002368B0" w:rsidRPr="006B140E" w:rsidRDefault="002368B0" w:rsidP="002368B0">
            <w:pPr>
              <w:spacing w:after="0" w:line="240" w:lineRule="auto"/>
              <w:jc w:val="center"/>
              <w:rPr>
                <w:rFonts w:ascii="Calibri" w:eastAsia="Times New Roman" w:hAnsi="Calibri" w:cs="Times New Roman"/>
                <w:color w:val="000000"/>
                <w:sz w:val="20"/>
                <w:szCs w:val="20"/>
              </w:rPr>
            </w:pPr>
          </w:p>
        </w:tc>
        <w:tc>
          <w:tcPr>
            <w:tcW w:w="1843" w:type="dxa"/>
          </w:tcPr>
          <w:p w14:paraId="2F8BA742" w14:textId="77777777" w:rsidR="002368B0" w:rsidRPr="002368B0" w:rsidRDefault="002368B0" w:rsidP="002368B0">
            <w:pPr>
              <w:spacing w:after="0" w:line="240" w:lineRule="auto"/>
              <w:jc w:val="center"/>
              <w:rPr>
                <w:rFonts w:ascii="Calibri" w:eastAsia="Times New Roman" w:hAnsi="Calibri" w:cs="Times New Roman"/>
                <w:color w:val="000000"/>
                <w:sz w:val="20"/>
                <w:szCs w:val="20"/>
              </w:rPr>
            </w:pPr>
          </w:p>
        </w:tc>
        <w:tc>
          <w:tcPr>
            <w:tcW w:w="1843" w:type="dxa"/>
            <w:shd w:val="clear" w:color="auto" w:fill="auto"/>
            <w:noWrap/>
            <w:vAlign w:val="bottom"/>
          </w:tcPr>
          <w:p w14:paraId="1B9C6D50" w14:textId="77777777" w:rsidR="002368B0" w:rsidRPr="006B140E" w:rsidRDefault="002368B0" w:rsidP="002368B0">
            <w:pPr>
              <w:spacing w:after="0" w:line="240" w:lineRule="auto"/>
              <w:jc w:val="center"/>
              <w:rPr>
                <w:rFonts w:ascii="Calibri" w:eastAsia="Times New Roman" w:hAnsi="Calibri" w:cs="Times New Roman"/>
                <w:color w:val="000000"/>
                <w:sz w:val="20"/>
                <w:szCs w:val="20"/>
              </w:rPr>
            </w:pPr>
          </w:p>
        </w:tc>
        <w:tc>
          <w:tcPr>
            <w:tcW w:w="1448" w:type="dxa"/>
            <w:vAlign w:val="bottom"/>
          </w:tcPr>
          <w:p w14:paraId="5B1A63D6" w14:textId="77777777" w:rsidR="002368B0" w:rsidRPr="00422A56" w:rsidRDefault="002368B0" w:rsidP="002368B0">
            <w:pPr>
              <w:spacing w:after="0" w:line="240" w:lineRule="auto"/>
              <w:jc w:val="right"/>
              <w:rPr>
                <w:rFonts w:ascii="Calibri" w:eastAsia="Times New Roman" w:hAnsi="Calibri" w:cs="Times New Roman"/>
                <w:color w:val="000000"/>
                <w:sz w:val="20"/>
                <w:szCs w:val="20"/>
              </w:rPr>
            </w:pPr>
          </w:p>
        </w:tc>
        <w:tc>
          <w:tcPr>
            <w:tcW w:w="1812" w:type="dxa"/>
            <w:vAlign w:val="bottom"/>
          </w:tcPr>
          <w:p w14:paraId="1E74F76A" w14:textId="77777777" w:rsidR="002368B0" w:rsidRPr="00422A56" w:rsidRDefault="002368B0" w:rsidP="002368B0">
            <w:pPr>
              <w:spacing w:after="0" w:line="240" w:lineRule="auto"/>
              <w:jc w:val="right"/>
              <w:rPr>
                <w:rFonts w:ascii="Calibri" w:eastAsia="Times New Roman" w:hAnsi="Calibri" w:cs="Times New Roman"/>
                <w:color w:val="000000"/>
                <w:sz w:val="20"/>
                <w:szCs w:val="20"/>
              </w:rPr>
            </w:pPr>
          </w:p>
        </w:tc>
      </w:tr>
      <w:tr w:rsidR="002368B0" w:rsidRPr="006B140E" w14:paraId="7A6987ED" w14:textId="77777777" w:rsidTr="00003006">
        <w:trPr>
          <w:trHeight w:val="300"/>
          <w:jc w:val="center"/>
        </w:trPr>
        <w:tc>
          <w:tcPr>
            <w:tcW w:w="850" w:type="dxa"/>
            <w:shd w:val="clear" w:color="auto" w:fill="auto"/>
            <w:noWrap/>
            <w:vAlign w:val="bottom"/>
            <w:hideMark/>
          </w:tcPr>
          <w:p w14:paraId="41847277" w14:textId="77777777" w:rsidR="002368B0" w:rsidRPr="006B140E" w:rsidRDefault="002368B0" w:rsidP="002368B0">
            <w:pPr>
              <w:spacing w:after="0" w:line="240" w:lineRule="auto"/>
              <w:jc w:val="center"/>
              <w:rPr>
                <w:rFonts w:ascii="Calibri" w:eastAsia="Times New Roman" w:hAnsi="Calibri" w:cs="Times New Roman"/>
                <w:color w:val="000000"/>
                <w:sz w:val="20"/>
                <w:szCs w:val="20"/>
              </w:rPr>
            </w:pPr>
            <w:r w:rsidRPr="002368B0">
              <w:rPr>
                <w:rFonts w:ascii="Calibri" w:eastAsia="Times New Roman" w:hAnsi="Calibri" w:cs="Times New Roman"/>
                <w:color w:val="000000"/>
                <w:sz w:val="20"/>
                <w:szCs w:val="20"/>
              </w:rPr>
              <w:t>…</w:t>
            </w:r>
          </w:p>
        </w:tc>
        <w:tc>
          <w:tcPr>
            <w:tcW w:w="1413" w:type="dxa"/>
            <w:shd w:val="clear" w:color="auto" w:fill="auto"/>
            <w:noWrap/>
            <w:vAlign w:val="bottom"/>
          </w:tcPr>
          <w:p w14:paraId="112828E2" w14:textId="77777777" w:rsidR="002368B0" w:rsidRPr="006B140E" w:rsidRDefault="002368B0" w:rsidP="002368B0">
            <w:pPr>
              <w:spacing w:after="0" w:line="240" w:lineRule="auto"/>
              <w:jc w:val="center"/>
              <w:rPr>
                <w:rFonts w:ascii="Calibri" w:eastAsia="Times New Roman" w:hAnsi="Calibri" w:cs="Times New Roman"/>
                <w:color w:val="000000"/>
                <w:sz w:val="20"/>
                <w:szCs w:val="20"/>
              </w:rPr>
            </w:pPr>
          </w:p>
        </w:tc>
        <w:tc>
          <w:tcPr>
            <w:tcW w:w="1843" w:type="dxa"/>
          </w:tcPr>
          <w:p w14:paraId="4CB51DEC" w14:textId="77777777" w:rsidR="002368B0" w:rsidRPr="002368B0" w:rsidRDefault="002368B0" w:rsidP="002368B0">
            <w:pPr>
              <w:spacing w:after="0" w:line="240" w:lineRule="auto"/>
              <w:jc w:val="center"/>
              <w:rPr>
                <w:rFonts w:ascii="Calibri" w:eastAsia="Times New Roman" w:hAnsi="Calibri" w:cs="Times New Roman"/>
                <w:color w:val="000000"/>
                <w:sz w:val="20"/>
                <w:szCs w:val="20"/>
              </w:rPr>
            </w:pPr>
          </w:p>
        </w:tc>
        <w:tc>
          <w:tcPr>
            <w:tcW w:w="1843" w:type="dxa"/>
            <w:shd w:val="clear" w:color="auto" w:fill="auto"/>
            <w:noWrap/>
            <w:vAlign w:val="bottom"/>
          </w:tcPr>
          <w:p w14:paraId="5B49CCEF" w14:textId="77777777" w:rsidR="002368B0" w:rsidRPr="006B140E" w:rsidRDefault="002368B0" w:rsidP="002368B0">
            <w:pPr>
              <w:spacing w:after="0" w:line="240" w:lineRule="auto"/>
              <w:jc w:val="center"/>
              <w:rPr>
                <w:rFonts w:ascii="Calibri" w:eastAsia="Times New Roman" w:hAnsi="Calibri" w:cs="Times New Roman"/>
                <w:color w:val="000000"/>
                <w:sz w:val="20"/>
                <w:szCs w:val="20"/>
              </w:rPr>
            </w:pPr>
          </w:p>
        </w:tc>
        <w:tc>
          <w:tcPr>
            <w:tcW w:w="1448" w:type="dxa"/>
            <w:vAlign w:val="bottom"/>
          </w:tcPr>
          <w:p w14:paraId="3947E3BC" w14:textId="77777777" w:rsidR="002368B0" w:rsidRPr="00422A56" w:rsidRDefault="002368B0" w:rsidP="002368B0">
            <w:pPr>
              <w:spacing w:after="0" w:line="240" w:lineRule="auto"/>
              <w:jc w:val="right"/>
              <w:rPr>
                <w:rFonts w:ascii="Calibri" w:eastAsia="Times New Roman" w:hAnsi="Calibri" w:cs="Times New Roman"/>
                <w:color w:val="000000"/>
                <w:sz w:val="20"/>
                <w:szCs w:val="20"/>
              </w:rPr>
            </w:pPr>
          </w:p>
        </w:tc>
        <w:tc>
          <w:tcPr>
            <w:tcW w:w="1812" w:type="dxa"/>
            <w:vAlign w:val="bottom"/>
          </w:tcPr>
          <w:p w14:paraId="15F88741" w14:textId="77777777" w:rsidR="002368B0" w:rsidRPr="00422A56" w:rsidRDefault="002368B0" w:rsidP="002368B0">
            <w:pPr>
              <w:spacing w:after="0" w:line="240" w:lineRule="auto"/>
              <w:jc w:val="right"/>
              <w:rPr>
                <w:rFonts w:ascii="Calibri" w:eastAsia="Times New Roman" w:hAnsi="Calibri" w:cs="Times New Roman"/>
                <w:color w:val="000000"/>
                <w:sz w:val="20"/>
                <w:szCs w:val="20"/>
              </w:rPr>
            </w:pPr>
          </w:p>
        </w:tc>
      </w:tr>
      <w:tr w:rsidR="002368B0" w:rsidRPr="006B140E" w14:paraId="06A7CE8D" w14:textId="77777777" w:rsidTr="00003006">
        <w:trPr>
          <w:trHeight w:val="300"/>
          <w:jc w:val="center"/>
        </w:trPr>
        <w:tc>
          <w:tcPr>
            <w:tcW w:w="850" w:type="dxa"/>
            <w:shd w:val="clear" w:color="auto" w:fill="auto"/>
            <w:noWrap/>
            <w:vAlign w:val="bottom"/>
            <w:hideMark/>
          </w:tcPr>
          <w:p w14:paraId="3D907B98" w14:textId="77777777" w:rsidR="002368B0" w:rsidRPr="006B140E" w:rsidRDefault="002368B0" w:rsidP="002368B0">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w:t>
            </w:r>
          </w:p>
        </w:tc>
        <w:tc>
          <w:tcPr>
            <w:tcW w:w="1413" w:type="dxa"/>
            <w:shd w:val="clear" w:color="auto" w:fill="auto"/>
            <w:noWrap/>
            <w:vAlign w:val="bottom"/>
          </w:tcPr>
          <w:p w14:paraId="6AE250A8" w14:textId="77777777" w:rsidR="002368B0" w:rsidRPr="006B140E" w:rsidRDefault="002368B0" w:rsidP="002368B0">
            <w:pPr>
              <w:spacing w:after="0" w:line="240" w:lineRule="auto"/>
              <w:jc w:val="center"/>
              <w:rPr>
                <w:rFonts w:ascii="Calibri" w:eastAsia="Times New Roman" w:hAnsi="Calibri" w:cs="Times New Roman"/>
                <w:color w:val="000000"/>
              </w:rPr>
            </w:pPr>
          </w:p>
        </w:tc>
        <w:tc>
          <w:tcPr>
            <w:tcW w:w="1843" w:type="dxa"/>
          </w:tcPr>
          <w:p w14:paraId="073D2017" w14:textId="77777777" w:rsidR="002368B0" w:rsidRPr="006B140E" w:rsidRDefault="002368B0" w:rsidP="002368B0">
            <w:pPr>
              <w:spacing w:after="0" w:line="240" w:lineRule="auto"/>
              <w:jc w:val="center"/>
              <w:rPr>
                <w:rFonts w:ascii="Calibri" w:eastAsia="Times New Roman" w:hAnsi="Calibri" w:cs="Times New Roman"/>
                <w:color w:val="000000"/>
              </w:rPr>
            </w:pPr>
          </w:p>
        </w:tc>
        <w:tc>
          <w:tcPr>
            <w:tcW w:w="1843" w:type="dxa"/>
            <w:shd w:val="clear" w:color="auto" w:fill="auto"/>
            <w:noWrap/>
            <w:vAlign w:val="bottom"/>
          </w:tcPr>
          <w:p w14:paraId="4F04CAED" w14:textId="77777777" w:rsidR="002368B0" w:rsidRPr="006B140E" w:rsidRDefault="002368B0" w:rsidP="002368B0">
            <w:pPr>
              <w:spacing w:after="0" w:line="240" w:lineRule="auto"/>
              <w:jc w:val="center"/>
              <w:rPr>
                <w:rFonts w:ascii="Calibri" w:eastAsia="Times New Roman" w:hAnsi="Calibri" w:cs="Times New Roman"/>
                <w:color w:val="000000"/>
              </w:rPr>
            </w:pPr>
          </w:p>
        </w:tc>
        <w:tc>
          <w:tcPr>
            <w:tcW w:w="1448" w:type="dxa"/>
            <w:vAlign w:val="bottom"/>
          </w:tcPr>
          <w:p w14:paraId="05E9C543" w14:textId="77777777" w:rsidR="002368B0" w:rsidRPr="00422A56" w:rsidRDefault="002368B0" w:rsidP="002368B0">
            <w:pPr>
              <w:spacing w:after="0" w:line="240" w:lineRule="auto"/>
              <w:jc w:val="right"/>
              <w:rPr>
                <w:rFonts w:ascii="Calibri" w:eastAsia="Times New Roman" w:hAnsi="Calibri" w:cs="Times New Roman"/>
                <w:color w:val="000000"/>
              </w:rPr>
            </w:pPr>
          </w:p>
        </w:tc>
        <w:tc>
          <w:tcPr>
            <w:tcW w:w="1812" w:type="dxa"/>
            <w:vAlign w:val="bottom"/>
          </w:tcPr>
          <w:p w14:paraId="744142AD" w14:textId="77777777" w:rsidR="002368B0" w:rsidRPr="00422A56" w:rsidRDefault="002368B0" w:rsidP="002368B0">
            <w:pPr>
              <w:spacing w:after="0" w:line="240" w:lineRule="auto"/>
              <w:jc w:val="right"/>
              <w:rPr>
                <w:rFonts w:ascii="Calibri" w:eastAsia="Times New Roman" w:hAnsi="Calibri" w:cs="Times New Roman"/>
                <w:color w:val="000000"/>
              </w:rPr>
            </w:pPr>
          </w:p>
        </w:tc>
      </w:tr>
    </w:tbl>
    <w:p w14:paraId="6EABB9AE" w14:textId="77777777" w:rsidR="002D41B9" w:rsidRPr="00741D43" w:rsidRDefault="00D61726" w:rsidP="00741D43">
      <w:pPr>
        <w:jc w:val="both"/>
        <w:rPr>
          <w:rFonts w:ascii="Palatino Linotype" w:hAnsi="Palatino Linotype"/>
          <w:i/>
          <w:iCs/>
        </w:rPr>
      </w:pPr>
      <w:r w:rsidRPr="00741D43">
        <w:rPr>
          <w:rFonts w:ascii="Palatino Linotype" w:hAnsi="Palatino Linotype"/>
          <w:i/>
          <w:iCs/>
        </w:rPr>
        <w:t>[The hourly heating and cooling demand all over the year should be presented as per the following figure.</w:t>
      </w:r>
      <w:r w:rsidR="00175357" w:rsidRPr="00741D43">
        <w:rPr>
          <w:rFonts w:ascii="Palatino Linotype" w:hAnsi="Palatino Linotype"/>
          <w:i/>
          <w:iCs/>
        </w:rPr>
        <w:t xml:space="preserve"> The start date of the simulation should be specified</w:t>
      </w:r>
      <w:r w:rsidRPr="00741D43">
        <w:rPr>
          <w:rFonts w:ascii="Palatino Linotype" w:hAnsi="Palatino Linotype"/>
          <w:i/>
          <w:iCs/>
        </w:rPr>
        <w:t>]</w:t>
      </w:r>
    </w:p>
    <w:p w14:paraId="4CFF4CD5" w14:textId="77777777" w:rsidR="00B638D0" w:rsidRDefault="00B638D0" w:rsidP="00B638D0">
      <w:pPr>
        <w:jc w:val="center"/>
      </w:pPr>
      <w:r w:rsidRPr="000846EB">
        <w:rPr>
          <w:noProof/>
        </w:rPr>
        <w:drawing>
          <wp:inline distT="0" distB="0" distL="0" distR="0" wp14:anchorId="725F07AF" wp14:editId="42B6CB12">
            <wp:extent cx="3657600" cy="2389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60864" cy="2391132"/>
                    </a:xfrm>
                    <a:prstGeom prst="rect">
                      <a:avLst/>
                    </a:prstGeom>
                    <a:noFill/>
                    <a:ln>
                      <a:noFill/>
                    </a:ln>
                  </pic:spPr>
                </pic:pic>
              </a:graphicData>
            </a:graphic>
          </wp:inline>
        </w:drawing>
      </w:r>
    </w:p>
    <w:p w14:paraId="793374B2" w14:textId="3BCD798E" w:rsidR="00AF6C21" w:rsidRDefault="00AF6C21" w:rsidP="00741D43">
      <w:pPr>
        <w:rPr>
          <w:rFonts w:ascii="Palatino Linotype" w:hAnsi="Palatino Linotype"/>
          <w:i/>
          <w:iCs/>
        </w:rPr>
      </w:pPr>
      <w:r w:rsidRPr="00741D43">
        <w:rPr>
          <w:rFonts w:ascii="Palatino Linotype" w:hAnsi="Palatino Linotype"/>
          <w:i/>
          <w:iCs/>
        </w:rPr>
        <w:t>[By adding heating, cooling, ventilation, lighting and domestic hot water demand, the building performance is calculated kWh</w:t>
      </w:r>
      <w:r w:rsidR="001E0061">
        <w:rPr>
          <w:rFonts w:ascii="Palatino Linotype" w:hAnsi="Palatino Linotype"/>
          <w:i/>
          <w:iCs/>
        </w:rPr>
        <w:t>.</w:t>
      </w:r>
      <w:r w:rsidRPr="00741D43">
        <w:rPr>
          <w:rFonts w:ascii="Palatino Linotype" w:hAnsi="Palatino Linotype"/>
          <w:i/>
          <w:iCs/>
        </w:rPr>
        <w:t>m</w:t>
      </w:r>
      <w:r w:rsidR="001E0061" w:rsidRPr="001E0061">
        <w:rPr>
          <w:rFonts w:ascii="Palatino Linotype" w:hAnsi="Palatino Linotype"/>
          <w:i/>
          <w:iCs/>
          <w:vertAlign w:val="superscript"/>
        </w:rPr>
        <w:t>-</w:t>
      </w:r>
      <w:r w:rsidRPr="00980A5F">
        <w:rPr>
          <w:rFonts w:ascii="Palatino Linotype" w:hAnsi="Palatino Linotype"/>
          <w:i/>
          <w:iCs/>
          <w:vertAlign w:val="superscript"/>
        </w:rPr>
        <w:t>2</w:t>
      </w:r>
      <w:r w:rsidRPr="00741D43">
        <w:rPr>
          <w:rFonts w:ascii="Palatino Linotype" w:hAnsi="Palatino Linotype"/>
          <w:i/>
          <w:iCs/>
        </w:rPr>
        <w:t>.</w:t>
      </w:r>
      <w:r w:rsidR="004071CE">
        <w:rPr>
          <w:rFonts w:ascii="Palatino Linotype" w:hAnsi="Palatino Linotype"/>
          <w:i/>
          <w:iCs/>
        </w:rPr>
        <w:t>y</w:t>
      </w:r>
      <w:r w:rsidR="001E0061" w:rsidRPr="001E0061">
        <w:rPr>
          <w:rFonts w:ascii="Palatino Linotype" w:hAnsi="Palatino Linotype"/>
          <w:i/>
          <w:iCs/>
          <w:vertAlign w:val="superscript"/>
        </w:rPr>
        <w:t>-1</w:t>
      </w:r>
      <w:r w:rsidRPr="00741D43">
        <w:rPr>
          <w:rFonts w:ascii="Palatino Linotype" w:hAnsi="Palatino Linotype"/>
          <w:i/>
          <w:iCs/>
        </w:rPr>
        <w:t>.]</w:t>
      </w:r>
    </w:p>
    <w:p w14:paraId="5F541CF1" w14:textId="76EF4FCC" w:rsidR="001E0061" w:rsidRPr="000C7472" w:rsidRDefault="001E0061" w:rsidP="001E0061">
      <w:pPr>
        <w:rPr>
          <w:rFonts w:ascii="Palatino Linotype" w:hAnsi="Palatino Linotype"/>
          <w:b/>
          <w:i/>
          <w:iCs/>
        </w:rPr>
      </w:pPr>
      <w:r w:rsidRPr="000C7472">
        <w:rPr>
          <w:rFonts w:ascii="Palatino Linotype" w:hAnsi="Palatino Linotype"/>
          <w:b/>
          <w:i/>
          <w:iCs/>
        </w:rPr>
        <w:t>[</w:t>
      </w:r>
      <w:r w:rsidR="000C7472" w:rsidRPr="000C7472">
        <w:rPr>
          <w:rFonts w:ascii="Palatino Linotype" w:hAnsi="Palatino Linotype"/>
          <w:b/>
          <w:i/>
          <w:iCs/>
        </w:rPr>
        <w:t>Attention:</w:t>
      </w:r>
      <w:r w:rsidRPr="000C7472">
        <w:rPr>
          <w:rFonts w:ascii="Palatino Linotype" w:hAnsi="Palatino Linotype"/>
          <w:b/>
          <w:i/>
          <w:iCs/>
        </w:rPr>
        <w:t xml:space="preserve"> Make sure of adding </w:t>
      </w:r>
      <w:r w:rsidR="000C7472">
        <w:rPr>
          <w:rFonts w:ascii="Palatino Linotype" w:hAnsi="Palatino Linotype"/>
          <w:b/>
          <w:i/>
          <w:iCs/>
        </w:rPr>
        <w:t>F</w:t>
      </w:r>
      <w:r w:rsidRPr="000C7472">
        <w:rPr>
          <w:rFonts w:ascii="Palatino Linotype" w:hAnsi="Palatino Linotype"/>
          <w:b/>
          <w:i/>
          <w:iCs/>
        </w:rPr>
        <w:t xml:space="preserve">inal </w:t>
      </w:r>
      <w:r w:rsidR="000C7472">
        <w:rPr>
          <w:rFonts w:ascii="Palatino Linotype" w:hAnsi="Palatino Linotype"/>
          <w:b/>
          <w:i/>
          <w:iCs/>
        </w:rPr>
        <w:t>E</w:t>
      </w:r>
      <w:r w:rsidRPr="000C7472">
        <w:rPr>
          <w:rFonts w:ascii="Palatino Linotype" w:hAnsi="Palatino Linotype"/>
          <w:b/>
          <w:i/>
          <w:iCs/>
        </w:rPr>
        <w:t>nergy for heating, cooling, ventilation, lighting and domestic hot water in kWh</w:t>
      </w:r>
      <w:r w:rsidR="00E24AEB" w:rsidRPr="00E24AEB">
        <w:rPr>
          <w:rFonts w:ascii="Palatino Linotype" w:hAnsi="Palatino Linotype"/>
          <w:b/>
          <w:i/>
          <w:iCs/>
          <w:vertAlign w:val="subscript"/>
        </w:rPr>
        <w:t>FE</w:t>
      </w:r>
      <w:r w:rsidRPr="000C7472">
        <w:rPr>
          <w:rFonts w:ascii="Palatino Linotype" w:hAnsi="Palatino Linotype"/>
          <w:b/>
          <w:i/>
          <w:iCs/>
        </w:rPr>
        <w:t>.m</w:t>
      </w:r>
      <w:r w:rsidRPr="000C7472">
        <w:rPr>
          <w:rFonts w:ascii="Palatino Linotype" w:hAnsi="Palatino Linotype"/>
          <w:b/>
          <w:i/>
          <w:iCs/>
          <w:vertAlign w:val="superscript"/>
        </w:rPr>
        <w:t>-2</w:t>
      </w:r>
      <w:r w:rsidRPr="000C7472">
        <w:rPr>
          <w:rFonts w:ascii="Palatino Linotype" w:hAnsi="Palatino Linotype"/>
          <w:b/>
          <w:i/>
          <w:iCs/>
        </w:rPr>
        <w:t>.</w:t>
      </w:r>
      <w:r w:rsidR="004071CE">
        <w:rPr>
          <w:rFonts w:ascii="Palatino Linotype" w:hAnsi="Palatino Linotype"/>
          <w:b/>
          <w:i/>
          <w:iCs/>
        </w:rPr>
        <w:t>y</w:t>
      </w:r>
      <w:r w:rsidRPr="000C7472">
        <w:rPr>
          <w:rFonts w:ascii="Palatino Linotype" w:hAnsi="Palatino Linotype"/>
          <w:b/>
          <w:i/>
          <w:iCs/>
          <w:vertAlign w:val="superscript"/>
        </w:rPr>
        <w:t>-1</w:t>
      </w:r>
      <w:r w:rsidRPr="000C7472">
        <w:rPr>
          <w:rFonts w:ascii="Palatino Linotype" w:hAnsi="Palatino Linotype"/>
          <w:b/>
          <w:i/>
          <w:iCs/>
        </w:rPr>
        <w:t>.]</w:t>
      </w:r>
    </w:p>
    <w:p w14:paraId="0E3DC591" w14:textId="569F72B8" w:rsidR="00FE3556" w:rsidRDefault="006272AC" w:rsidP="00FE3556">
      <w:pPr>
        <w:rPr>
          <w:rFonts w:ascii="Palatino Linotype" w:hAnsi="Palatino Linotype"/>
          <w:i/>
          <w:iCs/>
        </w:rPr>
      </w:pPr>
      <w:r>
        <w:rPr>
          <w:rFonts w:ascii="Palatino Linotype" w:hAnsi="Palatino Linotype"/>
          <w:i/>
          <w:iCs/>
        </w:rPr>
        <w:t>[This calculated building performance must be compared to the zone correspondent αFEC</w:t>
      </w:r>
      <w:r w:rsidR="001E0061">
        <w:rPr>
          <w:rFonts w:ascii="Palatino Linotype" w:hAnsi="Palatino Linotype"/>
          <w:i/>
          <w:iCs/>
        </w:rPr>
        <w:t>.</w:t>
      </w:r>
      <w:r>
        <w:rPr>
          <w:rFonts w:ascii="Palatino Linotype" w:hAnsi="Palatino Linotype"/>
          <w:i/>
          <w:iCs/>
        </w:rPr>
        <w:t>]</w:t>
      </w:r>
    </w:p>
    <w:p w14:paraId="00032991" w14:textId="145E624A" w:rsidR="00F92482" w:rsidRPr="00F92482" w:rsidRDefault="00F92482" w:rsidP="00F92482">
      <w:pPr>
        <w:rPr>
          <w:rFonts w:ascii="Palatino Linotype" w:hAnsi="Palatino Linotype"/>
          <w:i/>
          <w:iCs/>
        </w:rPr>
      </w:pPr>
      <w:r>
        <w:rPr>
          <w:rFonts w:ascii="Palatino Linotype" w:hAnsi="Palatino Linotype"/>
          <w:i/>
          <w:iCs/>
        </w:rPr>
        <w:br w:type="page"/>
      </w:r>
    </w:p>
    <w:tbl>
      <w:tblPr>
        <w:tblStyle w:val="TableGrid"/>
        <w:tblW w:w="0" w:type="auto"/>
        <w:jc w:val="center"/>
        <w:tblLayout w:type="fixed"/>
        <w:tblCellMar>
          <w:left w:w="86" w:type="dxa"/>
          <w:right w:w="86" w:type="dxa"/>
        </w:tblCellMar>
        <w:tblLook w:val="04A0" w:firstRow="1" w:lastRow="0" w:firstColumn="1" w:lastColumn="0" w:noHBand="0" w:noVBand="1"/>
      </w:tblPr>
      <w:tblGrid>
        <w:gridCol w:w="1696"/>
        <w:gridCol w:w="4253"/>
        <w:gridCol w:w="2855"/>
      </w:tblGrid>
      <w:tr w:rsidR="00C62245" w:rsidRPr="006B5ACD" w14:paraId="27D6AA01" w14:textId="77777777" w:rsidTr="007D7C4F">
        <w:trPr>
          <w:trHeight w:hRule="exact" w:val="360"/>
          <w:jc w:val="center"/>
        </w:trPr>
        <w:tc>
          <w:tcPr>
            <w:tcW w:w="5949" w:type="dxa"/>
            <w:gridSpan w:val="2"/>
            <w:shd w:val="clear" w:color="auto" w:fill="C2D69B" w:themeFill="accent3" w:themeFillTint="99"/>
          </w:tcPr>
          <w:p w14:paraId="72D11627" w14:textId="77777777" w:rsidR="00C62245" w:rsidRPr="006B5ACD" w:rsidRDefault="00C62245" w:rsidP="007D7C4F">
            <w:pPr>
              <w:pStyle w:val="ListParagraph"/>
              <w:tabs>
                <w:tab w:val="left" w:pos="3043"/>
              </w:tabs>
              <w:ind w:left="0"/>
              <w:rPr>
                <w:rFonts w:ascii="Palatino Linotype" w:hAnsi="Palatino Linotype" w:cstheme="majorBidi"/>
                <w:b/>
                <w:bCs/>
              </w:rPr>
            </w:pPr>
            <w:r>
              <w:rPr>
                <w:rFonts w:ascii="Palatino Linotype" w:hAnsi="Palatino Linotype" w:cstheme="majorBidi"/>
                <w:b/>
                <w:bCs/>
              </w:rPr>
              <w:lastRenderedPageBreak/>
              <w:t>Building type</w:t>
            </w:r>
          </w:p>
        </w:tc>
        <w:tc>
          <w:tcPr>
            <w:tcW w:w="2855" w:type="dxa"/>
          </w:tcPr>
          <w:p w14:paraId="5A4BC523" w14:textId="77777777" w:rsidR="00C62245" w:rsidRPr="006B5ACD" w:rsidRDefault="00C62245" w:rsidP="007D7C4F">
            <w:pPr>
              <w:pStyle w:val="ListParagraph"/>
              <w:tabs>
                <w:tab w:val="left" w:pos="3043"/>
              </w:tabs>
              <w:spacing w:after="120"/>
              <w:ind w:left="0"/>
              <w:jc w:val="both"/>
              <w:rPr>
                <w:rFonts w:ascii="Palatino Linotype" w:hAnsi="Palatino Linotype" w:cstheme="majorBidi"/>
              </w:rPr>
            </w:pPr>
          </w:p>
        </w:tc>
      </w:tr>
      <w:tr w:rsidR="00C62245" w:rsidRPr="006B5ACD" w14:paraId="4DA95CAA" w14:textId="77777777" w:rsidTr="007D7C4F">
        <w:trPr>
          <w:trHeight w:hRule="exact" w:val="360"/>
          <w:jc w:val="center"/>
        </w:trPr>
        <w:tc>
          <w:tcPr>
            <w:tcW w:w="5949" w:type="dxa"/>
            <w:gridSpan w:val="2"/>
            <w:shd w:val="clear" w:color="auto" w:fill="C2D69B" w:themeFill="accent3" w:themeFillTint="99"/>
          </w:tcPr>
          <w:p w14:paraId="7144BD7B" w14:textId="77777777" w:rsidR="00C62245" w:rsidRDefault="00C62245" w:rsidP="007D7C4F">
            <w:pPr>
              <w:pStyle w:val="ListParagraph"/>
              <w:tabs>
                <w:tab w:val="left" w:pos="3043"/>
              </w:tabs>
              <w:ind w:left="0"/>
              <w:rPr>
                <w:rFonts w:ascii="Palatino Linotype" w:hAnsi="Palatino Linotype" w:cstheme="majorBidi"/>
                <w:b/>
                <w:bCs/>
              </w:rPr>
            </w:pPr>
            <w:r>
              <w:rPr>
                <w:rFonts w:ascii="Palatino Linotype" w:hAnsi="Palatino Linotype" w:cstheme="majorBidi"/>
                <w:b/>
                <w:bCs/>
              </w:rPr>
              <w:t>Zone</w:t>
            </w:r>
          </w:p>
        </w:tc>
        <w:tc>
          <w:tcPr>
            <w:tcW w:w="2855" w:type="dxa"/>
          </w:tcPr>
          <w:p w14:paraId="7525FEB5" w14:textId="77777777" w:rsidR="00C62245" w:rsidRPr="006B5ACD" w:rsidRDefault="00C62245" w:rsidP="007D7C4F">
            <w:pPr>
              <w:pStyle w:val="ListParagraph"/>
              <w:tabs>
                <w:tab w:val="left" w:pos="3043"/>
              </w:tabs>
              <w:spacing w:after="120"/>
              <w:ind w:left="0"/>
              <w:jc w:val="both"/>
              <w:rPr>
                <w:rFonts w:ascii="Palatino Linotype" w:hAnsi="Palatino Linotype" w:cstheme="majorBidi"/>
              </w:rPr>
            </w:pPr>
          </w:p>
        </w:tc>
      </w:tr>
      <w:tr w:rsidR="00C62245" w:rsidRPr="006B5ACD" w14:paraId="0C623249" w14:textId="77777777" w:rsidTr="007D7C4F">
        <w:trPr>
          <w:trHeight w:hRule="exact" w:val="460"/>
          <w:jc w:val="center"/>
        </w:trPr>
        <w:tc>
          <w:tcPr>
            <w:tcW w:w="5949" w:type="dxa"/>
            <w:gridSpan w:val="2"/>
            <w:shd w:val="clear" w:color="auto" w:fill="C2D69B" w:themeFill="accent3" w:themeFillTint="99"/>
          </w:tcPr>
          <w:p w14:paraId="7554C9C9" w14:textId="72B6D576" w:rsidR="00C62245" w:rsidRDefault="00C62245" w:rsidP="004071CE">
            <w:pPr>
              <w:pStyle w:val="ListParagraph"/>
              <w:tabs>
                <w:tab w:val="left" w:pos="3043"/>
              </w:tabs>
              <w:ind w:left="0"/>
              <w:rPr>
                <w:rFonts w:ascii="Palatino Linotype" w:hAnsi="Palatino Linotype" w:cstheme="majorBidi"/>
                <w:b/>
                <w:bCs/>
              </w:rPr>
            </w:pPr>
            <w:r>
              <w:rPr>
                <w:rFonts w:ascii="Palatino Linotype" w:hAnsi="Palatino Linotype" w:cstheme="majorBidi"/>
                <w:b/>
                <w:bCs/>
              </w:rPr>
              <w:t xml:space="preserve">αFEC of this building type in the zone </w:t>
            </w:r>
            <w:r w:rsidR="004553C3">
              <w:rPr>
                <w:rFonts w:ascii="Palatino Linotype" w:hAnsi="Palatino Linotype" w:cstheme="majorBidi"/>
                <w:b/>
                <w:bCs/>
              </w:rPr>
              <w:t xml:space="preserve">(kWh </w:t>
            </w:r>
            <w:r w:rsidR="004553C3" w:rsidRPr="00E92664">
              <w:rPr>
                <w:rFonts w:ascii="Palatino Linotype" w:hAnsi="Palatino Linotype" w:cstheme="majorBidi"/>
                <w:b/>
                <w:bCs/>
                <w:vertAlign w:val="subscript"/>
              </w:rPr>
              <w:t>FE</w:t>
            </w:r>
            <w:r w:rsidR="004553C3">
              <w:rPr>
                <w:rFonts w:ascii="Palatino Linotype" w:hAnsi="Palatino Linotype" w:cstheme="majorBidi"/>
                <w:b/>
                <w:bCs/>
              </w:rPr>
              <w:t>.m</w:t>
            </w:r>
            <w:r w:rsidR="004553C3" w:rsidRPr="00ED76B4">
              <w:rPr>
                <w:rFonts w:ascii="Palatino Linotype" w:hAnsi="Palatino Linotype" w:cstheme="majorBidi"/>
                <w:b/>
                <w:bCs/>
                <w:vertAlign w:val="superscript"/>
              </w:rPr>
              <w:t>-</w:t>
            </w:r>
            <w:r w:rsidR="004553C3" w:rsidRPr="00E92664">
              <w:rPr>
                <w:rFonts w:ascii="Palatino Linotype" w:hAnsi="Palatino Linotype" w:cstheme="majorBidi"/>
                <w:b/>
                <w:bCs/>
                <w:vertAlign w:val="superscript"/>
              </w:rPr>
              <w:t>2</w:t>
            </w:r>
            <w:r w:rsidR="004553C3">
              <w:rPr>
                <w:rFonts w:ascii="Palatino Linotype" w:hAnsi="Palatino Linotype" w:cstheme="majorBidi"/>
                <w:b/>
                <w:bCs/>
              </w:rPr>
              <w:t>.</w:t>
            </w:r>
            <w:r w:rsidR="004071CE">
              <w:rPr>
                <w:rFonts w:ascii="Palatino Linotype" w:hAnsi="Palatino Linotype" w:cstheme="majorBidi"/>
                <w:b/>
                <w:bCs/>
              </w:rPr>
              <w:t>y</w:t>
            </w:r>
            <w:r w:rsidR="004553C3" w:rsidRPr="00ED76B4">
              <w:rPr>
                <w:rFonts w:ascii="Palatino Linotype" w:hAnsi="Palatino Linotype" w:cstheme="majorBidi"/>
                <w:b/>
                <w:bCs/>
                <w:vertAlign w:val="superscript"/>
              </w:rPr>
              <w:t>-1</w:t>
            </w:r>
            <w:r>
              <w:rPr>
                <w:rFonts w:ascii="Palatino Linotype" w:hAnsi="Palatino Linotype" w:cstheme="majorBidi"/>
                <w:b/>
                <w:bCs/>
              </w:rPr>
              <w:t>)</w:t>
            </w:r>
          </w:p>
        </w:tc>
        <w:tc>
          <w:tcPr>
            <w:tcW w:w="2855" w:type="dxa"/>
          </w:tcPr>
          <w:p w14:paraId="50CE10AA" w14:textId="77777777" w:rsidR="00C62245" w:rsidRPr="006B5ACD" w:rsidRDefault="00C62245" w:rsidP="007D7C4F">
            <w:pPr>
              <w:pStyle w:val="ListParagraph"/>
              <w:tabs>
                <w:tab w:val="left" w:pos="3043"/>
              </w:tabs>
              <w:spacing w:after="120"/>
              <w:ind w:left="0"/>
              <w:jc w:val="both"/>
              <w:rPr>
                <w:rFonts w:ascii="Palatino Linotype" w:hAnsi="Palatino Linotype" w:cstheme="majorBidi"/>
              </w:rPr>
            </w:pPr>
          </w:p>
        </w:tc>
      </w:tr>
      <w:tr w:rsidR="00C62245" w:rsidRPr="006B5ACD" w14:paraId="496FDD55" w14:textId="77777777" w:rsidTr="007D7C4F">
        <w:trPr>
          <w:trHeight w:hRule="exact" w:val="360"/>
          <w:jc w:val="center"/>
        </w:trPr>
        <w:tc>
          <w:tcPr>
            <w:tcW w:w="5949" w:type="dxa"/>
            <w:gridSpan w:val="2"/>
            <w:shd w:val="clear" w:color="auto" w:fill="C2D69B" w:themeFill="accent3" w:themeFillTint="99"/>
          </w:tcPr>
          <w:p w14:paraId="2E2FDCE8" w14:textId="77777777" w:rsidR="00C62245" w:rsidRPr="006B5ACD" w:rsidRDefault="00C62245" w:rsidP="007D7C4F">
            <w:pPr>
              <w:pStyle w:val="ListParagraph"/>
              <w:tabs>
                <w:tab w:val="left" w:pos="3043"/>
              </w:tabs>
              <w:ind w:left="0"/>
              <w:rPr>
                <w:rFonts w:ascii="Palatino Linotype" w:hAnsi="Palatino Linotype" w:cstheme="majorBidi"/>
                <w:b/>
                <w:bCs/>
              </w:rPr>
            </w:pPr>
            <w:r>
              <w:rPr>
                <w:rFonts w:ascii="Palatino Linotype" w:hAnsi="Palatino Linotype" w:cstheme="majorBidi"/>
                <w:b/>
                <w:bCs/>
              </w:rPr>
              <w:t>Floor Area (m</w:t>
            </w:r>
            <w:r w:rsidRPr="00552CB2">
              <w:rPr>
                <w:rFonts w:ascii="Palatino Linotype" w:hAnsi="Palatino Linotype" w:cstheme="majorBidi"/>
                <w:b/>
                <w:bCs/>
                <w:vertAlign w:val="superscript"/>
              </w:rPr>
              <w:t>2</w:t>
            </w:r>
            <w:r>
              <w:rPr>
                <w:rFonts w:ascii="Palatino Linotype" w:hAnsi="Palatino Linotype" w:cstheme="majorBidi"/>
                <w:b/>
                <w:bCs/>
              </w:rPr>
              <w:t>)</w:t>
            </w:r>
          </w:p>
        </w:tc>
        <w:tc>
          <w:tcPr>
            <w:tcW w:w="2855" w:type="dxa"/>
          </w:tcPr>
          <w:p w14:paraId="7D3A8792" w14:textId="77777777" w:rsidR="00C62245" w:rsidRPr="006B5ACD" w:rsidRDefault="00C62245" w:rsidP="007D7C4F">
            <w:pPr>
              <w:pStyle w:val="ListParagraph"/>
              <w:tabs>
                <w:tab w:val="left" w:pos="3043"/>
              </w:tabs>
              <w:spacing w:after="120"/>
              <w:ind w:left="0"/>
              <w:jc w:val="both"/>
              <w:rPr>
                <w:rFonts w:ascii="Palatino Linotype" w:hAnsi="Palatino Linotype" w:cstheme="majorBidi"/>
              </w:rPr>
            </w:pPr>
          </w:p>
        </w:tc>
      </w:tr>
      <w:tr w:rsidR="00C62245" w:rsidRPr="006B5ACD" w14:paraId="44B4F076" w14:textId="77777777" w:rsidTr="007D7C4F">
        <w:trPr>
          <w:trHeight w:hRule="exact" w:val="360"/>
          <w:jc w:val="center"/>
        </w:trPr>
        <w:tc>
          <w:tcPr>
            <w:tcW w:w="5949" w:type="dxa"/>
            <w:gridSpan w:val="2"/>
            <w:shd w:val="clear" w:color="auto" w:fill="C2D69B" w:themeFill="accent3" w:themeFillTint="99"/>
          </w:tcPr>
          <w:p w14:paraId="638AD1EE" w14:textId="788D906C" w:rsidR="00C62245" w:rsidRPr="006B5ACD" w:rsidRDefault="00C62245" w:rsidP="004071CE">
            <w:pPr>
              <w:pStyle w:val="ListParagraph"/>
              <w:spacing w:after="120"/>
              <w:ind w:left="0"/>
              <w:jc w:val="both"/>
              <w:rPr>
                <w:rFonts w:ascii="Palatino Linotype" w:hAnsi="Palatino Linotype" w:cstheme="majorBidi"/>
                <w:b/>
                <w:bCs/>
              </w:rPr>
            </w:pPr>
            <w:r>
              <w:rPr>
                <w:rFonts w:ascii="Palatino Linotype" w:hAnsi="Palatino Linotype" w:cstheme="majorBidi"/>
                <w:b/>
                <w:bCs/>
              </w:rPr>
              <w:t>Overall building Performance (</w:t>
            </w:r>
            <w:r w:rsidR="004553C3">
              <w:rPr>
                <w:rFonts w:ascii="Palatino Linotype" w:hAnsi="Palatino Linotype" w:cstheme="majorBidi"/>
                <w:b/>
                <w:bCs/>
              </w:rPr>
              <w:t xml:space="preserve">kWh </w:t>
            </w:r>
            <w:r w:rsidR="004553C3" w:rsidRPr="00E92664">
              <w:rPr>
                <w:rFonts w:ascii="Palatino Linotype" w:hAnsi="Palatino Linotype" w:cstheme="majorBidi"/>
                <w:b/>
                <w:bCs/>
                <w:vertAlign w:val="subscript"/>
              </w:rPr>
              <w:t>FE</w:t>
            </w:r>
            <w:r w:rsidR="004553C3">
              <w:rPr>
                <w:rFonts w:ascii="Palatino Linotype" w:hAnsi="Palatino Linotype" w:cstheme="majorBidi"/>
                <w:b/>
                <w:bCs/>
              </w:rPr>
              <w:t>.m</w:t>
            </w:r>
            <w:r w:rsidR="004553C3" w:rsidRPr="00ED76B4">
              <w:rPr>
                <w:rFonts w:ascii="Palatino Linotype" w:hAnsi="Palatino Linotype" w:cstheme="majorBidi"/>
                <w:b/>
                <w:bCs/>
                <w:vertAlign w:val="superscript"/>
              </w:rPr>
              <w:t>-</w:t>
            </w:r>
            <w:r w:rsidR="004553C3" w:rsidRPr="00E92664">
              <w:rPr>
                <w:rFonts w:ascii="Palatino Linotype" w:hAnsi="Palatino Linotype" w:cstheme="majorBidi"/>
                <w:b/>
                <w:bCs/>
                <w:vertAlign w:val="superscript"/>
              </w:rPr>
              <w:t>2</w:t>
            </w:r>
            <w:r w:rsidR="004553C3">
              <w:rPr>
                <w:rFonts w:ascii="Palatino Linotype" w:hAnsi="Palatino Linotype" w:cstheme="majorBidi"/>
                <w:b/>
                <w:bCs/>
              </w:rPr>
              <w:t>.</w:t>
            </w:r>
            <w:r w:rsidR="004071CE">
              <w:rPr>
                <w:rFonts w:ascii="Palatino Linotype" w:hAnsi="Palatino Linotype" w:cstheme="majorBidi"/>
                <w:b/>
                <w:bCs/>
              </w:rPr>
              <w:t>y</w:t>
            </w:r>
            <w:r w:rsidR="004553C3" w:rsidRPr="00ED76B4">
              <w:rPr>
                <w:rFonts w:ascii="Palatino Linotype" w:hAnsi="Palatino Linotype" w:cstheme="majorBidi"/>
                <w:b/>
                <w:bCs/>
                <w:vertAlign w:val="superscript"/>
              </w:rPr>
              <w:t>-1</w:t>
            </w:r>
            <w:r>
              <w:rPr>
                <w:rFonts w:ascii="Palatino Linotype" w:hAnsi="Palatino Linotype" w:cstheme="majorBidi"/>
                <w:b/>
                <w:bCs/>
              </w:rPr>
              <w:t>)</w:t>
            </w:r>
          </w:p>
        </w:tc>
        <w:tc>
          <w:tcPr>
            <w:tcW w:w="2855" w:type="dxa"/>
          </w:tcPr>
          <w:p w14:paraId="5FA47F4F" w14:textId="77777777" w:rsidR="00C62245" w:rsidRPr="006B5ACD" w:rsidRDefault="00C62245" w:rsidP="007D7C4F">
            <w:pPr>
              <w:pStyle w:val="ListParagraph"/>
              <w:spacing w:after="120"/>
              <w:ind w:left="0"/>
              <w:jc w:val="both"/>
              <w:rPr>
                <w:rFonts w:ascii="Palatino Linotype" w:hAnsi="Palatino Linotype" w:cstheme="majorBidi"/>
              </w:rPr>
            </w:pPr>
          </w:p>
        </w:tc>
      </w:tr>
      <w:tr w:rsidR="00C62245" w:rsidRPr="006B5ACD" w14:paraId="2E606F8A" w14:textId="77777777" w:rsidTr="007D7C4F">
        <w:trPr>
          <w:trHeight w:hRule="exact" w:val="360"/>
          <w:jc w:val="center"/>
        </w:trPr>
        <w:tc>
          <w:tcPr>
            <w:tcW w:w="1696" w:type="dxa"/>
            <w:vMerge w:val="restart"/>
            <w:shd w:val="clear" w:color="auto" w:fill="C2D69B" w:themeFill="accent3" w:themeFillTint="99"/>
          </w:tcPr>
          <w:p w14:paraId="6C79B4E2" w14:textId="77777777" w:rsidR="00C62245" w:rsidRDefault="00C62245" w:rsidP="007D7C4F">
            <w:pPr>
              <w:pStyle w:val="ListParagraph"/>
              <w:spacing w:after="120"/>
              <w:ind w:left="0"/>
              <w:jc w:val="both"/>
              <w:rPr>
                <w:rFonts w:ascii="Palatino Linotype" w:hAnsi="Palatino Linotype" w:cstheme="majorBidi"/>
                <w:b/>
                <w:bCs/>
              </w:rPr>
            </w:pPr>
            <w:r>
              <w:rPr>
                <w:rFonts w:ascii="Palatino Linotype" w:hAnsi="Palatino Linotype" w:cstheme="majorBidi"/>
                <w:b/>
                <w:bCs/>
              </w:rPr>
              <w:t>Consumption</w:t>
            </w:r>
          </w:p>
          <w:p w14:paraId="141D3006" w14:textId="623953AD" w:rsidR="00C62245" w:rsidRDefault="00C62245" w:rsidP="004071CE">
            <w:pPr>
              <w:pStyle w:val="ListParagraph"/>
              <w:spacing w:after="120"/>
              <w:ind w:left="0"/>
              <w:jc w:val="both"/>
              <w:rPr>
                <w:rFonts w:ascii="Palatino Linotype" w:hAnsi="Palatino Linotype" w:cstheme="majorBidi"/>
                <w:b/>
                <w:bCs/>
              </w:rPr>
            </w:pPr>
            <w:r>
              <w:rPr>
                <w:rFonts w:ascii="Palatino Linotype" w:hAnsi="Palatino Linotype" w:cstheme="majorBidi"/>
                <w:b/>
                <w:bCs/>
              </w:rPr>
              <w:t>(</w:t>
            </w:r>
            <w:r w:rsidR="004553C3">
              <w:rPr>
                <w:rFonts w:ascii="Palatino Linotype" w:hAnsi="Palatino Linotype" w:cstheme="majorBidi"/>
                <w:b/>
                <w:bCs/>
              </w:rPr>
              <w:t xml:space="preserve">kWh </w:t>
            </w:r>
            <w:r w:rsidR="004553C3" w:rsidRPr="00E92664">
              <w:rPr>
                <w:rFonts w:ascii="Palatino Linotype" w:hAnsi="Palatino Linotype" w:cstheme="majorBidi"/>
                <w:b/>
                <w:bCs/>
                <w:vertAlign w:val="subscript"/>
              </w:rPr>
              <w:t>FE</w:t>
            </w:r>
            <w:r w:rsidR="004553C3">
              <w:rPr>
                <w:rFonts w:ascii="Palatino Linotype" w:hAnsi="Palatino Linotype" w:cstheme="majorBidi"/>
                <w:b/>
                <w:bCs/>
              </w:rPr>
              <w:t>.m</w:t>
            </w:r>
            <w:r w:rsidR="004553C3" w:rsidRPr="00ED76B4">
              <w:rPr>
                <w:rFonts w:ascii="Palatino Linotype" w:hAnsi="Palatino Linotype" w:cstheme="majorBidi"/>
                <w:b/>
                <w:bCs/>
                <w:vertAlign w:val="superscript"/>
              </w:rPr>
              <w:t>-</w:t>
            </w:r>
            <w:r w:rsidR="004553C3" w:rsidRPr="00E92664">
              <w:rPr>
                <w:rFonts w:ascii="Palatino Linotype" w:hAnsi="Palatino Linotype" w:cstheme="majorBidi"/>
                <w:b/>
                <w:bCs/>
                <w:vertAlign w:val="superscript"/>
              </w:rPr>
              <w:t>2</w:t>
            </w:r>
            <w:r w:rsidR="004553C3">
              <w:rPr>
                <w:rFonts w:ascii="Palatino Linotype" w:hAnsi="Palatino Linotype" w:cstheme="majorBidi"/>
                <w:b/>
                <w:bCs/>
              </w:rPr>
              <w:t>.</w:t>
            </w:r>
            <w:r w:rsidR="004071CE">
              <w:rPr>
                <w:rFonts w:ascii="Palatino Linotype" w:hAnsi="Palatino Linotype" w:cstheme="majorBidi"/>
                <w:b/>
                <w:bCs/>
              </w:rPr>
              <w:t>y</w:t>
            </w:r>
            <w:r w:rsidR="004553C3" w:rsidRPr="00ED76B4">
              <w:rPr>
                <w:rFonts w:ascii="Palatino Linotype" w:hAnsi="Palatino Linotype" w:cstheme="majorBidi"/>
                <w:b/>
                <w:bCs/>
                <w:vertAlign w:val="superscript"/>
              </w:rPr>
              <w:t>-1</w:t>
            </w:r>
            <w:r>
              <w:rPr>
                <w:rFonts w:ascii="Palatino Linotype" w:hAnsi="Palatino Linotype" w:cstheme="majorBidi"/>
                <w:b/>
                <w:bCs/>
              </w:rPr>
              <w:t>)</w:t>
            </w:r>
          </w:p>
        </w:tc>
        <w:tc>
          <w:tcPr>
            <w:tcW w:w="4253" w:type="dxa"/>
            <w:shd w:val="clear" w:color="auto" w:fill="C2D69B" w:themeFill="accent3" w:themeFillTint="99"/>
          </w:tcPr>
          <w:p w14:paraId="3EC81BA3" w14:textId="77777777" w:rsidR="00C62245" w:rsidRDefault="00C62245" w:rsidP="007D7C4F">
            <w:pPr>
              <w:pStyle w:val="ListParagraph"/>
              <w:spacing w:after="120"/>
              <w:ind w:left="0"/>
              <w:jc w:val="both"/>
              <w:rPr>
                <w:rFonts w:ascii="Palatino Linotype" w:hAnsi="Palatino Linotype" w:cstheme="majorBidi"/>
                <w:b/>
                <w:bCs/>
              </w:rPr>
            </w:pPr>
            <w:r>
              <w:rPr>
                <w:rFonts w:ascii="Palatino Linotype" w:hAnsi="Palatino Linotype" w:cstheme="majorBidi"/>
                <w:b/>
                <w:bCs/>
              </w:rPr>
              <w:t xml:space="preserve">Heating </w:t>
            </w:r>
          </w:p>
        </w:tc>
        <w:tc>
          <w:tcPr>
            <w:tcW w:w="2855" w:type="dxa"/>
          </w:tcPr>
          <w:p w14:paraId="1DD924AB" w14:textId="77777777" w:rsidR="00C62245" w:rsidRPr="006B5ACD" w:rsidRDefault="00C62245" w:rsidP="007D7C4F">
            <w:pPr>
              <w:pStyle w:val="ListParagraph"/>
              <w:spacing w:after="120"/>
              <w:ind w:left="0"/>
              <w:jc w:val="both"/>
              <w:rPr>
                <w:rFonts w:ascii="Palatino Linotype" w:hAnsi="Palatino Linotype" w:cstheme="majorBidi"/>
              </w:rPr>
            </w:pPr>
          </w:p>
        </w:tc>
      </w:tr>
      <w:tr w:rsidR="00C62245" w:rsidRPr="006B5ACD" w14:paraId="1CF09EB9" w14:textId="77777777" w:rsidTr="007D7C4F">
        <w:trPr>
          <w:trHeight w:hRule="exact" w:val="360"/>
          <w:jc w:val="center"/>
        </w:trPr>
        <w:tc>
          <w:tcPr>
            <w:tcW w:w="1696" w:type="dxa"/>
            <w:vMerge/>
            <w:shd w:val="clear" w:color="auto" w:fill="C2D69B" w:themeFill="accent3" w:themeFillTint="99"/>
          </w:tcPr>
          <w:p w14:paraId="44A3DC8C" w14:textId="77777777" w:rsidR="00C62245" w:rsidRDefault="00C62245" w:rsidP="007D7C4F">
            <w:pPr>
              <w:pStyle w:val="ListParagraph"/>
              <w:spacing w:after="120"/>
              <w:ind w:left="0"/>
              <w:jc w:val="both"/>
              <w:rPr>
                <w:rFonts w:ascii="Palatino Linotype" w:hAnsi="Palatino Linotype" w:cstheme="majorBidi"/>
                <w:b/>
                <w:bCs/>
              </w:rPr>
            </w:pPr>
          </w:p>
        </w:tc>
        <w:tc>
          <w:tcPr>
            <w:tcW w:w="4253" w:type="dxa"/>
            <w:shd w:val="clear" w:color="auto" w:fill="C2D69B" w:themeFill="accent3" w:themeFillTint="99"/>
          </w:tcPr>
          <w:p w14:paraId="5D50B169" w14:textId="77777777" w:rsidR="00C62245" w:rsidRDefault="00C62245" w:rsidP="007D7C4F">
            <w:pPr>
              <w:pStyle w:val="ListParagraph"/>
              <w:spacing w:after="120"/>
              <w:ind w:left="0"/>
              <w:jc w:val="both"/>
              <w:rPr>
                <w:rFonts w:ascii="Palatino Linotype" w:hAnsi="Palatino Linotype" w:cstheme="majorBidi"/>
                <w:b/>
                <w:bCs/>
              </w:rPr>
            </w:pPr>
            <w:r>
              <w:rPr>
                <w:rFonts w:ascii="Palatino Linotype" w:hAnsi="Palatino Linotype" w:cstheme="majorBidi"/>
                <w:b/>
                <w:bCs/>
              </w:rPr>
              <w:t>Cooling</w:t>
            </w:r>
          </w:p>
        </w:tc>
        <w:tc>
          <w:tcPr>
            <w:tcW w:w="2855" w:type="dxa"/>
          </w:tcPr>
          <w:p w14:paraId="7BB2FF14" w14:textId="77777777" w:rsidR="00C62245" w:rsidRPr="006B5ACD" w:rsidRDefault="00C62245" w:rsidP="007D7C4F">
            <w:pPr>
              <w:pStyle w:val="ListParagraph"/>
              <w:spacing w:after="120"/>
              <w:ind w:left="0"/>
              <w:jc w:val="both"/>
              <w:rPr>
                <w:rFonts w:ascii="Palatino Linotype" w:hAnsi="Palatino Linotype" w:cstheme="majorBidi"/>
              </w:rPr>
            </w:pPr>
          </w:p>
        </w:tc>
      </w:tr>
      <w:tr w:rsidR="00C62245" w:rsidRPr="006B5ACD" w14:paraId="15097A6C" w14:textId="77777777" w:rsidTr="007D7C4F">
        <w:trPr>
          <w:trHeight w:hRule="exact" w:val="360"/>
          <w:jc w:val="center"/>
        </w:trPr>
        <w:tc>
          <w:tcPr>
            <w:tcW w:w="1696" w:type="dxa"/>
            <w:vMerge/>
            <w:shd w:val="clear" w:color="auto" w:fill="C2D69B" w:themeFill="accent3" w:themeFillTint="99"/>
          </w:tcPr>
          <w:p w14:paraId="5605EDCE" w14:textId="77777777" w:rsidR="00C62245" w:rsidRDefault="00C62245" w:rsidP="007D7C4F">
            <w:pPr>
              <w:pStyle w:val="ListParagraph"/>
              <w:spacing w:after="120"/>
              <w:ind w:left="0"/>
              <w:jc w:val="both"/>
              <w:rPr>
                <w:rFonts w:ascii="Palatino Linotype" w:hAnsi="Palatino Linotype" w:cstheme="majorBidi"/>
                <w:b/>
                <w:bCs/>
              </w:rPr>
            </w:pPr>
          </w:p>
        </w:tc>
        <w:tc>
          <w:tcPr>
            <w:tcW w:w="4253" w:type="dxa"/>
            <w:shd w:val="clear" w:color="auto" w:fill="C2D69B" w:themeFill="accent3" w:themeFillTint="99"/>
          </w:tcPr>
          <w:p w14:paraId="3C80E66E" w14:textId="77777777" w:rsidR="00C62245" w:rsidRDefault="00C62245" w:rsidP="007D7C4F">
            <w:pPr>
              <w:pStyle w:val="ListParagraph"/>
              <w:spacing w:after="120"/>
              <w:ind w:left="0"/>
              <w:jc w:val="both"/>
              <w:rPr>
                <w:rFonts w:ascii="Palatino Linotype" w:hAnsi="Palatino Linotype" w:cstheme="majorBidi"/>
                <w:b/>
                <w:bCs/>
              </w:rPr>
            </w:pPr>
            <w:r>
              <w:rPr>
                <w:rFonts w:ascii="Palatino Linotype" w:hAnsi="Palatino Linotype" w:cstheme="majorBidi"/>
                <w:b/>
                <w:bCs/>
              </w:rPr>
              <w:t>Ventilation</w:t>
            </w:r>
          </w:p>
        </w:tc>
        <w:tc>
          <w:tcPr>
            <w:tcW w:w="2855" w:type="dxa"/>
          </w:tcPr>
          <w:p w14:paraId="3814E7B2" w14:textId="77777777" w:rsidR="00C62245" w:rsidRPr="006B5ACD" w:rsidRDefault="00C62245" w:rsidP="007D7C4F">
            <w:pPr>
              <w:pStyle w:val="ListParagraph"/>
              <w:spacing w:after="120"/>
              <w:ind w:left="0"/>
              <w:jc w:val="both"/>
              <w:rPr>
                <w:rFonts w:ascii="Palatino Linotype" w:hAnsi="Palatino Linotype" w:cstheme="majorBidi"/>
              </w:rPr>
            </w:pPr>
          </w:p>
        </w:tc>
      </w:tr>
      <w:tr w:rsidR="00C62245" w:rsidRPr="006B5ACD" w14:paraId="3718FCED" w14:textId="77777777" w:rsidTr="007D7C4F">
        <w:trPr>
          <w:trHeight w:hRule="exact" w:val="360"/>
          <w:jc w:val="center"/>
        </w:trPr>
        <w:tc>
          <w:tcPr>
            <w:tcW w:w="1696" w:type="dxa"/>
            <w:vMerge/>
            <w:shd w:val="clear" w:color="auto" w:fill="C2D69B" w:themeFill="accent3" w:themeFillTint="99"/>
          </w:tcPr>
          <w:p w14:paraId="27AA4426" w14:textId="77777777" w:rsidR="00C62245" w:rsidRDefault="00C62245" w:rsidP="007D7C4F">
            <w:pPr>
              <w:pStyle w:val="ListParagraph"/>
              <w:spacing w:after="120"/>
              <w:ind w:left="0"/>
              <w:jc w:val="both"/>
              <w:rPr>
                <w:rFonts w:ascii="Palatino Linotype" w:hAnsi="Palatino Linotype" w:cstheme="majorBidi"/>
                <w:b/>
                <w:bCs/>
              </w:rPr>
            </w:pPr>
          </w:p>
        </w:tc>
        <w:tc>
          <w:tcPr>
            <w:tcW w:w="4253" w:type="dxa"/>
            <w:shd w:val="clear" w:color="auto" w:fill="C2D69B" w:themeFill="accent3" w:themeFillTint="99"/>
          </w:tcPr>
          <w:p w14:paraId="4A052126" w14:textId="77777777" w:rsidR="00C62245" w:rsidRDefault="00C62245" w:rsidP="007D7C4F">
            <w:pPr>
              <w:pStyle w:val="ListParagraph"/>
              <w:spacing w:after="120"/>
              <w:ind w:left="0"/>
              <w:jc w:val="both"/>
              <w:rPr>
                <w:rFonts w:ascii="Palatino Linotype" w:hAnsi="Palatino Linotype" w:cstheme="majorBidi"/>
                <w:b/>
                <w:bCs/>
              </w:rPr>
            </w:pPr>
            <w:r>
              <w:rPr>
                <w:rFonts w:ascii="Palatino Linotype" w:hAnsi="Palatino Linotype" w:cstheme="majorBidi"/>
                <w:b/>
                <w:bCs/>
              </w:rPr>
              <w:t>Domestic Hot Water</w:t>
            </w:r>
          </w:p>
        </w:tc>
        <w:tc>
          <w:tcPr>
            <w:tcW w:w="2855" w:type="dxa"/>
          </w:tcPr>
          <w:p w14:paraId="41D58340" w14:textId="77777777" w:rsidR="00C62245" w:rsidRPr="006B5ACD" w:rsidRDefault="00C62245" w:rsidP="007D7C4F">
            <w:pPr>
              <w:pStyle w:val="ListParagraph"/>
              <w:spacing w:after="120"/>
              <w:ind w:left="0"/>
              <w:jc w:val="both"/>
              <w:rPr>
                <w:rFonts w:ascii="Palatino Linotype" w:hAnsi="Palatino Linotype" w:cstheme="majorBidi"/>
              </w:rPr>
            </w:pPr>
          </w:p>
        </w:tc>
      </w:tr>
      <w:tr w:rsidR="00C62245" w:rsidRPr="006B5ACD" w14:paraId="08C7D080" w14:textId="77777777" w:rsidTr="007D7C4F">
        <w:trPr>
          <w:trHeight w:hRule="exact" w:val="360"/>
          <w:jc w:val="center"/>
        </w:trPr>
        <w:tc>
          <w:tcPr>
            <w:tcW w:w="1696" w:type="dxa"/>
            <w:vMerge/>
            <w:shd w:val="clear" w:color="auto" w:fill="C2D69B" w:themeFill="accent3" w:themeFillTint="99"/>
          </w:tcPr>
          <w:p w14:paraId="54ABDF4C" w14:textId="77777777" w:rsidR="00C62245" w:rsidRDefault="00C62245" w:rsidP="007D7C4F">
            <w:pPr>
              <w:pStyle w:val="ListParagraph"/>
              <w:spacing w:after="120"/>
              <w:ind w:left="0"/>
              <w:jc w:val="both"/>
              <w:rPr>
                <w:rFonts w:ascii="Palatino Linotype" w:hAnsi="Palatino Linotype" w:cstheme="majorBidi"/>
                <w:b/>
                <w:bCs/>
              </w:rPr>
            </w:pPr>
          </w:p>
        </w:tc>
        <w:tc>
          <w:tcPr>
            <w:tcW w:w="4253" w:type="dxa"/>
            <w:shd w:val="clear" w:color="auto" w:fill="C2D69B" w:themeFill="accent3" w:themeFillTint="99"/>
          </w:tcPr>
          <w:p w14:paraId="60A24039" w14:textId="77777777" w:rsidR="00C62245" w:rsidRDefault="00C62245" w:rsidP="007D7C4F">
            <w:pPr>
              <w:pStyle w:val="ListParagraph"/>
              <w:spacing w:after="120"/>
              <w:ind w:left="0"/>
              <w:jc w:val="both"/>
              <w:rPr>
                <w:rFonts w:ascii="Palatino Linotype" w:hAnsi="Palatino Linotype" w:cstheme="majorBidi"/>
                <w:b/>
                <w:bCs/>
              </w:rPr>
            </w:pPr>
            <w:r>
              <w:rPr>
                <w:rFonts w:ascii="Palatino Linotype" w:hAnsi="Palatino Linotype" w:cstheme="majorBidi"/>
                <w:b/>
                <w:bCs/>
              </w:rPr>
              <w:t>Lighting</w:t>
            </w:r>
          </w:p>
        </w:tc>
        <w:tc>
          <w:tcPr>
            <w:tcW w:w="2855" w:type="dxa"/>
          </w:tcPr>
          <w:p w14:paraId="4B86ADD6" w14:textId="77777777" w:rsidR="00C62245" w:rsidRPr="006B5ACD" w:rsidRDefault="00C62245" w:rsidP="007D7C4F">
            <w:pPr>
              <w:pStyle w:val="ListParagraph"/>
              <w:spacing w:after="120"/>
              <w:ind w:left="0"/>
              <w:jc w:val="both"/>
              <w:rPr>
                <w:rFonts w:ascii="Palatino Linotype" w:hAnsi="Palatino Linotype" w:cstheme="majorBidi"/>
              </w:rPr>
            </w:pPr>
          </w:p>
        </w:tc>
      </w:tr>
      <w:tr w:rsidR="00C62245" w:rsidRPr="006B5ACD" w14:paraId="22DD4AC1" w14:textId="77777777" w:rsidTr="007D7C4F">
        <w:trPr>
          <w:trHeight w:hRule="exact" w:val="619"/>
          <w:jc w:val="center"/>
        </w:trPr>
        <w:tc>
          <w:tcPr>
            <w:tcW w:w="5949" w:type="dxa"/>
            <w:gridSpan w:val="2"/>
            <w:shd w:val="clear" w:color="auto" w:fill="C2D69B" w:themeFill="accent3" w:themeFillTint="99"/>
          </w:tcPr>
          <w:p w14:paraId="7496653C" w14:textId="77777777" w:rsidR="00C62245" w:rsidRDefault="00AE0438" w:rsidP="007D7C4F">
            <w:pPr>
              <w:pStyle w:val="ListParagraph"/>
              <w:spacing w:after="120"/>
              <w:ind w:left="0"/>
              <w:jc w:val="both"/>
              <w:rPr>
                <w:rFonts w:ascii="Palatino Linotype" w:hAnsi="Palatino Linotype" w:cstheme="majorBidi"/>
                <w:b/>
                <w:bCs/>
              </w:rPr>
            </w:pPr>
            <m:oMathPara>
              <m:oMath>
                <m:f>
                  <m:fPr>
                    <m:ctrlPr>
                      <w:rPr>
                        <w:rFonts w:ascii="Cambria Math" w:hAnsi="Cambria Math" w:cstheme="majorBidi"/>
                        <w:b/>
                        <w:bCs/>
                        <w:i/>
                      </w:rPr>
                    </m:ctrlPr>
                  </m:fPr>
                  <m:num>
                    <m:r>
                      <m:rPr>
                        <m:sty m:val="bi"/>
                      </m:rPr>
                      <w:rPr>
                        <w:rFonts w:ascii="Cambria Math" w:hAnsi="Cambria Math" w:cstheme="majorBidi"/>
                      </w:rPr>
                      <m:t>Building Performance</m:t>
                    </m:r>
                  </m:num>
                  <m:den>
                    <m:r>
                      <m:rPr>
                        <m:sty m:val="b"/>
                      </m:rPr>
                      <w:rPr>
                        <w:rFonts w:ascii="Cambria Math" w:hAnsi="Cambria Math" w:cstheme="majorBidi"/>
                      </w:rPr>
                      <m:t>αFEC</m:t>
                    </m:r>
                  </m:den>
                </m:f>
              </m:oMath>
            </m:oMathPara>
          </w:p>
        </w:tc>
        <w:tc>
          <w:tcPr>
            <w:tcW w:w="2855" w:type="dxa"/>
          </w:tcPr>
          <w:p w14:paraId="48B6AB7A" w14:textId="77777777" w:rsidR="00C62245" w:rsidRPr="006B5ACD" w:rsidRDefault="00C62245" w:rsidP="007D7C4F">
            <w:pPr>
              <w:pStyle w:val="ListParagraph"/>
              <w:spacing w:after="120"/>
              <w:ind w:left="0"/>
              <w:jc w:val="both"/>
              <w:rPr>
                <w:rFonts w:ascii="Palatino Linotype" w:hAnsi="Palatino Linotype" w:cstheme="majorBidi"/>
              </w:rPr>
            </w:pPr>
          </w:p>
        </w:tc>
      </w:tr>
    </w:tbl>
    <w:p w14:paraId="1E898304" w14:textId="77777777" w:rsidR="00852BFD" w:rsidRPr="00852BFD" w:rsidRDefault="00852BFD" w:rsidP="00852BFD"/>
    <w:p w14:paraId="1C73ED13" w14:textId="341B124F" w:rsidR="0066674D" w:rsidRPr="007B4A70" w:rsidRDefault="007B4A70">
      <w:pPr>
        <w:rPr>
          <w:rFonts w:ascii="Palatino Linotype" w:hAnsi="Palatino Linotype"/>
          <w:i/>
          <w:iCs/>
        </w:rPr>
      </w:pPr>
      <w:r w:rsidRPr="00572136">
        <w:rPr>
          <w:rFonts w:ascii="Palatino Linotype" w:hAnsi="Palatino Linotype"/>
          <w:i/>
          <w:iCs/>
        </w:rPr>
        <w:t>[</w:t>
      </w:r>
      <w:r w:rsidR="00AD02F3" w:rsidRPr="00572136">
        <w:rPr>
          <w:rFonts w:ascii="Palatino Linotype" w:hAnsi="Palatino Linotype"/>
          <w:i/>
          <w:iCs/>
        </w:rPr>
        <w:t>A soft copy of building simulation should be provided when submitting the project]</w:t>
      </w:r>
      <w:r w:rsidR="0066674D" w:rsidRPr="007B4A70">
        <w:rPr>
          <w:rFonts w:ascii="Palatino Linotype" w:hAnsi="Palatino Linotype"/>
          <w:i/>
          <w:iCs/>
        </w:rPr>
        <w:br w:type="page"/>
      </w:r>
    </w:p>
    <w:p w14:paraId="265AA35B" w14:textId="77777777" w:rsidR="000C3934" w:rsidRDefault="006A567F" w:rsidP="0066674D">
      <w:pPr>
        <w:pStyle w:val="Heading1"/>
      </w:pPr>
      <w:bookmarkStart w:id="19" w:name="_Toc401136526"/>
      <w:r>
        <w:lastRenderedPageBreak/>
        <w:t>Annex: Lebanese Climatic Zones</w:t>
      </w:r>
      <w:bookmarkEnd w:id="19"/>
    </w:p>
    <w:p w14:paraId="7E39AF66" w14:textId="77777777" w:rsidR="006A567F" w:rsidRPr="006A567F" w:rsidRDefault="006A567F" w:rsidP="006A567F"/>
    <w:p w14:paraId="060AD7FD" w14:textId="77777777" w:rsidR="006A567F" w:rsidRPr="00BE355F" w:rsidRDefault="006A567F" w:rsidP="006A567F">
      <w:pPr>
        <w:pStyle w:val="Heading2"/>
      </w:pPr>
      <w:bookmarkStart w:id="20" w:name="_Toc401136527"/>
      <w:r w:rsidRPr="00BE355F">
        <w:t>Climatic Zone 1: Coastal</w:t>
      </w:r>
      <w:bookmarkEnd w:id="20"/>
    </w:p>
    <w:p w14:paraId="690CC92B" w14:textId="77777777" w:rsidR="006A567F" w:rsidRDefault="006A567F" w:rsidP="006A567F">
      <w:pPr>
        <w:rPr>
          <w:rFonts w:ascii="Palatino Linotype" w:hAnsi="Palatino Linotype"/>
          <w:i/>
          <w:iCs/>
          <w:color w:val="000000"/>
        </w:rPr>
      </w:pPr>
    </w:p>
    <w:tbl>
      <w:tblPr>
        <w:tblW w:w="9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3"/>
        <w:gridCol w:w="1367"/>
        <w:gridCol w:w="6492"/>
      </w:tblGrid>
      <w:tr w:rsidR="006A567F" w:rsidRPr="00985997" w14:paraId="54831F2D" w14:textId="77777777" w:rsidTr="00B64935">
        <w:trPr>
          <w:trHeight w:val="300"/>
          <w:jc w:val="center"/>
        </w:trPr>
        <w:tc>
          <w:tcPr>
            <w:tcW w:w="0" w:type="auto"/>
            <w:tcBorders>
              <w:top w:val="single" w:sz="18" w:space="0" w:color="auto"/>
              <w:left w:val="nil"/>
              <w:bottom w:val="single" w:sz="18" w:space="0" w:color="auto"/>
              <w:right w:val="nil"/>
            </w:tcBorders>
            <w:shd w:val="clear" w:color="auto" w:fill="auto"/>
            <w:noWrap/>
            <w:vAlign w:val="center"/>
            <w:hideMark/>
          </w:tcPr>
          <w:p w14:paraId="2A8E62AB" w14:textId="77777777" w:rsidR="006A567F" w:rsidRPr="00985997" w:rsidRDefault="006A567F" w:rsidP="00B64935">
            <w:pPr>
              <w:jc w:val="both"/>
              <w:rPr>
                <w:rFonts w:ascii="Palatino Linotype" w:hAnsi="Palatino Linotype"/>
                <w:b/>
                <w:bCs/>
                <w:color w:val="000000"/>
              </w:rPr>
            </w:pPr>
            <w:r w:rsidRPr="00985997">
              <w:rPr>
                <w:rFonts w:ascii="Palatino Linotype" w:hAnsi="Palatino Linotype"/>
                <w:b/>
                <w:bCs/>
                <w:color w:val="000000"/>
              </w:rPr>
              <w:t xml:space="preserve">Mohafaza </w:t>
            </w:r>
          </w:p>
        </w:tc>
        <w:tc>
          <w:tcPr>
            <w:tcW w:w="0" w:type="auto"/>
            <w:tcBorders>
              <w:top w:val="single" w:sz="18" w:space="0" w:color="auto"/>
              <w:left w:val="nil"/>
              <w:bottom w:val="single" w:sz="18" w:space="0" w:color="auto"/>
              <w:right w:val="nil"/>
            </w:tcBorders>
            <w:shd w:val="clear" w:color="auto" w:fill="auto"/>
            <w:noWrap/>
            <w:vAlign w:val="center"/>
            <w:hideMark/>
          </w:tcPr>
          <w:p w14:paraId="336C111D" w14:textId="77777777" w:rsidR="006A567F" w:rsidRPr="00985997" w:rsidRDefault="006A567F" w:rsidP="00B64935">
            <w:pPr>
              <w:jc w:val="both"/>
              <w:rPr>
                <w:rFonts w:ascii="Palatino Linotype" w:hAnsi="Palatino Linotype"/>
                <w:b/>
                <w:bCs/>
                <w:color w:val="000000"/>
              </w:rPr>
            </w:pPr>
            <w:r w:rsidRPr="00985997">
              <w:rPr>
                <w:rFonts w:ascii="Palatino Linotype" w:hAnsi="Palatino Linotype"/>
                <w:b/>
                <w:bCs/>
                <w:color w:val="000000"/>
              </w:rPr>
              <w:t xml:space="preserve">Qadaa </w:t>
            </w:r>
          </w:p>
        </w:tc>
        <w:tc>
          <w:tcPr>
            <w:tcW w:w="6492" w:type="dxa"/>
            <w:tcBorders>
              <w:top w:val="single" w:sz="18" w:space="0" w:color="auto"/>
              <w:left w:val="nil"/>
              <w:bottom w:val="single" w:sz="18" w:space="0" w:color="auto"/>
              <w:right w:val="nil"/>
            </w:tcBorders>
            <w:vAlign w:val="bottom"/>
          </w:tcPr>
          <w:p w14:paraId="53D95AF4" w14:textId="77777777" w:rsidR="006A567F" w:rsidRPr="003A4B97" w:rsidRDefault="006A567F" w:rsidP="00B64935">
            <w:pPr>
              <w:jc w:val="both"/>
              <w:rPr>
                <w:rFonts w:ascii="Palatino Linotype" w:hAnsi="Palatino Linotype"/>
                <w:b/>
                <w:bCs/>
                <w:color w:val="000000"/>
              </w:rPr>
            </w:pPr>
            <w:r w:rsidRPr="003A4B97">
              <w:rPr>
                <w:rFonts w:ascii="Palatino Linotype" w:hAnsi="Palatino Linotype"/>
                <w:b/>
                <w:bCs/>
                <w:color w:val="000000"/>
              </w:rPr>
              <w:t xml:space="preserve">Real-estate District </w:t>
            </w:r>
          </w:p>
        </w:tc>
      </w:tr>
      <w:tr w:rsidR="006A567F" w:rsidRPr="00985997" w14:paraId="23525567" w14:textId="77777777" w:rsidTr="00B64935">
        <w:trPr>
          <w:trHeight w:val="300"/>
          <w:jc w:val="center"/>
        </w:trPr>
        <w:tc>
          <w:tcPr>
            <w:tcW w:w="0" w:type="auto"/>
            <w:tcBorders>
              <w:top w:val="single" w:sz="18" w:space="0" w:color="auto"/>
              <w:left w:val="nil"/>
              <w:right w:val="nil"/>
            </w:tcBorders>
            <w:shd w:val="clear" w:color="auto" w:fill="auto"/>
            <w:noWrap/>
            <w:vAlign w:val="center"/>
            <w:hideMark/>
          </w:tcPr>
          <w:p w14:paraId="454FE7B3" w14:textId="77777777" w:rsidR="006A567F" w:rsidRPr="00985997" w:rsidRDefault="006A567F" w:rsidP="00B64935">
            <w:pPr>
              <w:jc w:val="both"/>
              <w:rPr>
                <w:rFonts w:ascii="Palatino Linotype" w:hAnsi="Palatino Linotype"/>
                <w:color w:val="000000"/>
                <w:sz w:val="18"/>
                <w:szCs w:val="18"/>
              </w:rPr>
            </w:pPr>
            <w:r w:rsidRPr="00985997">
              <w:rPr>
                <w:rFonts w:ascii="Palatino Linotype" w:hAnsi="Palatino Linotype"/>
                <w:color w:val="000000"/>
                <w:sz w:val="18"/>
                <w:szCs w:val="18"/>
              </w:rPr>
              <w:t xml:space="preserve">Beirut </w:t>
            </w:r>
          </w:p>
        </w:tc>
        <w:tc>
          <w:tcPr>
            <w:tcW w:w="0" w:type="auto"/>
            <w:tcBorders>
              <w:top w:val="single" w:sz="18" w:space="0" w:color="auto"/>
              <w:left w:val="nil"/>
              <w:right w:val="nil"/>
            </w:tcBorders>
            <w:shd w:val="clear" w:color="auto" w:fill="auto"/>
            <w:noWrap/>
            <w:vAlign w:val="center"/>
            <w:hideMark/>
          </w:tcPr>
          <w:p w14:paraId="25789C84" w14:textId="77777777" w:rsidR="006A567F" w:rsidRPr="00985997" w:rsidRDefault="006A567F" w:rsidP="00B64935">
            <w:pPr>
              <w:jc w:val="both"/>
              <w:rPr>
                <w:rFonts w:ascii="Palatino Linotype" w:hAnsi="Palatino Linotype"/>
                <w:color w:val="000000"/>
                <w:sz w:val="18"/>
                <w:szCs w:val="18"/>
              </w:rPr>
            </w:pPr>
            <w:r w:rsidRPr="00985997">
              <w:rPr>
                <w:rFonts w:ascii="Palatino Linotype" w:hAnsi="Palatino Linotype"/>
                <w:color w:val="000000"/>
                <w:sz w:val="18"/>
                <w:szCs w:val="18"/>
              </w:rPr>
              <w:t xml:space="preserve">Beirut </w:t>
            </w:r>
          </w:p>
        </w:tc>
        <w:tc>
          <w:tcPr>
            <w:tcW w:w="6492" w:type="dxa"/>
            <w:tcBorders>
              <w:top w:val="single" w:sz="18" w:space="0" w:color="auto"/>
              <w:left w:val="nil"/>
              <w:right w:val="nil"/>
            </w:tcBorders>
            <w:vAlign w:val="bottom"/>
          </w:tcPr>
          <w:p w14:paraId="1F19294E" w14:textId="77777777" w:rsidR="006A567F" w:rsidRPr="00751629" w:rsidRDefault="006A567F" w:rsidP="00B64935">
            <w:pPr>
              <w:jc w:val="both"/>
              <w:rPr>
                <w:rFonts w:ascii="Palatino Linotype" w:hAnsi="Palatino Linotype"/>
                <w:color w:val="000000"/>
                <w:sz w:val="18"/>
                <w:szCs w:val="18"/>
              </w:rPr>
            </w:pPr>
            <w:r w:rsidRPr="00751629">
              <w:rPr>
                <w:rFonts w:ascii="Palatino Linotype" w:hAnsi="Palatino Linotype"/>
                <w:color w:val="000000"/>
                <w:sz w:val="18"/>
                <w:szCs w:val="18"/>
              </w:rPr>
              <w:t xml:space="preserve">All </w:t>
            </w:r>
          </w:p>
        </w:tc>
      </w:tr>
      <w:tr w:rsidR="006A567F" w:rsidRPr="00985997" w14:paraId="6D5AC680" w14:textId="77777777" w:rsidTr="00B64935">
        <w:trPr>
          <w:trHeight w:val="998"/>
          <w:jc w:val="center"/>
        </w:trPr>
        <w:tc>
          <w:tcPr>
            <w:tcW w:w="0" w:type="auto"/>
            <w:tcBorders>
              <w:left w:val="nil"/>
              <w:right w:val="nil"/>
            </w:tcBorders>
            <w:shd w:val="clear" w:color="auto" w:fill="auto"/>
            <w:noWrap/>
            <w:vAlign w:val="center"/>
            <w:hideMark/>
          </w:tcPr>
          <w:p w14:paraId="28A30F82" w14:textId="77777777" w:rsidR="006A567F" w:rsidRPr="00985997" w:rsidRDefault="006A567F" w:rsidP="00B64935">
            <w:pPr>
              <w:jc w:val="both"/>
              <w:rPr>
                <w:rFonts w:ascii="Palatino Linotype" w:hAnsi="Palatino Linotype"/>
                <w:color w:val="000000"/>
                <w:sz w:val="18"/>
                <w:szCs w:val="18"/>
              </w:rPr>
            </w:pPr>
            <w:r w:rsidRPr="00985997">
              <w:rPr>
                <w:rFonts w:ascii="Palatino Linotype" w:hAnsi="Palatino Linotype"/>
                <w:color w:val="000000"/>
                <w:sz w:val="18"/>
                <w:szCs w:val="18"/>
              </w:rPr>
              <w:t xml:space="preserve">Mount Leb </w:t>
            </w:r>
          </w:p>
        </w:tc>
        <w:tc>
          <w:tcPr>
            <w:tcW w:w="0" w:type="auto"/>
            <w:tcBorders>
              <w:left w:val="nil"/>
              <w:right w:val="nil"/>
            </w:tcBorders>
            <w:shd w:val="clear" w:color="auto" w:fill="auto"/>
            <w:noWrap/>
            <w:vAlign w:val="center"/>
            <w:hideMark/>
          </w:tcPr>
          <w:p w14:paraId="1296C5D2" w14:textId="77777777" w:rsidR="006A567F" w:rsidRPr="00985997" w:rsidRDefault="006A567F" w:rsidP="00B64935">
            <w:pPr>
              <w:jc w:val="both"/>
              <w:rPr>
                <w:rFonts w:ascii="Palatino Linotype" w:hAnsi="Palatino Linotype"/>
                <w:color w:val="000000"/>
                <w:sz w:val="18"/>
                <w:szCs w:val="18"/>
              </w:rPr>
            </w:pPr>
            <w:r w:rsidRPr="00985997">
              <w:rPr>
                <w:rFonts w:ascii="Palatino Linotype" w:hAnsi="Palatino Linotype"/>
                <w:color w:val="000000"/>
                <w:sz w:val="18"/>
                <w:szCs w:val="18"/>
              </w:rPr>
              <w:t xml:space="preserve">Baabda </w:t>
            </w:r>
          </w:p>
        </w:tc>
        <w:tc>
          <w:tcPr>
            <w:tcW w:w="6492" w:type="dxa"/>
            <w:tcBorders>
              <w:left w:val="nil"/>
              <w:right w:val="nil"/>
            </w:tcBorders>
            <w:vAlign w:val="center"/>
          </w:tcPr>
          <w:p w14:paraId="3D2FC9BA" w14:textId="77777777" w:rsidR="006A567F" w:rsidRPr="00751629" w:rsidRDefault="006A567F" w:rsidP="00B64935">
            <w:pPr>
              <w:jc w:val="both"/>
              <w:rPr>
                <w:rFonts w:ascii="Palatino Linotype" w:hAnsi="Palatino Linotype"/>
                <w:color w:val="000000"/>
                <w:sz w:val="18"/>
                <w:szCs w:val="18"/>
              </w:rPr>
            </w:pPr>
            <w:r w:rsidRPr="00751629">
              <w:rPr>
                <w:rFonts w:ascii="Palatino Linotype" w:hAnsi="Palatino Linotype"/>
                <w:color w:val="000000"/>
                <w:sz w:val="18"/>
                <w:szCs w:val="18"/>
              </w:rPr>
              <w:t xml:space="preserve">Chiyah; Furn Ech-Chebbak; Haret Hreik; Laylaki; Bourj El-Brajneh; Tahouitat El Ghadir; Baabda; Hadath Beyrouth; Boutchay; Merdache; zire; Kfar Chima; Ouadi Chahrour Es-Souf; Ouadi Chahrour El Aaou; Haret Es-Sit; Bsaba Baabda; Chouit; Aaraiya </w:t>
            </w:r>
          </w:p>
        </w:tc>
      </w:tr>
      <w:tr w:rsidR="006A567F" w:rsidRPr="00985997" w14:paraId="6C0DB10D" w14:textId="77777777" w:rsidTr="00B64935">
        <w:trPr>
          <w:trHeight w:val="2150"/>
          <w:jc w:val="center"/>
        </w:trPr>
        <w:tc>
          <w:tcPr>
            <w:tcW w:w="0" w:type="auto"/>
            <w:tcBorders>
              <w:left w:val="nil"/>
              <w:right w:val="nil"/>
            </w:tcBorders>
            <w:shd w:val="clear" w:color="auto" w:fill="auto"/>
            <w:noWrap/>
            <w:vAlign w:val="center"/>
            <w:hideMark/>
          </w:tcPr>
          <w:p w14:paraId="4E7E05D9" w14:textId="77777777" w:rsidR="006A567F" w:rsidRPr="00985997" w:rsidRDefault="006A567F" w:rsidP="00B64935">
            <w:pPr>
              <w:jc w:val="both"/>
              <w:rPr>
                <w:rFonts w:ascii="Palatino Linotype" w:hAnsi="Palatino Linotype"/>
                <w:color w:val="000000"/>
                <w:sz w:val="18"/>
                <w:szCs w:val="18"/>
              </w:rPr>
            </w:pPr>
            <w:r w:rsidRPr="00985997">
              <w:rPr>
                <w:rFonts w:ascii="Palatino Linotype" w:hAnsi="Palatino Linotype"/>
                <w:color w:val="000000"/>
                <w:sz w:val="18"/>
                <w:szCs w:val="18"/>
              </w:rPr>
              <w:t xml:space="preserve">Mount Leb </w:t>
            </w:r>
          </w:p>
        </w:tc>
        <w:tc>
          <w:tcPr>
            <w:tcW w:w="0" w:type="auto"/>
            <w:tcBorders>
              <w:left w:val="nil"/>
              <w:right w:val="nil"/>
            </w:tcBorders>
            <w:shd w:val="clear" w:color="auto" w:fill="auto"/>
            <w:noWrap/>
            <w:vAlign w:val="center"/>
            <w:hideMark/>
          </w:tcPr>
          <w:p w14:paraId="53B33EA8" w14:textId="77777777" w:rsidR="006A567F" w:rsidRPr="00985997" w:rsidRDefault="006A567F" w:rsidP="00B64935">
            <w:pPr>
              <w:jc w:val="both"/>
              <w:rPr>
                <w:rFonts w:ascii="Palatino Linotype" w:hAnsi="Palatino Linotype"/>
                <w:color w:val="000000"/>
                <w:sz w:val="18"/>
                <w:szCs w:val="18"/>
              </w:rPr>
            </w:pPr>
            <w:r w:rsidRPr="00985997">
              <w:rPr>
                <w:rFonts w:ascii="Palatino Linotype" w:hAnsi="Palatino Linotype"/>
                <w:color w:val="000000"/>
                <w:sz w:val="18"/>
                <w:szCs w:val="18"/>
              </w:rPr>
              <w:t xml:space="preserve">El Metn </w:t>
            </w:r>
          </w:p>
        </w:tc>
        <w:tc>
          <w:tcPr>
            <w:tcW w:w="6492" w:type="dxa"/>
            <w:tcBorders>
              <w:left w:val="nil"/>
              <w:right w:val="nil"/>
            </w:tcBorders>
            <w:vAlign w:val="center"/>
          </w:tcPr>
          <w:p w14:paraId="1E77914B" w14:textId="77777777" w:rsidR="006A567F" w:rsidRPr="00751629" w:rsidRDefault="006A567F" w:rsidP="00B64935">
            <w:pPr>
              <w:jc w:val="both"/>
              <w:rPr>
                <w:rFonts w:ascii="Palatino Linotype" w:hAnsi="Palatino Linotype"/>
                <w:color w:val="000000"/>
                <w:sz w:val="18"/>
                <w:szCs w:val="18"/>
              </w:rPr>
            </w:pPr>
            <w:r w:rsidRPr="00751629">
              <w:rPr>
                <w:rFonts w:ascii="Palatino Linotype" w:hAnsi="Palatino Linotype"/>
                <w:color w:val="000000"/>
                <w:sz w:val="18"/>
                <w:szCs w:val="18"/>
              </w:rPr>
              <w:t>Bourj Hammoud; Sinn El-Fil; Jdaidet El-Matn; Baouchariat ; Deir mar Roukoz; Dekouanet; Mkalles; Antelias; Menqlet Mezher; Jall Ed-Did; Naqqach; Aamaret Chalho</w:t>
            </w:r>
            <w:r>
              <w:rPr>
                <w:rFonts w:ascii="Palatino Linotype" w:hAnsi="Palatino Linotype"/>
                <w:color w:val="000000"/>
                <w:sz w:val="18"/>
                <w:szCs w:val="18"/>
              </w:rPr>
              <w:t>ub; Zalqa; Byaqout; Mazraat El-</w:t>
            </w:r>
            <w:r w:rsidRPr="00751629">
              <w:rPr>
                <w:rFonts w:ascii="Palatino Linotype" w:hAnsi="Palatino Linotype"/>
                <w:color w:val="000000"/>
                <w:sz w:val="18"/>
                <w:szCs w:val="18"/>
              </w:rPr>
              <w:t xml:space="preserve">Hdaira; dbaye; Haret El-Ballane; Mazraat Deir Aaoukar; Mansouriyet El-Matn; El-Dechouniyeh; Fanar; kafra ain saade; Roumieh; Bqennaya; Majzoub; Bsalim; Nabay; Mtayleb; Beit El-Kekko; Qornet Chehouane; Beit Ech-Chaar; Dik El-Mehdi; Zouk El-Kharab; Aain Aar; Mazraat Yachouaa; Deir Tamich; Zakrit; Deir Mar Aabda el Mcha; Beit Chabab; bherzoq; frayke; Hbous; Qornet El-Hamra; Jouret El-Ballout; Qennabet Broummana; Beit Meri </w:t>
            </w:r>
          </w:p>
        </w:tc>
      </w:tr>
      <w:tr w:rsidR="006A567F" w:rsidRPr="00985997" w14:paraId="6BA08EEE" w14:textId="77777777" w:rsidTr="00B64935">
        <w:trPr>
          <w:trHeight w:val="1970"/>
          <w:jc w:val="center"/>
        </w:trPr>
        <w:tc>
          <w:tcPr>
            <w:tcW w:w="0" w:type="auto"/>
            <w:tcBorders>
              <w:left w:val="nil"/>
              <w:right w:val="nil"/>
            </w:tcBorders>
            <w:shd w:val="clear" w:color="auto" w:fill="auto"/>
            <w:noWrap/>
            <w:vAlign w:val="center"/>
            <w:hideMark/>
          </w:tcPr>
          <w:p w14:paraId="644E3283" w14:textId="77777777" w:rsidR="006A567F" w:rsidRPr="00985997" w:rsidRDefault="006A567F" w:rsidP="00B64935">
            <w:pPr>
              <w:jc w:val="both"/>
              <w:rPr>
                <w:rFonts w:ascii="Palatino Linotype" w:hAnsi="Palatino Linotype"/>
                <w:color w:val="000000"/>
                <w:sz w:val="18"/>
                <w:szCs w:val="18"/>
              </w:rPr>
            </w:pPr>
            <w:r w:rsidRPr="00985997">
              <w:rPr>
                <w:rFonts w:ascii="Palatino Linotype" w:hAnsi="Palatino Linotype"/>
                <w:color w:val="000000"/>
                <w:sz w:val="18"/>
                <w:szCs w:val="18"/>
              </w:rPr>
              <w:t xml:space="preserve">Mount Leb </w:t>
            </w:r>
          </w:p>
        </w:tc>
        <w:tc>
          <w:tcPr>
            <w:tcW w:w="0" w:type="auto"/>
            <w:tcBorders>
              <w:left w:val="nil"/>
              <w:right w:val="nil"/>
            </w:tcBorders>
            <w:shd w:val="clear" w:color="auto" w:fill="auto"/>
            <w:noWrap/>
            <w:vAlign w:val="center"/>
            <w:hideMark/>
          </w:tcPr>
          <w:p w14:paraId="26F4AFEC" w14:textId="77777777" w:rsidR="006A567F" w:rsidRPr="00985997" w:rsidRDefault="006A567F" w:rsidP="00B64935">
            <w:pPr>
              <w:jc w:val="both"/>
              <w:rPr>
                <w:rFonts w:ascii="Palatino Linotype" w:hAnsi="Palatino Linotype"/>
                <w:color w:val="000000"/>
                <w:sz w:val="18"/>
                <w:szCs w:val="18"/>
              </w:rPr>
            </w:pPr>
            <w:r w:rsidRPr="00985997">
              <w:rPr>
                <w:rFonts w:ascii="Palatino Linotype" w:hAnsi="Palatino Linotype"/>
                <w:color w:val="000000"/>
                <w:sz w:val="18"/>
                <w:szCs w:val="18"/>
              </w:rPr>
              <w:t xml:space="preserve">Chouf </w:t>
            </w:r>
          </w:p>
        </w:tc>
        <w:tc>
          <w:tcPr>
            <w:tcW w:w="6492" w:type="dxa"/>
            <w:tcBorders>
              <w:left w:val="nil"/>
              <w:right w:val="nil"/>
            </w:tcBorders>
            <w:vAlign w:val="center"/>
          </w:tcPr>
          <w:p w14:paraId="140DAC88" w14:textId="77777777" w:rsidR="006A567F" w:rsidRPr="00751629" w:rsidRDefault="006A567F" w:rsidP="00B64935">
            <w:pPr>
              <w:jc w:val="both"/>
              <w:rPr>
                <w:rFonts w:ascii="Palatino Linotype" w:hAnsi="Palatino Linotype"/>
                <w:color w:val="000000"/>
                <w:sz w:val="18"/>
                <w:szCs w:val="18"/>
              </w:rPr>
            </w:pPr>
            <w:r w:rsidRPr="00751629">
              <w:rPr>
                <w:rFonts w:ascii="Palatino Linotype" w:hAnsi="Palatino Linotype"/>
                <w:color w:val="000000"/>
                <w:sz w:val="18"/>
                <w:szCs w:val="18"/>
              </w:rPr>
              <w:t xml:space="preserve">Damour; Naamat; Mechref; Chhim; mazboud; Dalhoun; Chammis Ech-Chouf; Ketermaya; El-Maaniyeh; Ouadi Abou Youssef; Sibline; Bourjein; Barja; Bkechtine Ouel Mcheiaa;Baassir;Debbiyeh; Benouati Ech-Chouf; El Jiyeh; Jadra; Chmaarine; Dahr Ech-Chouf; Aalmane Ech-Chouf; Jmeiliyeh; Rmeilet Ech-Chouf; Majdalouna; El-Wardaniyeh; Joun; mghayriye ech chouf; Deir El-Moukhalles; reiaa; Bkifa Ech-Chouf; Mazmoura; Kfar Faqoud; Deir Baba; Sirjbal; GHabet Jaafar; Kfar Him; Ouadi Ed-Deir; Dmit; Bqaiaa Ech-Chouf; Moughayret Ech-Chouf; Deir Dourit; Ouadi bnehlay; El-Jahliyeh </w:t>
            </w:r>
          </w:p>
        </w:tc>
      </w:tr>
      <w:tr w:rsidR="006A567F" w:rsidRPr="00985997" w14:paraId="299FA59D" w14:textId="77777777" w:rsidTr="00B64935">
        <w:trPr>
          <w:trHeight w:val="980"/>
          <w:jc w:val="center"/>
        </w:trPr>
        <w:tc>
          <w:tcPr>
            <w:tcW w:w="0" w:type="auto"/>
            <w:tcBorders>
              <w:left w:val="nil"/>
              <w:right w:val="nil"/>
            </w:tcBorders>
            <w:shd w:val="clear" w:color="auto" w:fill="auto"/>
            <w:noWrap/>
            <w:vAlign w:val="center"/>
            <w:hideMark/>
          </w:tcPr>
          <w:p w14:paraId="09984324" w14:textId="77777777" w:rsidR="006A567F" w:rsidRPr="00985997" w:rsidRDefault="006A567F" w:rsidP="00B64935">
            <w:pPr>
              <w:jc w:val="both"/>
              <w:rPr>
                <w:rFonts w:ascii="Palatino Linotype" w:hAnsi="Palatino Linotype"/>
                <w:color w:val="000000"/>
                <w:sz w:val="18"/>
                <w:szCs w:val="18"/>
              </w:rPr>
            </w:pPr>
            <w:r w:rsidRPr="00985997">
              <w:rPr>
                <w:rFonts w:ascii="Palatino Linotype" w:hAnsi="Palatino Linotype"/>
                <w:color w:val="000000"/>
                <w:sz w:val="18"/>
                <w:szCs w:val="18"/>
              </w:rPr>
              <w:t xml:space="preserve">Mount Leb </w:t>
            </w:r>
          </w:p>
        </w:tc>
        <w:tc>
          <w:tcPr>
            <w:tcW w:w="0" w:type="auto"/>
            <w:tcBorders>
              <w:left w:val="nil"/>
              <w:right w:val="nil"/>
            </w:tcBorders>
            <w:shd w:val="clear" w:color="auto" w:fill="auto"/>
            <w:noWrap/>
            <w:vAlign w:val="center"/>
            <w:hideMark/>
          </w:tcPr>
          <w:p w14:paraId="3154672A" w14:textId="77777777" w:rsidR="006A567F" w:rsidRPr="00985997" w:rsidRDefault="006A567F" w:rsidP="00B64935">
            <w:pPr>
              <w:jc w:val="both"/>
              <w:rPr>
                <w:rFonts w:ascii="Palatino Linotype" w:hAnsi="Palatino Linotype"/>
                <w:color w:val="000000"/>
                <w:sz w:val="18"/>
                <w:szCs w:val="18"/>
              </w:rPr>
            </w:pPr>
            <w:r w:rsidRPr="00985997">
              <w:rPr>
                <w:rFonts w:ascii="Palatino Linotype" w:hAnsi="Palatino Linotype"/>
                <w:color w:val="000000"/>
                <w:sz w:val="18"/>
                <w:szCs w:val="18"/>
              </w:rPr>
              <w:t xml:space="preserve">Aley </w:t>
            </w:r>
          </w:p>
        </w:tc>
        <w:tc>
          <w:tcPr>
            <w:tcW w:w="6492" w:type="dxa"/>
            <w:tcBorders>
              <w:left w:val="nil"/>
              <w:right w:val="nil"/>
            </w:tcBorders>
            <w:vAlign w:val="center"/>
          </w:tcPr>
          <w:p w14:paraId="0E067ABF" w14:textId="77777777" w:rsidR="006A567F" w:rsidRPr="00751629" w:rsidRDefault="006A567F" w:rsidP="00B64935">
            <w:pPr>
              <w:jc w:val="both"/>
              <w:rPr>
                <w:rFonts w:ascii="Palatino Linotype" w:hAnsi="Palatino Linotype"/>
                <w:color w:val="000000"/>
                <w:sz w:val="18"/>
                <w:szCs w:val="18"/>
              </w:rPr>
            </w:pPr>
            <w:r w:rsidRPr="00751629">
              <w:rPr>
                <w:rFonts w:ascii="Palatino Linotype" w:hAnsi="Palatino Linotype"/>
                <w:color w:val="000000"/>
                <w:sz w:val="18"/>
                <w:szCs w:val="18"/>
              </w:rPr>
              <w:t>Chouaifat Amroussyat; Chouaifat Qobbat; Choueifat El-Oumara; Deir Qoubel; Aaramoun Aaley; Aain Drafil; Sirhmoul; Baaouerta; Bchamoun; Daqqoun; Aain Aanoub; Blaybel; Houmal; Bdadoun; Bsous</w:t>
            </w:r>
            <w:r>
              <w:rPr>
                <w:rFonts w:ascii="Palatino Linotype" w:hAnsi="Palatino Linotype"/>
                <w:color w:val="000000"/>
                <w:sz w:val="18"/>
                <w:szCs w:val="18"/>
              </w:rPr>
              <w:t xml:space="preserve">; rjoum; Aaytat; Aaley Bsatine; </w:t>
            </w:r>
            <w:r w:rsidRPr="00751629">
              <w:rPr>
                <w:rFonts w:ascii="Palatino Linotype" w:hAnsi="Palatino Linotype"/>
                <w:color w:val="000000"/>
                <w:sz w:val="18"/>
                <w:szCs w:val="18"/>
              </w:rPr>
              <w:t xml:space="preserve">Aabey; Kfar Matta </w:t>
            </w:r>
          </w:p>
        </w:tc>
      </w:tr>
      <w:tr w:rsidR="006A567F" w:rsidRPr="00985997" w14:paraId="5B6A1BAF" w14:textId="77777777" w:rsidTr="00B64935">
        <w:trPr>
          <w:trHeight w:val="1700"/>
          <w:jc w:val="center"/>
        </w:trPr>
        <w:tc>
          <w:tcPr>
            <w:tcW w:w="0" w:type="auto"/>
            <w:tcBorders>
              <w:left w:val="nil"/>
              <w:right w:val="nil"/>
            </w:tcBorders>
            <w:shd w:val="clear" w:color="auto" w:fill="auto"/>
            <w:noWrap/>
            <w:vAlign w:val="center"/>
            <w:hideMark/>
          </w:tcPr>
          <w:p w14:paraId="6CA142A9" w14:textId="77777777" w:rsidR="006A567F" w:rsidRPr="00985997" w:rsidRDefault="006A567F" w:rsidP="00B64935">
            <w:pPr>
              <w:jc w:val="both"/>
              <w:rPr>
                <w:rFonts w:ascii="Palatino Linotype" w:hAnsi="Palatino Linotype"/>
                <w:color w:val="000000"/>
                <w:sz w:val="18"/>
                <w:szCs w:val="18"/>
              </w:rPr>
            </w:pPr>
            <w:r w:rsidRPr="00985997">
              <w:rPr>
                <w:rFonts w:ascii="Palatino Linotype" w:hAnsi="Palatino Linotype"/>
                <w:color w:val="000000"/>
                <w:sz w:val="18"/>
                <w:szCs w:val="18"/>
              </w:rPr>
              <w:t xml:space="preserve">Mount Leb </w:t>
            </w:r>
          </w:p>
        </w:tc>
        <w:tc>
          <w:tcPr>
            <w:tcW w:w="0" w:type="auto"/>
            <w:tcBorders>
              <w:left w:val="nil"/>
              <w:right w:val="nil"/>
            </w:tcBorders>
            <w:shd w:val="clear" w:color="auto" w:fill="auto"/>
            <w:noWrap/>
            <w:vAlign w:val="center"/>
            <w:hideMark/>
          </w:tcPr>
          <w:p w14:paraId="01874A4E" w14:textId="77777777" w:rsidR="006A567F" w:rsidRPr="00985997" w:rsidRDefault="006A567F" w:rsidP="00B64935">
            <w:pPr>
              <w:jc w:val="both"/>
              <w:rPr>
                <w:rFonts w:ascii="Palatino Linotype" w:hAnsi="Palatino Linotype"/>
                <w:color w:val="000000"/>
                <w:sz w:val="18"/>
                <w:szCs w:val="18"/>
              </w:rPr>
            </w:pPr>
            <w:r w:rsidRPr="00985997">
              <w:rPr>
                <w:rFonts w:ascii="Palatino Linotype" w:hAnsi="Palatino Linotype"/>
                <w:color w:val="000000"/>
                <w:sz w:val="18"/>
                <w:szCs w:val="18"/>
              </w:rPr>
              <w:t xml:space="preserve">Kasrouane </w:t>
            </w:r>
          </w:p>
        </w:tc>
        <w:tc>
          <w:tcPr>
            <w:tcW w:w="6492" w:type="dxa"/>
            <w:tcBorders>
              <w:left w:val="nil"/>
              <w:right w:val="nil"/>
            </w:tcBorders>
            <w:vAlign w:val="center"/>
          </w:tcPr>
          <w:p w14:paraId="3E3A3E05" w14:textId="77777777" w:rsidR="006A567F" w:rsidRPr="00751629" w:rsidRDefault="006A567F" w:rsidP="00B64935">
            <w:pPr>
              <w:jc w:val="both"/>
              <w:rPr>
                <w:rFonts w:ascii="Palatino Linotype" w:hAnsi="Palatino Linotype"/>
                <w:color w:val="000000"/>
                <w:sz w:val="18"/>
                <w:szCs w:val="18"/>
              </w:rPr>
            </w:pPr>
            <w:r w:rsidRPr="00751629">
              <w:rPr>
                <w:rFonts w:ascii="Palatino Linotype" w:hAnsi="Palatino Linotype"/>
                <w:color w:val="000000"/>
                <w:sz w:val="18"/>
                <w:szCs w:val="18"/>
              </w:rPr>
              <w:t>jounieh kaslik; Zouk Mkayel; Jounie Ghadir; Zouk Mousbeh; Jounie Haret Sakhr; Sahel Aalma; Ouata Sillam; Kfar Yassine; Tabarja; Adma Oua Dafine; Safra Kesrouane; Bouar; kfar shihham; Bqaq Ed-Dine; Kharayeb Nahr Ibrahim; Balloune; Souhailet El; F</w:t>
            </w:r>
            <w:r>
              <w:rPr>
                <w:rFonts w:ascii="Palatino Linotype" w:hAnsi="Palatino Linotype"/>
                <w:color w:val="000000"/>
                <w:sz w:val="18"/>
                <w:szCs w:val="18"/>
              </w:rPr>
              <w:t xml:space="preserve">aouka; Aain Er-Rihane; Jaaita; </w:t>
            </w:r>
            <w:r w:rsidRPr="00751629">
              <w:rPr>
                <w:rFonts w:ascii="Palatino Linotype" w:hAnsi="Palatino Linotype"/>
                <w:color w:val="000000"/>
                <w:sz w:val="18"/>
                <w:szCs w:val="18"/>
              </w:rPr>
              <w:t xml:space="preserve">Aintoura Kesrouane; Mazraat Er-Ras; Ghazir; Bourj El-Ftouh; Chnanaair; Batha; Ghidras; Deir Baqlouch; Harissa Kesrouane; Nammoura; Kesrouane; Daraaoun; Maaysra Kesrouane; Bizhel; Zaitoun </w:t>
            </w:r>
          </w:p>
        </w:tc>
      </w:tr>
      <w:tr w:rsidR="006A567F" w:rsidRPr="00985997" w14:paraId="17041753" w14:textId="77777777" w:rsidTr="00B64935">
        <w:trPr>
          <w:trHeight w:val="1700"/>
          <w:jc w:val="center"/>
        </w:trPr>
        <w:tc>
          <w:tcPr>
            <w:tcW w:w="0" w:type="auto"/>
            <w:tcBorders>
              <w:left w:val="nil"/>
              <w:right w:val="nil"/>
            </w:tcBorders>
            <w:shd w:val="clear" w:color="auto" w:fill="auto"/>
            <w:noWrap/>
            <w:vAlign w:val="center"/>
            <w:hideMark/>
          </w:tcPr>
          <w:p w14:paraId="10B4F406" w14:textId="77777777" w:rsidR="006A567F" w:rsidRPr="00985997" w:rsidRDefault="006A567F" w:rsidP="00B64935">
            <w:pPr>
              <w:jc w:val="both"/>
              <w:rPr>
                <w:rFonts w:ascii="Palatino Linotype" w:hAnsi="Palatino Linotype"/>
                <w:color w:val="000000"/>
                <w:sz w:val="18"/>
                <w:szCs w:val="18"/>
              </w:rPr>
            </w:pPr>
            <w:r w:rsidRPr="00985997">
              <w:rPr>
                <w:rFonts w:ascii="Palatino Linotype" w:hAnsi="Palatino Linotype"/>
                <w:color w:val="000000"/>
                <w:sz w:val="18"/>
                <w:szCs w:val="18"/>
              </w:rPr>
              <w:lastRenderedPageBreak/>
              <w:t xml:space="preserve">Mount Leb </w:t>
            </w:r>
          </w:p>
        </w:tc>
        <w:tc>
          <w:tcPr>
            <w:tcW w:w="0" w:type="auto"/>
            <w:tcBorders>
              <w:left w:val="nil"/>
              <w:right w:val="nil"/>
            </w:tcBorders>
            <w:shd w:val="clear" w:color="auto" w:fill="auto"/>
            <w:noWrap/>
            <w:vAlign w:val="center"/>
            <w:hideMark/>
          </w:tcPr>
          <w:p w14:paraId="09024FCB" w14:textId="77777777" w:rsidR="006A567F" w:rsidRPr="00985997" w:rsidRDefault="006A567F" w:rsidP="00B64935">
            <w:pPr>
              <w:jc w:val="both"/>
              <w:rPr>
                <w:rFonts w:ascii="Palatino Linotype" w:hAnsi="Palatino Linotype"/>
                <w:color w:val="000000"/>
                <w:sz w:val="18"/>
                <w:szCs w:val="18"/>
              </w:rPr>
            </w:pPr>
            <w:r w:rsidRPr="00985997">
              <w:rPr>
                <w:rFonts w:ascii="Palatino Linotype" w:hAnsi="Palatino Linotype"/>
                <w:color w:val="000000"/>
                <w:sz w:val="18"/>
                <w:szCs w:val="18"/>
              </w:rPr>
              <w:t xml:space="preserve">Jubail </w:t>
            </w:r>
          </w:p>
        </w:tc>
        <w:tc>
          <w:tcPr>
            <w:tcW w:w="6492" w:type="dxa"/>
            <w:tcBorders>
              <w:left w:val="nil"/>
              <w:right w:val="nil"/>
            </w:tcBorders>
            <w:vAlign w:val="center"/>
          </w:tcPr>
          <w:p w14:paraId="38BBC868" w14:textId="77777777" w:rsidR="006A567F" w:rsidRPr="00751629" w:rsidRDefault="006A567F" w:rsidP="00B64935">
            <w:pPr>
              <w:jc w:val="both"/>
              <w:rPr>
                <w:rFonts w:ascii="Palatino Linotype" w:hAnsi="Palatino Linotype"/>
                <w:color w:val="000000"/>
                <w:sz w:val="18"/>
                <w:szCs w:val="18"/>
              </w:rPr>
            </w:pPr>
            <w:r w:rsidRPr="00751629">
              <w:rPr>
                <w:rFonts w:ascii="Palatino Linotype" w:hAnsi="Palatino Linotype"/>
                <w:color w:val="000000"/>
                <w:sz w:val="18"/>
                <w:szCs w:val="18"/>
              </w:rPr>
              <w:t>Jbayl; Mastita; Qartaboun; Blat Jbeil; edde jbail; Aamchit; Halate; Hasrayel; Rihanet Jbayl; Jeoddayel Jbayl; Nahr Ibrahim; Mounsef; Berbara Jbayl; kfar kidde; Aalita; Bchille Jbay</w:t>
            </w:r>
            <w:r>
              <w:rPr>
                <w:rFonts w:ascii="Palatino Linotype" w:hAnsi="Palatino Linotype"/>
                <w:color w:val="000000"/>
                <w:sz w:val="18"/>
                <w:szCs w:val="18"/>
              </w:rPr>
              <w:t xml:space="preserve">l; Zibdine Jbayl; Brayj Jbayl; </w:t>
            </w:r>
            <w:r w:rsidRPr="00751629">
              <w:rPr>
                <w:rFonts w:ascii="Palatino Linotype" w:hAnsi="Palatino Linotype"/>
                <w:color w:val="000000"/>
                <w:sz w:val="18"/>
                <w:szCs w:val="18"/>
              </w:rPr>
              <w:t xml:space="preserve">Behdaydat; Ramout; Saqiet El-Khayt; Kfar Qouas; Fatre; Kfoun; Bintaael; Beit Habbaq; kafr; jlisse; mhammara bejje; Ghalboun; Chamate; Hbaline; Bmehrayn; Hboub; Hsarat; Kfar Mashoun; Aain Kfaa; Ghofrine; Maad; Gharzouz; Chikhane; Chmout; Bekhaaz; Fghal </w:t>
            </w:r>
          </w:p>
        </w:tc>
      </w:tr>
      <w:tr w:rsidR="006A567F" w:rsidRPr="00985997" w14:paraId="21093308" w14:textId="77777777" w:rsidTr="00B64935">
        <w:trPr>
          <w:trHeight w:val="323"/>
          <w:jc w:val="center"/>
        </w:trPr>
        <w:tc>
          <w:tcPr>
            <w:tcW w:w="0" w:type="auto"/>
            <w:tcBorders>
              <w:left w:val="nil"/>
              <w:right w:val="nil"/>
            </w:tcBorders>
            <w:shd w:val="clear" w:color="auto" w:fill="auto"/>
            <w:noWrap/>
            <w:vAlign w:val="center"/>
            <w:hideMark/>
          </w:tcPr>
          <w:p w14:paraId="12FF80F4" w14:textId="77777777" w:rsidR="006A567F" w:rsidRPr="00985997" w:rsidRDefault="006A567F" w:rsidP="00B64935">
            <w:pPr>
              <w:jc w:val="both"/>
              <w:rPr>
                <w:rFonts w:ascii="Palatino Linotype" w:hAnsi="Palatino Linotype"/>
                <w:color w:val="000000"/>
                <w:sz w:val="18"/>
                <w:szCs w:val="18"/>
              </w:rPr>
            </w:pPr>
            <w:r w:rsidRPr="00985997">
              <w:rPr>
                <w:rFonts w:ascii="Palatino Linotype" w:hAnsi="Palatino Linotype"/>
                <w:color w:val="000000"/>
                <w:sz w:val="18"/>
                <w:szCs w:val="18"/>
              </w:rPr>
              <w:t xml:space="preserve">North </w:t>
            </w:r>
          </w:p>
        </w:tc>
        <w:tc>
          <w:tcPr>
            <w:tcW w:w="0" w:type="auto"/>
            <w:tcBorders>
              <w:left w:val="nil"/>
              <w:right w:val="nil"/>
            </w:tcBorders>
            <w:shd w:val="clear" w:color="auto" w:fill="auto"/>
            <w:noWrap/>
            <w:vAlign w:val="center"/>
            <w:hideMark/>
          </w:tcPr>
          <w:p w14:paraId="6F02D426" w14:textId="77777777" w:rsidR="006A567F" w:rsidRPr="00985997" w:rsidRDefault="006A567F" w:rsidP="00B64935">
            <w:pPr>
              <w:jc w:val="both"/>
              <w:rPr>
                <w:rFonts w:ascii="Palatino Linotype" w:hAnsi="Palatino Linotype"/>
                <w:color w:val="000000"/>
                <w:sz w:val="18"/>
                <w:szCs w:val="18"/>
              </w:rPr>
            </w:pPr>
            <w:r w:rsidRPr="00985997">
              <w:rPr>
                <w:rFonts w:ascii="Palatino Linotype" w:hAnsi="Palatino Linotype"/>
                <w:color w:val="000000"/>
                <w:sz w:val="18"/>
                <w:szCs w:val="18"/>
              </w:rPr>
              <w:t xml:space="preserve">Tripoli </w:t>
            </w:r>
          </w:p>
        </w:tc>
        <w:tc>
          <w:tcPr>
            <w:tcW w:w="6492" w:type="dxa"/>
            <w:tcBorders>
              <w:left w:val="nil"/>
              <w:right w:val="nil"/>
            </w:tcBorders>
            <w:vAlign w:val="center"/>
          </w:tcPr>
          <w:p w14:paraId="5A91A8E5" w14:textId="77777777" w:rsidR="006A567F" w:rsidRPr="00751629" w:rsidRDefault="006A567F" w:rsidP="00B64935">
            <w:pPr>
              <w:jc w:val="both"/>
              <w:rPr>
                <w:rFonts w:ascii="Palatino Linotype" w:hAnsi="Palatino Linotype"/>
                <w:color w:val="000000"/>
                <w:sz w:val="18"/>
                <w:szCs w:val="18"/>
              </w:rPr>
            </w:pPr>
            <w:r w:rsidRPr="00751629">
              <w:rPr>
                <w:rFonts w:ascii="Palatino Linotype" w:hAnsi="Palatino Linotype"/>
                <w:color w:val="000000"/>
                <w:sz w:val="18"/>
                <w:szCs w:val="18"/>
              </w:rPr>
              <w:t xml:space="preserve">All </w:t>
            </w:r>
          </w:p>
        </w:tc>
      </w:tr>
      <w:tr w:rsidR="006A567F" w:rsidRPr="00985997" w14:paraId="71621019" w14:textId="77777777" w:rsidTr="00B64935">
        <w:trPr>
          <w:trHeight w:val="260"/>
          <w:jc w:val="center"/>
        </w:trPr>
        <w:tc>
          <w:tcPr>
            <w:tcW w:w="0" w:type="auto"/>
            <w:tcBorders>
              <w:left w:val="nil"/>
              <w:right w:val="nil"/>
            </w:tcBorders>
            <w:shd w:val="clear" w:color="auto" w:fill="auto"/>
            <w:noWrap/>
            <w:vAlign w:val="center"/>
            <w:hideMark/>
          </w:tcPr>
          <w:p w14:paraId="78F78B93" w14:textId="77777777" w:rsidR="006A567F" w:rsidRPr="00985997" w:rsidRDefault="006A567F" w:rsidP="00B64935">
            <w:pPr>
              <w:jc w:val="both"/>
              <w:rPr>
                <w:rFonts w:ascii="Palatino Linotype" w:hAnsi="Palatino Linotype"/>
                <w:color w:val="000000"/>
                <w:sz w:val="18"/>
                <w:szCs w:val="18"/>
              </w:rPr>
            </w:pPr>
            <w:r w:rsidRPr="00985997">
              <w:rPr>
                <w:rFonts w:ascii="Palatino Linotype" w:hAnsi="Palatino Linotype"/>
                <w:color w:val="000000"/>
                <w:sz w:val="18"/>
                <w:szCs w:val="18"/>
              </w:rPr>
              <w:t xml:space="preserve">North </w:t>
            </w:r>
          </w:p>
        </w:tc>
        <w:tc>
          <w:tcPr>
            <w:tcW w:w="0" w:type="auto"/>
            <w:tcBorders>
              <w:left w:val="nil"/>
              <w:right w:val="nil"/>
            </w:tcBorders>
            <w:shd w:val="clear" w:color="auto" w:fill="auto"/>
            <w:noWrap/>
            <w:vAlign w:val="center"/>
            <w:hideMark/>
          </w:tcPr>
          <w:p w14:paraId="4BB28628" w14:textId="77777777" w:rsidR="006A567F" w:rsidRPr="00985997" w:rsidRDefault="006A567F" w:rsidP="00B64935">
            <w:pPr>
              <w:jc w:val="both"/>
              <w:rPr>
                <w:rFonts w:ascii="Palatino Linotype" w:hAnsi="Palatino Linotype"/>
                <w:color w:val="000000"/>
                <w:sz w:val="18"/>
                <w:szCs w:val="18"/>
              </w:rPr>
            </w:pPr>
            <w:r w:rsidRPr="00985997">
              <w:rPr>
                <w:rFonts w:ascii="Palatino Linotype" w:hAnsi="Palatino Linotype"/>
                <w:color w:val="000000"/>
                <w:sz w:val="18"/>
                <w:szCs w:val="18"/>
              </w:rPr>
              <w:t xml:space="preserve">Koura </w:t>
            </w:r>
          </w:p>
        </w:tc>
        <w:tc>
          <w:tcPr>
            <w:tcW w:w="6492" w:type="dxa"/>
            <w:tcBorders>
              <w:left w:val="nil"/>
              <w:right w:val="nil"/>
            </w:tcBorders>
            <w:vAlign w:val="center"/>
          </w:tcPr>
          <w:p w14:paraId="1AD17AD5" w14:textId="77777777" w:rsidR="006A567F" w:rsidRPr="00751629" w:rsidRDefault="006A567F" w:rsidP="00B64935">
            <w:pPr>
              <w:jc w:val="both"/>
              <w:rPr>
                <w:rFonts w:ascii="Palatino Linotype" w:hAnsi="Palatino Linotype"/>
                <w:color w:val="000000"/>
                <w:sz w:val="18"/>
                <w:szCs w:val="18"/>
              </w:rPr>
            </w:pPr>
            <w:r w:rsidRPr="00751629">
              <w:rPr>
                <w:rFonts w:ascii="Palatino Linotype" w:hAnsi="Palatino Linotype"/>
                <w:color w:val="000000"/>
                <w:sz w:val="18"/>
                <w:szCs w:val="18"/>
              </w:rPr>
              <w:t xml:space="preserve">All </w:t>
            </w:r>
          </w:p>
        </w:tc>
      </w:tr>
      <w:tr w:rsidR="006A567F" w:rsidRPr="00985997" w14:paraId="64574940" w14:textId="77777777" w:rsidTr="00B64935">
        <w:trPr>
          <w:trHeight w:val="1592"/>
          <w:jc w:val="center"/>
        </w:trPr>
        <w:tc>
          <w:tcPr>
            <w:tcW w:w="0" w:type="auto"/>
            <w:tcBorders>
              <w:left w:val="nil"/>
              <w:right w:val="nil"/>
            </w:tcBorders>
            <w:shd w:val="clear" w:color="auto" w:fill="auto"/>
            <w:noWrap/>
            <w:vAlign w:val="center"/>
            <w:hideMark/>
          </w:tcPr>
          <w:p w14:paraId="5A107D4D" w14:textId="77777777" w:rsidR="006A567F" w:rsidRPr="00751629" w:rsidRDefault="006A567F" w:rsidP="00B64935">
            <w:pPr>
              <w:jc w:val="both"/>
              <w:rPr>
                <w:rFonts w:ascii="Palatino Linotype" w:hAnsi="Palatino Linotype"/>
                <w:color w:val="000000"/>
                <w:sz w:val="18"/>
                <w:szCs w:val="18"/>
              </w:rPr>
            </w:pPr>
            <w:r w:rsidRPr="00985997">
              <w:rPr>
                <w:rFonts w:ascii="Palatino Linotype" w:hAnsi="Palatino Linotype"/>
                <w:color w:val="000000"/>
                <w:sz w:val="18"/>
                <w:szCs w:val="18"/>
              </w:rPr>
              <w:t>North</w:t>
            </w:r>
          </w:p>
        </w:tc>
        <w:tc>
          <w:tcPr>
            <w:tcW w:w="0" w:type="auto"/>
            <w:tcBorders>
              <w:left w:val="nil"/>
              <w:right w:val="nil"/>
            </w:tcBorders>
            <w:shd w:val="clear" w:color="auto" w:fill="auto"/>
            <w:noWrap/>
            <w:vAlign w:val="center"/>
            <w:hideMark/>
          </w:tcPr>
          <w:p w14:paraId="45A3D44E" w14:textId="77777777" w:rsidR="006A567F" w:rsidRPr="00751629" w:rsidRDefault="006A567F" w:rsidP="00B64935">
            <w:pPr>
              <w:jc w:val="both"/>
              <w:rPr>
                <w:rFonts w:ascii="Palatino Linotype" w:hAnsi="Palatino Linotype"/>
                <w:color w:val="000000"/>
                <w:sz w:val="18"/>
                <w:szCs w:val="18"/>
              </w:rPr>
            </w:pPr>
            <w:r w:rsidRPr="00985997">
              <w:rPr>
                <w:rFonts w:ascii="Palatino Linotype" w:hAnsi="Palatino Linotype"/>
                <w:color w:val="000000"/>
                <w:sz w:val="18"/>
                <w:szCs w:val="18"/>
              </w:rPr>
              <w:t>Zgharta</w:t>
            </w:r>
          </w:p>
        </w:tc>
        <w:tc>
          <w:tcPr>
            <w:tcW w:w="6492" w:type="dxa"/>
            <w:tcBorders>
              <w:left w:val="nil"/>
              <w:right w:val="nil"/>
            </w:tcBorders>
            <w:vAlign w:val="center"/>
          </w:tcPr>
          <w:p w14:paraId="39148C4D" w14:textId="77777777" w:rsidR="006A567F" w:rsidRPr="00751629" w:rsidRDefault="006A567F" w:rsidP="00B64935">
            <w:pPr>
              <w:jc w:val="both"/>
              <w:rPr>
                <w:rFonts w:ascii="Palatino Linotype" w:hAnsi="Palatino Linotype"/>
                <w:color w:val="000000"/>
                <w:sz w:val="18"/>
                <w:szCs w:val="18"/>
              </w:rPr>
            </w:pPr>
            <w:r w:rsidRPr="00751629">
              <w:rPr>
                <w:rFonts w:ascii="Palatino Linotype" w:hAnsi="Palatino Linotype"/>
                <w:color w:val="000000"/>
                <w:sz w:val="18"/>
                <w:szCs w:val="18"/>
              </w:rPr>
              <w:t>Zgharta; Aardat; Kfardlaqous; Rachaaine; Qarah Bach; Kfarhata Zgharta; Arde; Asnoun; Mazraat Ajbeaa; Mejdlaiya Zgharta; Hariq Zgharta; Aalma; Mazraat Jnaid; Deir Jdeide; khaldiy</w:t>
            </w:r>
            <w:r>
              <w:rPr>
                <w:rFonts w:ascii="Palatino Linotype" w:hAnsi="Palatino Linotype"/>
                <w:color w:val="000000"/>
                <w:sz w:val="18"/>
                <w:szCs w:val="18"/>
              </w:rPr>
              <w:t xml:space="preserve">e; Iaal; Kfarhoura; Kfarzaina; </w:t>
            </w:r>
            <w:r w:rsidRPr="00751629">
              <w:rPr>
                <w:rFonts w:ascii="Palatino Linotype" w:hAnsi="Palatino Linotype"/>
                <w:color w:val="000000"/>
                <w:sz w:val="18"/>
                <w:szCs w:val="18"/>
              </w:rPr>
              <w:t>Kfarchakhna; Bsebaal; Sakhra; Houakir; Kfaryachit; Morh Kfarsghab; Bchannine; Bnechaai; Aarjis; Daraiya Zgharta; Kfarfou; Ras Kifa; karm sadde; Tallet Zgharta; Sebaal Zgharta; Da</w:t>
            </w:r>
            <w:r>
              <w:rPr>
                <w:rFonts w:ascii="Palatino Linotype" w:hAnsi="Palatino Linotype"/>
                <w:color w:val="000000"/>
                <w:sz w:val="18"/>
                <w:szCs w:val="18"/>
              </w:rPr>
              <w:t xml:space="preserve">nha; Aachach; Miriata; Hailan; </w:t>
            </w:r>
            <w:r w:rsidRPr="00751629">
              <w:rPr>
                <w:rFonts w:ascii="Palatino Linotype" w:hAnsi="Palatino Linotype"/>
                <w:color w:val="000000"/>
                <w:sz w:val="18"/>
                <w:szCs w:val="18"/>
              </w:rPr>
              <w:t xml:space="preserve">Boussit; Mzraat Kefraya; Hraiqis </w:t>
            </w:r>
          </w:p>
        </w:tc>
      </w:tr>
      <w:tr w:rsidR="006A567F" w:rsidRPr="00985997" w14:paraId="26B97699" w14:textId="77777777" w:rsidTr="00B64935">
        <w:trPr>
          <w:trHeight w:val="1592"/>
          <w:jc w:val="center"/>
        </w:trPr>
        <w:tc>
          <w:tcPr>
            <w:tcW w:w="0" w:type="auto"/>
            <w:tcBorders>
              <w:left w:val="nil"/>
              <w:right w:val="nil"/>
            </w:tcBorders>
            <w:shd w:val="clear" w:color="auto" w:fill="auto"/>
            <w:noWrap/>
            <w:vAlign w:val="center"/>
            <w:hideMark/>
          </w:tcPr>
          <w:p w14:paraId="03A20FF1"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 xml:space="preserve">North </w:t>
            </w:r>
          </w:p>
        </w:tc>
        <w:tc>
          <w:tcPr>
            <w:tcW w:w="0" w:type="auto"/>
            <w:tcBorders>
              <w:left w:val="nil"/>
              <w:right w:val="nil"/>
            </w:tcBorders>
            <w:shd w:val="clear" w:color="auto" w:fill="auto"/>
            <w:noWrap/>
            <w:vAlign w:val="center"/>
            <w:hideMark/>
          </w:tcPr>
          <w:p w14:paraId="7B4A5568"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 xml:space="preserve">Batroun </w:t>
            </w:r>
          </w:p>
        </w:tc>
        <w:tc>
          <w:tcPr>
            <w:tcW w:w="6492" w:type="dxa"/>
            <w:tcBorders>
              <w:left w:val="nil"/>
              <w:right w:val="nil"/>
            </w:tcBorders>
            <w:vAlign w:val="center"/>
          </w:tcPr>
          <w:p w14:paraId="6DBB7435"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 xml:space="preserve">Litige; Batroun; Rachana; Thoum; Kfar Aabida; Koubba; Selaata; Heri; Chikka; </w:t>
            </w:r>
          </w:p>
          <w:p w14:paraId="4B661827" w14:textId="77777777" w:rsidR="006A567F" w:rsidRPr="00751629"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Dahr Abi Yaghi; Toula El-Batroun; Daraya El-Batroun; AAbdelli; Jrabta El-Batroun; Chibtine; Deir Kfifane; Sghar; Deir Mar Youssef Jrabt; Mrah Ez Ziyat; Ghouma; Kfifane; Jrane El-Batroun; Smar Jbayl; Kfar Hatna; Zane; Ftahat El-Batroun; Kour; Basbina; Aartiz; Harbouna; Mrah Chdid; Kfarb Shlaimane; Edde El-Batroun; Sourat El-Batroun; Bijdarfil; Ijdabra; Helta; Aabrine; Kfar Hay; Jebla; Rachkida; Boqsmaiya; Daael; Kfar Khollos; Qatnaaoun; Ras Nahhach; Ouajh El-Hajjar; Hamat</w:t>
            </w:r>
          </w:p>
        </w:tc>
      </w:tr>
      <w:tr w:rsidR="006A567F" w:rsidRPr="00985997" w14:paraId="0AB81C65" w14:textId="77777777" w:rsidTr="00B64935">
        <w:trPr>
          <w:trHeight w:val="1592"/>
          <w:jc w:val="center"/>
        </w:trPr>
        <w:tc>
          <w:tcPr>
            <w:tcW w:w="0" w:type="auto"/>
            <w:tcBorders>
              <w:left w:val="nil"/>
              <w:right w:val="nil"/>
            </w:tcBorders>
            <w:shd w:val="clear" w:color="auto" w:fill="auto"/>
            <w:noWrap/>
            <w:vAlign w:val="center"/>
            <w:hideMark/>
          </w:tcPr>
          <w:p w14:paraId="34078AAC"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 xml:space="preserve">North </w:t>
            </w:r>
          </w:p>
        </w:tc>
        <w:tc>
          <w:tcPr>
            <w:tcW w:w="0" w:type="auto"/>
            <w:tcBorders>
              <w:left w:val="nil"/>
              <w:right w:val="nil"/>
            </w:tcBorders>
            <w:shd w:val="clear" w:color="auto" w:fill="auto"/>
            <w:noWrap/>
            <w:vAlign w:val="center"/>
            <w:hideMark/>
          </w:tcPr>
          <w:p w14:paraId="205FC014"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 xml:space="preserve">Akkar </w:t>
            </w:r>
          </w:p>
        </w:tc>
        <w:tc>
          <w:tcPr>
            <w:tcW w:w="6492" w:type="dxa"/>
            <w:tcBorders>
              <w:left w:val="nil"/>
              <w:right w:val="nil"/>
            </w:tcBorders>
            <w:vAlign w:val="center"/>
          </w:tcPr>
          <w:p w14:paraId="14587FB5"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 xml:space="preserve">Litige; Halba; Cheikh Mohammad; nfisse; Idbil; Kroum El-Aarab; Cheikh Taba </w:t>
            </w:r>
          </w:p>
          <w:p w14:paraId="2227FE53"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Es-Sahl; Cheikh Taba; Jdidet Ej-Joumeh; Zouarib; Majdel Akkar Minyara; Hakour; Karm Aasfour; Mazraat Beit Ghattas; Qantarat Aakkar; Machha; Hayzouq; Aarqa; Souaisset Aakkar; Ilat; Bqerzla; Deir Dalloum; Zouk-El-Hosmieh; Zouq El-Hbalsa; Dahr Laissine; Kfar Harra; balde; Zouq El-Hadara; Zouq El-Moqachrine; Jebrayel; Mar Touma; Hedd; Tikrit; Tallet Chattaha; Beit Mellat; Beino; Aayoun Aakkar; Qboula; Chaqdouf; Borj Aakkar; Tall Aabbas El-Gharbi; Tall Aabbas Ech-Charqi; Koueikhat; Khreibet Ej-Jindi; Saadine; Hao</w:t>
            </w:r>
            <w:r>
              <w:rPr>
                <w:rFonts w:ascii="Palatino Linotype" w:hAnsi="Palatino Linotype"/>
                <w:color w:val="000000"/>
                <w:sz w:val="18"/>
                <w:szCs w:val="18"/>
              </w:rPr>
              <w:t xml:space="preserve">uchab; Hayssa; Hokr Etti; Chir mairine; </w:t>
            </w:r>
            <w:r w:rsidRPr="009C4FF7">
              <w:rPr>
                <w:rFonts w:ascii="Palatino Linotype" w:hAnsi="Palatino Linotype"/>
                <w:color w:val="000000"/>
                <w:sz w:val="18"/>
                <w:szCs w:val="18"/>
              </w:rPr>
              <w:t>Darine; sammouniye; massaoudiye; Tall Meaayan Tall Kiri; Qaabrine; Kfar Melki Aakkar; tall bireh; Tall Hmayra; Hokr Jouret Srar; Barcha; Qleiaat Aakkar; Kneisset Aakkar; Tall Sebaal; aabboudiye; Mighraq A</w:t>
            </w:r>
            <w:r>
              <w:rPr>
                <w:rFonts w:ascii="Palatino Linotype" w:hAnsi="Palatino Linotype"/>
                <w:color w:val="000000"/>
                <w:sz w:val="18"/>
                <w:szCs w:val="18"/>
              </w:rPr>
              <w:t>akkar; Hokr Ed-Dahri; Marlaya; M</w:t>
            </w:r>
            <w:r w:rsidRPr="009C4FF7">
              <w:rPr>
                <w:rFonts w:ascii="Palatino Linotype" w:hAnsi="Palatino Linotype"/>
                <w:color w:val="000000"/>
                <w:sz w:val="18"/>
                <w:szCs w:val="18"/>
              </w:rPr>
              <w:t xml:space="preserve">elhem; Kharnoubet Aakkar; Semmaqli; Mqaiteaa; Janine; Aamaret Aakkar; Cheikh Zennad; Qoubber Chamra; sammaqiye; AAridet Cheikh Zennad; Bebnine; Mhammaret; Rmoul; Sayssouq; Berqayel; Bzal; Kloud El-Bakia; Dinbou; Chane; Houaich; Sfaynet El-Qaitaa; Qabaait; Habchit; Homeira; Qardaf; Jdeidet El-Qaitaa; </w:t>
            </w:r>
          </w:p>
          <w:p w14:paraId="73547923"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 xml:space="preserve">Aayoun El-Ghizlane; Majdala; rahbe; Ouadi El-Jamous; Beit El-Haouch; Fraydes Aakkar; Khirbet Daoud Aakkar; daghle; Aamriyet Aakkar; Kafr; </w:t>
            </w:r>
            <w:r w:rsidRPr="009C4FF7">
              <w:rPr>
                <w:rFonts w:ascii="Palatino Linotype" w:hAnsi="Palatino Linotype"/>
                <w:color w:val="000000"/>
                <w:sz w:val="18"/>
                <w:szCs w:val="18"/>
              </w:rPr>
              <w:lastRenderedPageBreak/>
              <w:t>Bsatine Aakkar; Aain Ez-Zeit; Kouachra; Khirbet Char; dibbabiye; Berbara Aakkar; Aain Tinta; Baghdadi; Deir Jannine; douair aadouiye; N</w:t>
            </w:r>
            <w:r>
              <w:rPr>
                <w:rFonts w:ascii="Palatino Linotype" w:hAnsi="Palatino Linotype"/>
                <w:color w:val="000000"/>
                <w:sz w:val="18"/>
                <w:szCs w:val="18"/>
              </w:rPr>
              <w:t xml:space="preserve">oura Et-Tahta; Sfinet Ed-Draib; </w:t>
            </w:r>
            <w:r w:rsidRPr="009C4FF7">
              <w:rPr>
                <w:rFonts w:ascii="Palatino Linotype" w:hAnsi="Palatino Linotype"/>
                <w:color w:val="000000"/>
                <w:sz w:val="18"/>
                <w:szCs w:val="18"/>
              </w:rPr>
              <w:t>Aamaret El-Baykat; Msalla; Qachlaq; Ouadi El-Haour; Charbila; Tleil; mzeihme; Haytla; knis</w:t>
            </w:r>
            <w:r>
              <w:rPr>
                <w:rFonts w:ascii="Palatino Linotype" w:hAnsi="Palatino Linotype"/>
                <w:color w:val="000000"/>
                <w:sz w:val="18"/>
                <w:szCs w:val="18"/>
              </w:rPr>
              <w:t xml:space="preserve">se; Rihaniyet Aakkar; Saidnaya; </w:t>
            </w:r>
            <w:r w:rsidRPr="009C4FF7">
              <w:rPr>
                <w:rFonts w:ascii="Palatino Linotype" w:hAnsi="Palatino Linotype"/>
                <w:color w:val="000000"/>
                <w:sz w:val="18"/>
                <w:szCs w:val="18"/>
              </w:rPr>
              <w:t>Hmaiss Aakkar; Srar; El-Ghozaili; El-Armeh</w:t>
            </w:r>
          </w:p>
        </w:tc>
      </w:tr>
      <w:tr w:rsidR="006A567F" w:rsidRPr="00985997" w14:paraId="5A7E64E4" w14:textId="77777777" w:rsidTr="00B64935">
        <w:trPr>
          <w:trHeight w:val="1070"/>
          <w:jc w:val="center"/>
        </w:trPr>
        <w:tc>
          <w:tcPr>
            <w:tcW w:w="0" w:type="auto"/>
            <w:tcBorders>
              <w:left w:val="nil"/>
              <w:right w:val="nil"/>
            </w:tcBorders>
            <w:shd w:val="clear" w:color="auto" w:fill="auto"/>
            <w:noWrap/>
            <w:vAlign w:val="center"/>
            <w:hideMark/>
          </w:tcPr>
          <w:p w14:paraId="5425F8BA"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lastRenderedPageBreak/>
              <w:t>North</w:t>
            </w:r>
          </w:p>
        </w:tc>
        <w:tc>
          <w:tcPr>
            <w:tcW w:w="0" w:type="auto"/>
            <w:tcBorders>
              <w:left w:val="nil"/>
              <w:right w:val="nil"/>
            </w:tcBorders>
            <w:shd w:val="clear" w:color="auto" w:fill="auto"/>
            <w:noWrap/>
            <w:vAlign w:val="center"/>
            <w:hideMark/>
          </w:tcPr>
          <w:p w14:paraId="4FC3CD96"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 xml:space="preserve">Minieh-Danie </w:t>
            </w:r>
          </w:p>
        </w:tc>
        <w:tc>
          <w:tcPr>
            <w:tcW w:w="6492" w:type="dxa"/>
            <w:tcBorders>
              <w:left w:val="nil"/>
              <w:right w:val="nil"/>
            </w:tcBorders>
            <w:vAlign w:val="center"/>
          </w:tcPr>
          <w:p w14:paraId="25B2E16A"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Beddaoui; Deir Aammar; bourj el yahoudieh; Nabi Youcheaa; Minie; rihaniet-minieh; Zouq Bhannine; Btermaz; Harf Es-Sayad; Harf Es-Sayad; Beit Zoud; Mrah Es-Srayj; Debaael; Qarhaiya; Aazqai; Aasaymout; Kfar Chellane; Kfar Habou; Deir Nbouh; Merkebta; Raouda-Aadoua; Tourbol; Bakhaaoun</w:t>
            </w:r>
          </w:p>
        </w:tc>
      </w:tr>
      <w:tr w:rsidR="006A567F" w:rsidRPr="00985997" w14:paraId="028283B3" w14:textId="77777777" w:rsidTr="00B64935">
        <w:trPr>
          <w:trHeight w:val="233"/>
          <w:jc w:val="center"/>
        </w:trPr>
        <w:tc>
          <w:tcPr>
            <w:tcW w:w="0" w:type="auto"/>
            <w:tcBorders>
              <w:left w:val="nil"/>
              <w:right w:val="nil"/>
            </w:tcBorders>
            <w:shd w:val="clear" w:color="auto" w:fill="auto"/>
            <w:noWrap/>
            <w:vAlign w:val="center"/>
            <w:hideMark/>
          </w:tcPr>
          <w:p w14:paraId="3DF1604F"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 xml:space="preserve">South </w:t>
            </w:r>
          </w:p>
        </w:tc>
        <w:tc>
          <w:tcPr>
            <w:tcW w:w="0" w:type="auto"/>
            <w:tcBorders>
              <w:left w:val="nil"/>
              <w:right w:val="nil"/>
            </w:tcBorders>
            <w:shd w:val="clear" w:color="auto" w:fill="auto"/>
            <w:noWrap/>
            <w:vAlign w:val="center"/>
            <w:hideMark/>
          </w:tcPr>
          <w:p w14:paraId="70089C99"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 xml:space="preserve">Saida </w:t>
            </w:r>
          </w:p>
        </w:tc>
        <w:tc>
          <w:tcPr>
            <w:tcW w:w="6492" w:type="dxa"/>
            <w:tcBorders>
              <w:left w:val="nil"/>
              <w:right w:val="nil"/>
            </w:tcBorders>
            <w:vAlign w:val="center"/>
          </w:tcPr>
          <w:p w14:paraId="156C9AFC"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All</w:t>
            </w:r>
          </w:p>
        </w:tc>
      </w:tr>
      <w:tr w:rsidR="006A567F" w:rsidRPr="00985997" w14:paraId="13EB6E42" w14:textId="77777777" w:rsidTr="00B64935">
        <w:trPr>
          <w:trHeight w:val="242"/>
          <w:jc w:val="center"/>
        </w:trPr>
        <w:tc>
          <w:tcPr>
            <w:tcW w:w="0" w:type="auto"/>
            <w:tcBorders>
              <w:left w:val="nil"/>
              <w:bottom w:val="single" w:sz="4" w:space="0" w:color="auto"/>
              <w:right w:val="nil"/>
            </w:tcBorders>
            <w:shd w:val="clear" w:color="auto" w:fill="auto"/>
            <w:noWrap/>
            <w:vAlign w:val="center"/>
            <w:hideMark/>
          </w:tcPr>
          <w:p w14:paraId="64032ECF"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 xml:space="preserve">South </w:t>
            </w:r>
          </w:p>
        </w:tc>
        <w:tc>
          <w:tcPr>
            <w:tcW w:w="0" w:type="auto"/>
            <w:tcBorders>
              <w:left w:val="nil"/>
              <w:bottom w:val="single" w:sz="4" w:space="0" w:color="auto"/>
              <w:right w:val="nil"/>
            </w:tcBorders>
            <w:shd w:val="clear" w:color="auto" w:fill="auto"/>
            <w:noWrap/>
            <w:vAlign w:val="center"/>
            <w:hideMark/>
          </w:tcPr>
          <w:p w14:paraId="6927B1A9"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 xml:space="preserve">Sour </w:t>
            </w:r>
          </w:p>
        </w:tc>
        <w:tc>
          <w:tcPr>
            <w:tcW w:w="6492" w:type="dxa"/>
            <w:tcBorders>
              <w:left w:val="nil"/>
              <w:bottom w:val="single" w:sz="4" w:space="0" w:color="auto"/>
              <w:right w:val="nil"/>
            </w:tcBorders>
            <w:vAlign w:val="center"/>
          </w:tcPr>
          <w:p w14:paraId="32D797E8"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All</w:t>
            </w:r>
          </w:p>
        </w:tc>
      </w:tr>
      <w:tr w:rsidR="006A567F" w:rsidRPr="00E70BC8" w14:paraId="5A9535F3" w14:textId="77777777" w:rsidTr="00B64935">
        <w:trPr>
          <w:trHeight w:val="1070"/>
          <w:jc w:val="center"/>
        </w:trPr>
        <w:tc>
          <w:tcPr>
            <w:tcW w:w="0" w:type="auto"/>
            <w:tcBorders>
              <w:left w:val="nil"/>
              <w:right w:val="nil"/>
            </w:tcBorders>
            <w:shd w:val="clear" w:color="auto" w:fill="auto"/>
            <w:noWrap/>
            <w:vAlign w:val="center"/>
            <w:hideMark/>
          </w:tcPr>
          <w:p w14:paraId="49F19EAF"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 xml:space="preserve">South </w:t>
            </w:r>
          </w:p>
        </w:tc>
        <w:tc>
          <w:tcPr>
            <w:tcW w:w="0" w:type="auto"/>
            <w:tcBorders>
              <w:left w:val="nil"/>
              <w:right w:val="nil"/>
            </w:tcBorders>
            <w:shd w:val="clear" w:color="auto" w:fill="auto"/>
            <w:noWrap/>
            <w:vAlign w:val="center"/>
            <w:hideMark/>
          </w:tcPr>
          <w:p w14:paraId="55618F11"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 xml:space="preserve">Jezzine </w:t>
            </w:r>
          </w:p>
        </w:tc>
        <w:tc>
          <w:tcPr>
            <w:tcW w:w="6492" w:type="dxa"/>
            <w:tcBorders>
              <w:left w:val="nil"/>
              <w:right w:val="nil"/>
            </w:tcBorders>
            <w:vAlign w:val="center"/>
          </w:tcPr>
          <w:p w14:paraId="1ABA63CF" w14:textId="77777777" w:rsidR="006A567F" w:rsidRPr="006A567F" w:rsidRDefault="006A567F" w:rsidP="00B64935">
            <w:pPr>
              <w:jc w:val="both"/>
              <w:rPr>
                <w:rFonts w:ascii="Palatino Linotype" w:hAnsi="Palatino Linotype"/>
                <w:color w:val="000000"/>
                <w:sz w:val="18"/>
                <w:szCs w:val="18"/>
                <w:lang w:val="fr-FR"/>
              </w:rPr>
            </w:pPr>
            <w:r w:rsidRPr="006A567F">
              <w:rPr>
                <w:rFonts w:ascii="Palatino Linotype" w:hAnsi="Palatino Linotype"/>
                <w:color w:val="000000"/>
                <w:sz w:val="18"/>
                <w:szCs w:val="18"/>
                <w:lang w:val="fr-FR"/>
              </w:rPr>
              <w:t xml:space="preserve">Kfar Falous; A'ain El-Mir; Mrah El-Hbasse; Bayssour Jezzine; haytoule ; Lebaa ; </w:t>
            </w:r>
          </w:p>
          <w:p w14:paraId="7B93AD80" w14:textId="77777777" w:rsidR="006A567F" w:rsidRPr="006A567F" w:rsidRDefault="006A567F" w:rsidP="00B64935">
            <w:pPr>
              <w:jc w:val="both"/>
              <w:rPr>
                <w:rFonts w:ascii="Palatino Linotype" w:hAnsi="Palatino Linotype"/>
                <w:color w:val="000000"/>
                <w:sz w:val="18"/>
                <w:szCs w:val="18"/>
                <w:lang w:val="fr-FR"/>
              </w:rPr>
            </w:pPr>
            <w:r w:rsidRPr="006A567F">
              <w:rPr>
                <w:rFonts w:ascii="Palatino Linotype" w:hAnsi="Palatino Linotype"/>
                <w:color w:val="000000"/>
                <w:sz w:val="18"/>
                <w:szCs w:val="18"/>
                <w:lang w:val="fr-FR"/>
              </w:rPr>
              <w:t xml:space="preserve">mharbiye; Ouadi El-Laymoun; Sfaray; hassaniye; Karkha; Choualiq Jezzine; </w:t>
            </w:r>
          </w:p>
          <w:p w14:paraId="6B73F545" w14:textId="77777777" w:rsidR="006A567F" w:rsidRPr="006A567F" w:rsidRDefault="006A567F" w:rsidP="00B64935">
            <w:pPr>
              <w:jc w:val="both"/>
              <w:rPr>
                <w:rFonts w:ascii="Palatino Linotype" w:hAnsi="Palatino Linotype"/>
                <w:color w:val="000000"/>
                <w:sz w:val="18"/>
                <w:szCs w:val="18"/>
                <w:lang w:val="fr-FR"/>
              </w:rPr>
            </w:pPr>
            <w:r w:rsidRPr="006A567F">
              <w:rPr>
                <w:rFonts w:ascii="Palatino Linotype" w:hAnsi="Palatino Linotype"/>
                <w:color w:val="000000"/>
                <w:sz w:val="18"/>
                <w:szCs w:val="18"/>
                <w:lang w:val="fr-FR"/>
              </w:rPr>
              <w:t>Ouadi Baanqoudaine; Mjaydel Jezzine; Dahr Ed-Deir; Jensnaya; Rimat; Kfar Jarra; Anane; baanoub; Jernaya</w:t>
            </w:r>
          </w:p>
        </w:tc>
      </w:tr>
      <w:tr w:rsidR="006A567F" w:rsidRPr="00985997" w14:paraId="7570233B" w14:textId="77777777" w:rsidTr="00B64935">
        <w:trPr>
          <w:trHeight w:val="260"/>
          <w:jc w:val="center"/>
        </w:trPr>
        <w:tc>
          <w:tcPr>
            <w:tcW w:w="0" w:type="auto"/>
            <w:tcBorders>
              <w:left w:val="nil"/>
              <w:bottom w:val="single" w:sz="4" w:space="0" w:color="auto"/>
              <w:right w:val="nil"/>
            </w:tcBorders>
            <w:shd w:val="clear" w:color="auto" w:fill="auto"/>
            <w:noWrap/>
            <w:vAlign w:val="center"/>
            <w:hideMark/>
          </w:tcPr>
          <w:p w14:paraId="29439C0C"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Nabatiye</w:t>
            </w:r>
          </w:p>
        </w:tc>
        <w:tc>
          <w:tcPr>
            <w:tcW w:w="0" w:type="auto"/>
            <w:tcBorders>
              <w:left w:val="nil"/>
              <w:bottom w:val="single" w:sz="4" w:space="0" w:color="auto"/>
              <w:right w:val="nil"/>
            </w:tcBorders>
            <w:shd w:val="clear" w:color="auto" w:fill="auto"/>
            <w:noWrap/>
            <w:vAlign w:val="center"/>
            <w:hideMark/>
          </w:tcPr>
          <w:p w14:paraId="21C63A00"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 xml:space="preserve"> Nabatiye </w:t>
            </w:r>
          </w:p>
        </w:tc>
        <w:tc>
          <w:tcPr>
            <w:tcW w:w="6492" w:type="dxa"/>
            <w:tcBorders>
              <w:left w:val="nil"/>
              <w:bottom w:val="single" w:sz="4" w:space="0" w:color="auto"/>
              <w:right w:val="nil"/>
            </w:tcBorders>
            <w:vAlign w:val="center"/>
          </w:tcPr>
          <w:p w14:paraId="4CABC9F9"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All</w:t>
            </w:r>
          </w:p>
        </w:tc>
      </w:tr>
      <w:tr w:rsidR="006A567F" w:rsidRPr="00985997" w14:paraId="1691773B" w14:textId="77777777" w:rsidTr="00B64935">
        <w:trPr>
          <w:trHeight w:val="260"/>
          <w:jc w:val="center"/>
        </w:trPr>
        <w:tc>
          <w:tcPr>
            <w:tcW w:w="0" w:type="auto"/>
            <w:tcBorders>
              <w:left w:val="nil"/>
              <w:right w:val="nil"/>
            </w:tcBorders>
            <w:shd w:val="clear" w:color="auto" w:fill="auto"/>
            <w:noWrap/>
            <w:vAlign w:val="center"/>
          </w:tcPr>
          <w:p w14:paraId="6A047D1A"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Nabatiye</w:t>
            </w:r>
          </w:p>
        </w:tc>
        <w:tc>
          <w:tcPr>
            <w:tcW w:w="0" w:type="auto"/>
            <w:tcBorders>
              <w:left w:val="nil"/>
              <w:right w:val="nil"/>
            </w:tcBorders>
            <w:shd w:val="clear" w:color="auto" w:fill="auto"/>
            <w:noWrap/>
            <w:vAlign w:val="center"/>
          </w:tcPr>
          <w:p w14:paraId="49403339"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 xml:space="preserve"> Bint Jubail </w:t>
            </w:r>
          </w:p>
        </w:tc>
        <w:tc>
          <w:tcPr>
            <w:tcW w:w="6492" w:type="dxa"/>
            <w:tcBorders>
              <w:left w:val="nil"/>
              <w:right w:val="nil"/>
            </w:tcBorders>
            <w:vAlign w:val="center"/>
          </w:tcPr>
          <w:p w14:paraId="3EF9F74F"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All</w:t>
            </w:r>
          </w:p>
        </w:tc>
      </w:tr>
      <w:tr w:rsidR="006A567F" w:rsidRPr="00985997" w14:paraId="3F94DDED" w14:textId="77777777" w:rsidTr="00B64935">
        <w:trPr>
          <w:trHeight w:val="260"/>
          <w:jc w:val="center"/>
        </w:trPr>
        <w:tc>
          <w:tcPr>
            <w:tcW w:w="0" w:type="auto"/>
            <w:tcBorders>
              <w:left w:val="nil"/>
              <w:bottom w:val="single" w:sz="12" w:space="0" w:color="auto"/>
              <w:right w:val="nil"/>
            </w:tcBorders>
            <w:shd w:val="clear" w:color="auto" w:fill="auto"/>
            <w:noWrap/>
            <w:vAlign w:val="center"/>
          </w:tcPr>
          <w:p w14:paraId="6597CAA1"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Nabatiye</w:t>
            </w:r>
          </w:p>
        </w:tc>
        <w:tc>
          <w:tcPr>
            <w:tcW w:w="0" w:type="auto"/>
            <w:tcBorders>
              <w:left w:val="nil"/>
              <w:bottom w:val="single" w:sz="12" w:space="0" w:color="auto"/>
              <w:right w:val="nil"/>
            </w:tcBorders>
            <w:shd w:val="clear" w:color="auto" w:fill="auto"/>
            <w:noWrap/>
            <w:vAlign w:val="center"/>
          </w:tcPr>
          <w:p w14:paraId="0B45652C"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 xml:space="preserve"> Marjaayoun </w:t>
            </w:r>
          </w:p>
        </w:tc>
        <w:tc>
          <w:tcPr>
            <w:tcW w:w="6492" w:type="dxa"/>
            <w:tcBorders>
              <w:left w:val="nil"/>
              <w:bottom w:val="single" w:sz="12" w:space="0" w:color="auto"/>
              <w:right w:val="nil"/>
            </w:tcBorders>
            <w:vAlign w:val="center"/>
          </w:tcPr>
          <w:p w14:paraId="004704EE" w14:textId="77777777" w:rsidR="006A567F" w:rsidRPr="009C4FF7" w:rsidRDefault="006A567F" w:rsidP="00B64935">
            <w:pPr>
              <w:jc w:val="both"/>
              <w:rPr>
                <w:rFonts w:ascii="Palatino Linotype" w:hAnsi="Palatino Linotype"/>
                <w:color w:val="000000"/>
                <w:sz w:val="18"/>
                <w:szCs w:val="18"/>
              </w:rPr>
            </w:pPr>
            <w:r w:rsidRPr="009C4FF7">
              <w:rPr>
                <w:rFonts w:ascii="Palatino Linotype" w:hAnsi="Palatino Linotype"/>
                <w:color w:val="000000"/>
                <w:sz w:val="18"/>
                <w:szCs w:val="18"/>
              </w:rPr>
              <w:t>All</w:t>
            </w:r>
          </w:p>
        </w:tc>
      </w:tr>
    </w:tbl>
    <w:p w14:paraId="5EBDCF34" w14:textId="77777777" w:rsidR="006A567F" w:rsidRPr="0028432C" w:rsidRDefault="006A567F" w:rsidP="006A567F">
      <w:pPr>
        <w:rPr>
          <w:rFonts w:ascii="Palatino Linotype" w:hAnsi="Palatino Linotype"/>
          <w:i/>
          <w:iCs/>
          <w:color w:val="000000"/>
        </w:rPr>
      </w:pPr>
    </w:p>
    <w:p w14:paraId="32C2DCE7" w14:textId="77777777" w:rsidR="006A567F" w:rsidRPr="000C08BA" w:rsidRDefault="006A567F" w:rsidP="006A567F">
      <w:pPr>
        <w:pStyle w:val="Heading2"/>
      </w:pPr>
      <w:bookmarkStart w:id="21" w:name="_Toc401136528"/>
      <w:r w:rsidRPr="000C08BA">
        <w:t>Climatic Zone 2: Western Mid-Mountain</w:t>
      </w:r>
      <w:bookmarkEnd w:id="21"/>
    </w:p>
    <w:p w14:paraId="78A149AE" w14:textId="77777777" w:rsidR="006A567F" w:rsidRDefault="006A567F" w:rsidP="006A567F">
      <w:pPr>
        <w:rPr>
          <w:rFonts w:ascii="Palatino Linotype" w:hAnsi="Palatino Linotype"/>
          <w:i/>
          <w:iCs/>
          <w:color w:val="000000"/>
        </w:rPr>
      </w:pPr>
    </w:p>
    <w:tbl>
      <w:tblPr>
        <w:tblW w:w="9088" w:type="dxa"/>
        <w:jc w:val="center"/>
        <w:tblBorders>
          <w:insideH w:val="single" w:sz="4" w:space="0" w:color="auto"/>
          <w:insideV w:val="single" w:sz="4" w:space="0" w:color="auto"/>
        </w:tblBorders>
        <w:tblLook w:val="04A0" w:firstRow="1" w:lastRow="0" w:firstColumn="1" w:lastColumn="0" w:noHBand="0" w:noVBand="1"/>
      </w:tblPr>
      <w:tblGrid>
        <w:gridCol w:w="1348"/>
        <w:gridCol w:w="1260"/>
        <w:gridCol w:w="6480"/>
      </w:tblGrid>
      <w:tr w:rsidR="006A567F" w:rsidRPr="001A4F31" w14:paraId="6E61DD74" w14:textId="77777777" w:rsidTr="00B64935">
        <w:trPr>
          <w:trHeight w:val="300"/>
          <w:jc w:val="center"/>
        </w:trPr>
        <w:tc>
          <w:tcPr>
            <w:tcW w:w="1348" w:type="dxa"/>
            <w:tcBorders>
              <w:top w:val="single" w:sz="18" w:space="0" w:color="auto"/>
              <w:bottom w:val="single" w:sz="18" w:space="0" w:color="auto"/>
              <w:right w:val="nil"/>
            </w:tcBorders>
            <w:shd w:val="clear" w:color="auto" w:fill="auto"/>
            <w:noWrap/>
            <w:vAlign w:val="center"/>
            <w:hideMark/>
          </w:tcPr>
          <w:p w14:paraId="5E948827" w14:textId="77777777" w:rsidR="006A567F" w:rsidRPr="00985997" w:rsidRDefault="006A567F" w:rsidP="00B64935">
            <w:pPr>
              <w:jc w:val="both"/>
              <w:rPr>
                <w:rFonts w:ascii="Palatino Linotype" w:hAnsi="Palatino Linotype"/>
                <w:b/>
                <w:bCs/>
                <w:color w:val="000000"/>
              </w:rPr>
            </w:pPr>
            <w:r w:rsidRPr="00985997">
              <w:rPr>
                <w:rFonts w:ascii="Palatino Linotype" w:hAnsi="Palatino Linotype"/>
                <w:b/>
                <w:bCs/>
                <w:color w:val="000000"/>
              </w:rPr>
              <w:t xml:space="preserve">Mohafaza </w:t>
            </w:r>
          </w:p>
        </w:tc>
        <w:tc>
          <w:tcPr>
            <w:tcW w:w="1260" w:type="dxa"/>
            <w:tcBorders>
              <w:top w:val="single" w:sz="18" w:space="0" w:color="auto"/>
              <w:left w:val="nil"/>
              <w:bottom w:val="single" w:sz="18" w:space="0" w:color="auto"/>
              <w:right w:val="nil"/>
            </w:tcBorders>
            <w:shd w:val="clear" w:color="auto" w:fill="auto"/>
            <w:noWrap/>
            <w:vAlign w:val="center"/>
            <w:hideMark/>
          </w:tcPr>
          <w:p w14:paraId="03382866" w14:textId="77777777" w:rsidR="006A567F" w:rsidRPr="00985997" w:rsidRDefault="006A567F" w:rsidP="00B64935">
            <w:pPr>
              <w:jc w:val="both"/>
              <w:rPr>
                <w:rFonts w:ascii="Palatino Linotype" w:hAnsi="Palatino Linotype"/>
                <w:b/>
                <w:bCs/>
                <w:color w:val="000000"/>
              </w:rPr>
            </w:pPr>
            <w:r w:rsidRPr="00985997">
              <w:rPr>
                <w:rFonts w:ascii="Palatino Linotype" w:hAnsi="Palatino Linotype"/>
                <w:b/>
                <w:bCs/>
                <w:color w:val="000000"/>
              </w:rPr>
              <w:t xml:space="preserve">Qadaa </w:t>
            </w:r>
          </w:p>
        </w:tc>
        <w:tc>
          <w:tcPr>
            <w:tcW w:w="6480" w:type="dxa"/>
            <w:tcBorders>
              <w:top w:val="single" w:sz="18" w:space="0" w:color="auto"/>
              <w:left w:val="nil"/>
              <w:bottom w:val="single" w:sz="18" w:space="0" w:color="auto"/>
            </w:tcBorders>
            <w:shd w:val="clear" w:color="auto" w:fill="auto"/>
            <w:noWrap/>
            <w:vAlign w:val="center"/>
            <w:hideMark/>
          </w:tcPr>
          <w:p w14:paraId="1C727792" w14:textId="77777777" w:rsidR="006A567F" w:rsidRPr="003A4B97" w:rsidRDefault="006A567F" w:rsidP="00B64935">
            <w:pPr>
              <w:jc w:val="both"/>
              <w:rPr>
                <w:rFonts w:ascii="Palatino Linotype" w:hAnsi="Palatino Linotype"/>
                <w:b/>
                <w:bCs/>
                <w:color w:val="000000"/>
              </w:rPr>
            </w:pPr>
            <w:r w:rsidRPr="003A4B97">
              <w:rPr>
                <w:rFonts w:ascii="Palatino Linotype" w:hAnsi="Palatino Linotype"/>
                <w:b/>
                <w:bCs/>
                <w:color w:val="000000"/>
              </w:rPr>
              <w:t xml:space="preserve">Real-estate District </w:t>
            </w:r>
          </w:p>
        </w:tc>
      </w:tr>
      <w:tr w:rsidR="006A567F" w:rsidRPr="001A4F31" w14:paraId="5ED3E83C" w14:textId="77777777" w:rsidTr="00B64935">
        <w:trPr>
          <w:trHeight w:val="300"/>
          <w:jc w:val="center"/>
        </w:trPr>
        <w:tc>
          <w:tcPr>
            <w:tcW w:w="1348" w:type="dxa"/>
            <w:tcBorders>
              <w:top w:val="single" w:sz="18" w:space="0" w:color="auto"/>
              <w:right w:val="nil"/>
            </w:tcBorders>
            <w:shd w:val="clear" w:color="auto" w:fill="auto"/>
            <w:noWrap/>
            <w:vAlign w:val="center"/>
            <w:hideMark/>
          </w:tcPr>
          <w:p w14:paraId="3B798B93" w14:textId="77777777" w:rsidR="006A567F" w:rsidRPr="001A4F31" w:rsidRDefault="006A567F" w:rsidP="00B64935">
            <w:pPr>
              <w:jc w:val="both"/>
              <w:rPr>
                <w:rFonts w:ascii="Palatino Linotype" w:hAnsi="Palatino Linotype"/>
                <w:color w:val="000000"/>
                <w:sz w:val="18"/>
                <w:szCs w:val="18"/>
              </w:rPr>
            </w:pPr>
            <w:r w:rsidRPr="001A4F31">
              <w:rPr>
                <w:rFonts w:ascii="Palatino Linotype" w:hAnsi="Palatino Linotype"/>
                <w:color w:val="000000"/>
                <w:sz w:val="18"/>
                <w:szCs w:val="18"/>
              </w:rPr>
              <w:t xml:space="preserve">Mount Lebanon </w:t>
            </w:r>
          </w:p>
        </w:tc>
        <w:tc>
          <w:tcPr>
            <w:tcW w:w="1260" w:type="dxa"/>
            <w:tcBorders>
              <w:top w:val="single" w:sz="18" w:space="0" w:color="auto"/>
              <w:left w:val="nil"/>
              <w:right w:val="nil"/>
            </w:tcBorders>
            <w:shd w:val="clear" w:color="auto" w:fill="auto"/>
            <w:noWrap/>
            <w:vAlign w:val="center"/>
            <w:hideMark/>
          </w:tcPr>
          <w:p w14:paraId="40EC578D" w14:textId="77777777" w:rsidR="006A567F" w:rsidRPr="001A4F31" w:rsidRDefault="006A567F" w:rsidP="00B64935">
            <w:pPr>
              <w:jc w:val="both"/>
              <w:rPr>
                <w:rFonts w:ascii="Palatino Linotype" w:hAnsi="Palatino Linotype"/>
                <w:color w:val="000000"/>
                <w:sz w:val="18"/>
                <w:szCs w:val="18"/>
              </w:rPr>
            </w:pPr>
            <w:r w:rsidRPr="001A4F31">
              <w:rPr>
                <w:rFonts w:ascii="Palatino Linotype" w:hAnsi="Palatino Linotype"/>
                <w:color w:val="000000"/>
                <w:sz w:val="18"/>
                <w:szCs w:val="18"/>
              </w:rPr>
              <w:t xml:space="preserve">Baabda </w:t>
            </w:r>
          </w:p>
        </w:tc>
        <w:tc>
          <w:tcPr>
            <w:tcW w:w="6480" w:type="dxa"/>
            <w:tcBorders>
              <w:top w:val="single" w:sz="18" w:space="0" w:color="auto"/>
              <w:left w:val="nil"/>
            </w:tcBorders>
            <w:shd w:val="clear" w:color="auto" w:fill="auto"/>
            <w:noWrap/>
            <w:vAlign w:val="center"/>
            <w:hideMark/>
          </w:tcPr>
          <w:p w14:paraId="45E78B32" w14:textId="77777777" w:rsidR="006A567F" w:rsidRPr="001A4F31" w:rsidRDefault="006A567F" w:rsidP="00B64935">
            <w:pPr>
              <w:jc w:val="both"/>
              <w:rPr>
                <w:rFonts w:ascii="Palatino Linotype" w:hAnsi="Palatino Linotype"/>
                <w:color w:val="000000"/>
                <w:sz w:val="18"/>
                <w:szCs w:val="18"/>
              </w:rPr>
            </w:pPr>
            <w:r w:rsidRPr="001A4F31">
              <w:rPr>
                <w:rFonts w:ascii="Palatino Linotype" w:hAnsi="Palatino Linotype"/>
                <w:color w:val="000000"/>
                <w:sz w:val="18"/>
                <w:szCs w:val="18"/>
              </w:rPr>
              <w:t xml:space="preserve">Baalchmay; Aain Mouaffaq; Rouaysset El-Ballout; Mzairaa Baabda; El Halaliyeh haret hamze, kahlounieh; Qtale baabda, deir mar youhanna; Ras El-Href; Deir Khouna; El-Abadiyeh; Qrayet Baabda; Chmeisset Baabda; Ras El Matn; Qobbayaa; Qordata; El-Ksaibeh; Deir El-harf; Zandouqa; Kneisset Baabda; El-Erbaniyeh; dlaybeh; Salima Baabda; Hasbaiya El-Matn; Qalaat Baabda; chbaniyeh; Khreibet Baabda; Bmaryam; Btekhnay; Btibyat; Qornayel; Jouar El-Haouz; Bzebdine; Arsoun; Jouret Arsoun </w:t>
            </w:r>
          </w:p>
        </w:tc>
      </w:tr>
      <w:tr w:rsidR="006A567F" w:rsidRPr="001A4F31" w14:paraId="33E9D363" w14:textId="77777777" w:rsidTr="00B64935">
        <w:trPr>
          <w:trHeight w:val="300"/>
          <w:jc w:val="center"/>
        </w:trPr>
        <w:tc>
          <w:tcPr>
            <w:tcW w:w="1348" w:type="dxa"/>
            <w:tcBorders>
              <w:right w:val="nil"/>
            </w:tcBorders>
            <w:shd w:val="clear" w:color="auto" w:fill="auto"/>
            <w:noWrap/>
            <w:vAlign w:val="center"/>
            <w:hideMark/>
          </w:tcPr>
          <w:p w14:paraId="0281354B" w14:textId="77777777" w:rsidR="006A567F" w:rsidRPr="001A4F31" w:rsidRDefault="006A567F" w:rsidP="00B64935">
            <w:pPr>
              <w:jc w:val="both"/>
              <w:rPr>
                <w:rFonts w:ascii="Palatino Linotype" w:hAnsi="Palatino Linotype"/>
                <w:color w:val="000000"/>
                <w:sz w:val="18"/>
                <w:szCs w:val="18"/>
              </w:rPr>
            </w:pPr>
            <w:r w:rsidRPr="001A4F31">
              <w:rPr>
                <w:rFonts w:ascii="Palatino Linotype" w:hAnsi="Palatino Linotype"/>
                <w:color w:val="000000"/>
                <w:sz w:val="18"/>
                <w:szCs w:val="18"/>
              </w:rPr>
              <w:t xml:space="preserve">Mount Lebanon </w:t>
            </w:r>
          </w:p>
        </w:tc>
        <w:tc>
          <w:tcPr>
            <w:tcW w:w="1260" w:type="dxa"/>
            <w:tcBorders>
              <w:left w:val="nil"/>
              <w:right w:val="nil"/>
            </w:tcBorders>
            <w:shd w:val="clear" w:color="auto" w:fill="auto"/>
            <w:noWrap/>
            <w:vAlign w:val="center"/>
            <w:hideMark/>
          </w:tcPr>
          <w:p w14:paraId="31E63C83" w14:textId="77777777" w:rsidR="006A567F" w:rsidRPr="001A4F31" w:rsidRDefault="006A567F" w:rsidP="00B64935">
            <w:pPr>
              <w:jc w:val="both"/>
              <w:rPr>
                <w:rFonts w:ascii="Palatino Linotype" w:hAnsi="Palatino Linotype"/>
                <w:color w:val="000000"/>
                <w:sz w:val="18"/>
                <w:szCs w:val="18"/>
              </w:rPr>
            </w:pPr>
            <w:r w:rsidRPr="001A4F31">
              <w:rPr>
                <w:rFonts w:ascii="Palatino Linotype" w:hAnsi="Palatino Linotype"/>
                <w:color w:val="000000"/>
                <w:sz w:val="18"/>
                <w:szCs w:val="18"/>
              </w:rPr>
              <w:t xml:space="preserve">El Metn </w:t>
            </w:r>
          </w:p>
        </w:tc>
        <w:tc>
          <w:tcPr>
            <w:tcW w:w="6480" w:type="dxa"/>
            <w:tcBorders>
              <w:left w:val="nil"/>
            </w:tcBorders>
            <w:shd w:val="clear" w:color="auto" w:fill="auto"/>
            <w:noWrap/>
            <w:vAlign w:val="center"/>
            <w:hideMark/>
          </w:tcPr>
          <w:p w14:paraId="68AC4542" w14:textId="77777777" w:rsidR="006A567F" w:rsidRPr="001A4F31" w:rsidRDefault="006A567F" w:rsidP="00B64935">
            <w:pPr>
              <w:jc w:val="both"/>
              <w:rPr>
                <w:rFonts w:ascii="Palatino Linotype" w:hAnsi="Palatino Linotype"/>
                <w:color w:val="000000"/>
                <w:sz w:val="18"/>
                <w:szCs w:val="18"/>
              </w:rPr>
            </w:pPr>
            <w:r w:rsidRPr="001A4F31">
              <w:rPr>
                <w:rFonts w:ascii="Palatino Linotype" w:hAnsi="Palatino Linotype"/>
                <w:color w:val="000000"/>
                <w:sz w:val="18"/>
                <w:szCs w:val="18"/>
              </w:rPr>
              <w:t xml:space="preserve">Bikfaya; Mhaidset Matn; Ouadi Chahine; Aain El-Qach; Mar Boutros Karm; Bhersaf; mayassa; ain el kharroubeh; Himlaya; aain Aalaq; aatchaneh; Aain Et-Teffaha; Sfeilet Bikfaya; Abou Mizane; Deir Chamra; Jouar El-Matn; Chrine; Broummana El-Matn; Masqa; Aayoun El-Matn; Mar Chaya et Mzakki; Baabdat; Dahr Es-Souane El-Matn; Qannebet; Salima; Bsifrine; aain ezzeitouneh; Khillet El-Mtain; Bnabil; Aain es-Sofsaf El-Matn; Ouata El-Mrouj; </w:t>
            </w:r>
            <w:r w:rsidRPr="001A4F31">
              <w:rPr>
                <w:rFonts w:ascii="Palatino Linotype" w:hAnsi="Palatino Linotype"/>
                <w:color w:val="000000"/>
                <w:sz w:val="18"/>
                <w:szCs w:val="18"/>
              </w:rPr>
              <w:lastRenderedPageBreak/>
              <w:t xml:space="preserve">Mrouj; Marjaba; Aain Es-Sindiane; Zaraaoun; Qaaqour; Khinchara; Choueir; Bteghrine; Douar El-Matn; Chouaya El-Matn; Aayroun; Zighrine El-Matn; Aain El-Qabu; Kfar Aaqab; Mar Moussa Ed-Douar; Machraah El-Matn; Ouadi El-Karm El-Matn; Zabbougha; Kfar Tay El-Matn </w:t>
            </w:r>
          </w:p>
        </w:tc>
      </w:tr>
      <w:tr w:rsidR="006A567F" w:rsidRPr="001A4F31" w14:paraId="035F8FD7" w14:textId="77777777" w:rsidTr="00B64935">
        <w:trPr>
          <w:trHeight w:val="300"/>
          <w:jc w:val="center"/>
        </w:trPr>
        <w:tc>
          <w:tcPr>
            <w:tcW w:w="1348" w:type="dxa"/>
            <w:tcBorders>
              <w:right w:val="nil"/>
            </w:tcBorders>
            <w:shd w:val="clear" w:color="auto" w:fill="auto"/>
            <w:noWrap/>
            <w:vAlign w:val="center"/>
            <w:hideMark/>
          </w:tcPr>
          <w:p w14:paraId="2C5F51B6" w14:textId="77777777" w:rsidR="006A567F" w:rsidRPr="001A4F31" w:rsidRDefault="006A567F" w:rsidP="00B64935">
            <w:pPr>
              <w:jc w:val="both"/>
              <w:rPr>
                <w:rFonts w:ascii="Palatino Linotype" w:hAnsi="Palatino Linotype"/>
                <w:color w:val="000000"/>
                <w:sz w:val="18"/>
                <w:szCs w:val="18"/>
              </w:rPr>
            </w:pPr>
            <w:r w:rsidRPr="001A4F31">
              <w:rPr>
                <w:rFonts w:ascii="Palatino Linotype" w:hAnsi="Palatino Linotype"/>
                <w:color w:val="000000"/>
                <w:sz w:val="18"/>
                <w:szCs w:val="18"/>
              </w:rPr>
              <w:lastRenderedPageBreak/>
              <w:t xml:space="preserve">Mount Lebanon </w:t>
            </w:r>
          </w:p>
        </w:tc>
        <w:tc>
          <w:tcPr>
            <w:tcW w:w="1260" w:type="dxa"/>
            <w:tcBorders>
              <w:left w:val="nil"/>
              <w:right w:val="nil"/>
            </w:tcBorders>
            <w:shd w:val="clear" w:color="auto" w:fill="auto"/>
            <w:noWrap/>
            <w:vAlign w:val="center"/>
            <w:hideMark/>
          </w:tcPr>
          <w:p w14:paraId="5FCE774D" w14:textId="77777777" w:rsidR="006A567F" w:rsidRPr="001A4F31" w:rsidRDefault="006A567F" w:rsidP="00B64935">
            <w:pPr>
              <w:jc w:val="both"/>
              <w:rPr>
                <w:rFonts w:ascii="Palatino Linotype" w:hAnsi="Palatino Linotype"/>
                <w:color w:val="000000"/>
                <w:sz w:val="18"/>
                <w:szCs w:val="18"/>
              </w:rPr>
            </w:pPr>
            <w:r w:rsidRPr="001A4F31">
              <w:rPr>
                <w:rFonts w:ascii="Palatino Linotype" w:hAnsi="Palatino Linotype"/>
                <w:color w:val="000000"/>
                <w:sz w:val="18"/>
                <w:szCs w:val="18"/>
              </w:rPr>
              <w:t xml:space="preserve">Chouf </w:t>
            </w:r>
          </w:p>
        </w:tc>
        <w:tc>
          <w:tcPr>
            <w:tcW w:w="6480" w:type="dxa"/>
            <w:tcBorders>
              <w:left w:val="nil"/>
            </w:tcBorders>
            <w:shd w:val="clear" w:color="auto" w:fill="auto"/>
            <w:noWrap/>
            <w:vAlign w:val="center"/>
            <w:hideMark/>
          </w:tcPr>
          <w:p w14:paraId="0EC3AA0E" w14:textId="77777777" w:rsidR="006A567F" w:rsidRPr="001A4F31" w:rsidRDefault="006A567F" w:rsidP="00B64935">
            <w:pPr>
              <w:jc w:val="both"/>
              <w:rPr>
                <w:rFonts w:ascii="Palatino Linotype" w:hAnsi="Palatino Linotype"/>
                <w:color w:val="000000"/>
                <w:sz w:val="18"/>
                <w:szCs w:val="18"/>
              </w:rPr>
            </w:pPr>
            <w:r w:rsidRPr="001A4F31">
              <w:rPr>
                <w:rFonts w:ascii="Palatino Linotype" w:hAnsi="Palatino Linotype"/>
                <w:color w:val="000000"/>
                <w:sz w:val="18"/>
                <w:szCs w:val="18"/>
              </w:rPr>
              <w:t xml:space="preserve">Daraiya Ech-Chouf; Aanout; Debbiyeh; mtallet ech chouf, bzina; Mazraat Es-Dahr; Khirbet Bisri; El-Jleiliyeh; Zaarouriyeh; Bsaba Ech-Chouf; Beit Ed-Dine; Deir El-Qamar; Kfar Hamal; El-Samkanieh; Kfar Qatra; Maasser Beit Ed-Dine; Bchtfine; Kneisset Ech-Chouf; Aammiq Ech-Chouf; deir koucheh; Mazraat Ed-Douair; Ouadi Es-Sitt; Majdel El-Meouch; Faouarat Jaafar; Biret Ech-Chouf; Chourit; Kfar hay; Kfar Niss; Brih; El-Werhaniyeh; Fraudis Ech-Chouf; Aain Zhalta; Baaqline; Aainbal; Aathrine; gharifeh Hasrout; Moukhtara; botmeh; Aain Qania; Jdeidet Ech-Chouf; Niha El-Chouf; Aain Ouzain; Baadarane; Khereibet Ech-Chouf; Aammatour; Kahlouniet Ech-Chouf; Haret Jandal; Mazraat Ech-Chouf; Kfar Nabrakh; Mristi; Batloun; Maasser Ech-Chouf; Jbaa Ech-Chouf; Bater; Barouk; Bayqoun </w:t>
            </w:r>
          </w:p>
        </w:tc>
      </w:tr>
      <w:tr w:rsidR="006A567F" w:rsidRPr="001A4F31" w14:paraId="5E61EF88" w14:textId="77777777" w:rsidTr="00B64935">
        <w:trPr>
          <w:trHeight w:val="300"/>
          <w:jc w:val="center"/>
        </w:trPr>
        <w:tc>
          <w:tcPr>
            <w:tcW w:w="1348" w:type="dxa"/>
            <w:tcBorders>
              <w:right w:val="nil"/>
            </w:tcBorders>
            <w:shd w:val="clear" w:color="auto" w:fill="auto"/>
            <w:noWrap/>
            <w:vAlign w:val="center"/>
            <w:hideMark/>
          </w:tcPr>
          <w:p w14:paraId="041DD9CA" w14:textId="77777777" w:rsidR="006A567F" w:rsidRPr="001A4F31" w:rsidRDefault="006A567F" w:rsidP="00B64935">
            <w:pPr>
              <w:jc w:val="both"/>
              <w:rPr>
                <w:rFonts w:ascii="Palatino Linotype" w:hAnsi="Palatino Linotype"/>
                <w:color w:val="000000"/>
                <w:sz w:val="18"/>
                <w:szCs w:val="18"/>
              </w:rPr>
            </w:pPr>
            <w:r w:rsidRPr="001A4F31">
              <w:rPr>
                <w:rFonts w:ascii="Palatino Linotype" w:hAnsi="Palatino Linotype"/>
                <w:color w:val="000000"/>
                <w:sz w:val="18"/>
                <w:szCs w:val="18"/>
              </w:rPr>
              <w:t xml:space="preserve">Mount Lebanon </w:t>
            </w:r>
          </w:p>
        </w:tc>
        <w:tc>
          <w:tcPr>
            <w:tcW w:w="1260" w:type="dxa"/>
            <w:tcBorders>
              <w:left w:val="nil"/>
              <w:right w:val="nil"/>
            </w:tcBorders>
            <w:shd w:val="clear" w:color="auto" w:fill="auto"/>
            <w:noWrap/>
            <w:vAlign w:val="center"/>
            <w:hideMark/>
          </w:tcPr>
          <w:p w14:paraId="0838D415" w14:textId="77777777" w:rsidR="006A567F" w:rsidRPr="001A4F31" w:rsidRDefault="006A567F" w:rsidP="00B64935">
            <w:pPr>
              <w:jc w:val="both"/>
              <w:rPr>
                <w:rFonts w:ascii="Palatino Linotype" w:hAnsi="Palatino Linotype"/>
                <w:color w:val="000000"/>
                <w:sz w:val="18"/>
                <w:szCs w:val="18"/>
              </w:rPr>
            </w:pPr>
            <w:r w:rsidRPr="001A4F31">
              <w:rPr>
                <w:rFonts w:ascii="Palatino Linotype" w:hAnsi="Palatino Linotype"/>
                <w:color w:val="000000"/>
                <w:sz w:val="18"/>
                <w:szCs w:val="18"/>
              </w:rPr>
              <w:t xml:space="preserve">Aley </w:t>
            </w:r>
          </w:p>
        </w:tc>
        <w:tc>
          <w:tcPr>
            <w:tcW w:w="6480" w:type="dxa"/>
            <w:tcBorders>
              <w:left w:val="nil"/>
            </w:tcBorders>
            <w:shd w:val="clear" w:color="auto" w:fill="auto"/>
            <w:noWrap/>
            <w:vAlign w:val="center"/>
            <w:hideMark/>
          </w:tcPr>
          <w:p w14:paraId="072CD7DD" w14:textId="77777777" w:rsidR="006A567F" w:rsidRPr="001A4F31" w:rsidRDefault="006A567F" w:rsidP="00B64935">
            <w:pPr>
              <w:jc w:val="both"/>
              <w:rPr>
                <w:rFonts w:ascii="Palatino Linotype" w:hAnsi="Palatino Linotype"/>
                <w:color w:val="000000"/>
                <w:sz w:val="18"/>
                <w:szCs w:val="18"/>
              </w:rPr>
            </w:pPr>
            <w:r w:rsidRPr="001A4F31">
              <w:rPr>
                <w:rFonts w:ascii="Palatino Linotype" w:hAnsi="Palatino Linotype"/>
                <w:color w:val="000000"/>
                <w:sz w:val="18"/>
                <w:szCs w:val="18"/>
              </w:rPr>
              <w:t xml:space="preserve">Aaley; El-Kamatiyeh; aain erroumaneh aaley; Bmakine; Bkhichtay; Ghaboune; aain el jdideh aaley; Behouara; Souq El-Gharb; Bteezanieh; El-Rejmeh; Keyfoun; Chimlane; Kfar Aamay; Bayssour Aaley; Douair El-Roummane; Rouayssat En-Naamane; Mejdlaiya; Aaynab; Chartoun; bou zrideh; Dfoun; Richmaiya; Aain Traz; Selfaya; Rimhala; Binnay; Aain Ksour; Jisr El Qadi; Bhamdoun El-Mhatta; Bhamdoun Ed-Dayaa; Chanay; Btalloun; Majdel Baana; Saoufar; Aain El Halazoun; Bedghan Oua Ouadi Bedg Bedghan Oua Ouadi Bedg; Homs Oua Hama; Mansouriyet Bhamdoun; Mchekhti; Charoun; Btater; Ighmid; EL-Azouniyeh; El-Mechrefeh; Habramoun; Bserrine; El-Ramliyeh; Maasrati; Mazraat En-Nahr Aaley; Mrayjat Aaley </w:t>
            </w:r>
          </w:p>
        </w:tc>
      </w:tr>
      <w:tr w:rsidR="006A567F" w:rsidRPr="001A4F31" w14:paraId="4BADEF4A" w14:textId="77777777" w:rsidTr="00B64935">
        <w:trPr>
          <w:trHeight w:val="300"/>
          <w:jc w:val="center"/>
        </w:trPr>
        <w:tc>
          <w:tcPr>
            <w:tcW w:w="1348" w:type="dxa"/>
            <w:tcBorders>
              <w:right w:val="nil"/>
            </w:tcBorders>
            <w:shd w:val="clear" w:color="auto" w:fill="auto"/>
            <w:noWrap/>
            <w:vAlign w:val="center"/>
            <w:hideMark/>
          </w:tcPr>
          <w:p w14:paraId="6E2F21B9" w14:textId="77777777" w:rsidR="006A567F" w:rsidRPr="001A4F31" w:rsidRDefault="006A567F" w:rsidP="00B64935">
            <w:pPr>
              <w:jc w:val="both"/>
              <w:rPr>
                <w:rFonts w:ascii="Palatino Linotype" w:hAnsi="Palatino Linotype"/>
                <w:color w:val="000000"/>
                <w:sz w:val="18"/>
                <w:szCs w:val="18"/>
              </w:rPr>
            </w:pPr>
            <w:r w:rsidRPr="001A4F31">
              <w:rPr>
                <w:rFonts w:ascii="Palatino Linotype" w:hAnsi="Palatino Linotype"/>
                <w:color w:val="000000"/>
                <w:sz w:val="18"/>
                <w:szCs w:val="18"/>
              </w:rPr>
              <w:t xml:space="preserve">Mount Lebanon </w:t>
            </w:r>
          </w:p>
        </w:tc>
        <w:tc>
          <w:tcPr>
            <w:tcW w:w="1260" w:type="dxa"/>
            <w:tcBorders>
              <w:left w:val="nil"/>
              <w:right w:val="nil"/>
            </w:tcBorders>
            <w:shd w:val="clear" w:color="auto" w:fill="auto"/>
            <w:noWrap/>
            <w:vAlign w:val="center"/>
            <w:hideMark/>
          </w:tcPr>
          <w:p w14:paraId="212DB6F0" w14:textId="77777777" w:rsidR="006A567F" w:rsidRPr="001A4F31" w:rsidRDefault="006A567F" w:rsidP="00B64935">
            <w:pPr>
              <w:jc w:val="both"/>
              <w:rPr>
                <w:rFonts w:ascii="Palatino Linotype" w:hAnsi="Palatino Linotype"/>
                <w:color w:val="000000"/>
                <w:sz w:val="18"/>
                <w:szCs w:val="18"/>
              </w:rPr>
            </w:pPr>
            <w:r w:rsidRPr="001A4F31">
              <w:rPr>
                <w:rFonts w:ascii="Palatino Linotype" w:hAnsi="Palatino Linotype"/>
                <w:color w:val="000000"/>
                <w:sz w:val="18"/>
                <w:szCs w:val="18"/>
              </w:rPr>
              <w:t xml:space="preserve">Kasrouane </w:t>
            </w:r>
          </w:p>
        </w:tc>
        <w:tc>
          <w:tcPr>
            <w:tcW w:w="6480" w:type="dxa"/>
            <w:tcBorders>
              <w:left w:val="nil"/>
            </w:tcBorders>
            <w:shd w:val="clear" w:color="auto" w:fill="auto"/>
            <w:noWrap/>
            <w:vAlign w:val="center"/>
            <w:hideMark/>
          </w:tcPr>
          <w:p w14:paraId="71CFCB0F" w14:textId="77777777" w:rsidR="006A567F" w:rsidRPr="001A4F31" w:rsidRDefault="006A567F" w:rsidP="00B64935">
            <w:pPr>
              <w:jc w:val="both"/>
              <w:rPr>
                <w:rFonts w:ascii="Palatino Linotype" w:hAnsi="Palatino Linotype"/>
                <w:color w:val="000000"/>
                <w:sz w:val="18"/>
                <w:szCs w:val="18"/>
              </w:rPr>
            </w:pPr>
            <w:r w:rsidRPr="001A4F31">
              <w:rPr>
                <w:rFonts w:ascii="Palatino Linotype" w:hAnsi="Palatino Linotype"/>
                <w:color w:val="000000"/>
                <w:sz w:val="18"/>
                <w:szCs w:val="18"/>
              </w:rPr>
              <w:t xml:space="preserve">Litige; Aajaltoun; Daraiya Kesrouane; Jdaidet Ghazir; Ghosta; Maarab; Dlebta; Aaramoun Kesrouane; Kfour Kesrouane; Ghidras; Harharaya; Bzoummar; souhoum el ghineh, aain abeaal; Hsayn; Hayata; Chahtoul; zaaitre; Jouret E-Tourmos; Jouret Mhad; Aazra ouel Aazr; jaayel ghbaleh, mashhat; Jouret Bedrane; El-Mradiyeh; Nahr Ed-Dahab; yahchouch; Eghbeh; Rayfoun; Qleiaat Kesrouane; Mazraat Mrah El-Mir; Aachqout; Faytroun; Beqaata Aachqout; Raachine; Kfar Dibiane; Beqaata Kanaan; Kfar Tay Kesrouane; Kfar Tay Kesrouane; Bqaatouta; Ouata El-Jaouz; Mayrouba; aain el delbeh kesrwan; Mghayer; Chouane </w:t>
            </w:r>
          </w:p>
        </w:tc>
      </w:tr>
      <w:tr w:rsidR="006A567F" w:rsidRPr="001A4F31" w14:paraId="73028FCC" w14:textId="77777777" w:rsidTr="00B64935">
        <w:trPr>
          <w:trHeight w:val="300"/>
          <w:jc w:val="center"/>
        </w:trPr>
        <w:tc>
          <w:tcPr>
            <w:tcW w:w="1348" w:type="dxa"/>
            <w:tcBorders>
              <w:right w:val="nil"/>
            </w:tcBorders>
            <w:shd w:val="clear" w:color="auto" w:fill="auto"/>
            <w:noWrap/>
            <w:vAlign w:val="center"/>
            <w:hideMark/>
          </w:tcPr>
          <w:p w14:paraId="6AC1D900" w14:textId="77777777" w:rsidR="006A567F" w:rsidRPr="001A4F31" w:rsidRDefault="006A567F" w:rsidP="00B64935">
            <w:pPr>
              <w:jc w:val="both"/>
              <w:rPr>
                <w:rFonts w:ascii="Palatino Linotype" w:hAnsi="Palatino Linotype"/>
                <w:color w:val="000000"/>
                <w:sz w:val="18"/>
                <w:szCs w:val="18"/>
              </w:rPr>
            </w:pPr>
            <w:r w:rsidRPr="001A4F31">
              <w:rPr>
                <w:rFonts w:ascii="Palatino Linotype" w:hAnsi="Palatino Linotype"/>
                <w:color w:val="000000"/>
                <w:sz w:val="18"/>
                <w:szCs w:val="18"/>
              </w:rPr>
              <w:t xml:space="preserve">Mount Lebanon </w:t>
            </w:r>
          </w:p>
        </w:tc>
        <w:tc>
          <w:tcPr>
            <w:tcW w:w="1260" w:type="dxa"/>
            <w:tcBorders>
              <w:left w:val="nil"/>
              <w:right w:val="nil"/>
            </w:tcBorders>
            <w:shd w:val="clear" w:color="auto" w:fill="auto"/>
            <w:noWrap/>
            <w:vAlign w:val="center"/>
            <w:hideMark/>
          </w:tcPr>
          <w:p w14:paraId="29AEBD27" w14:textId="77777777" w:rsidR="006A567F" w:rsidRPr="001A4F31" w:rsidRDefault="006A567F" w:rsidP="00B64935">
            <w:pPr>
              <w:jc w:val="both"/>
              <w:rPr>
                <w:rFonts w:ascii="Palatino Linotype" w:hAnsi="Palatino Linotype"/>
                <w:color w:val="000000"/>
                <w:sz w:val="18"/>
                <w:szCs w:val="18"/>
              </w:rPr>
            </w:pPr>
            <w:r w:rsidRPr="001A4F31">
              <w:rPr>
                <w:rFonts w:ascii="Palatino Linotype" w:hAnsi="Palatino Linotype"/>
                <w:color w:val="000000"/>
                <w:sz w:val="18"/>
                <w:szCs w:val="18"/>
              </w:rPr>
              <w:t xml:space="preserve">Jubail </w:t>
            </w:r>
          </w:p>
        </w:tc>
        <w:tc>
          <w:tcPr>
            <w:tcW w:w="6480" w:type="dxa"/>
            <w:tcBorders>
              <w:left w:val="nil"/>
            </w:tcBorders>
            <w:shd w:val="clear" w:color="auto" w:fill="auto"/>
            <w:noWrap/>
            <w:vAlign w:val="center"/>
            <w:hideMark/>
          </w:tcPr>
          <w:p w14:paraId="2F9B4714" w14:textId="77777777" w:rsidR="006A567F" w:rsidRPr="001A4F31" w:rsidRDefault="006A567F" w:rsidP="00B64935">
            <w:pPr>
              <w:jc w:val="both"/>
              <w:rPr>
                <w:rFonts w:ascii="Palatino Linotype" w:hAnsi="Palatino Linotype"/>
                <w:color w:val="000000"/>
                <w:sz w:val="18"/>
                <w:szCs w:val="18"/>
              </w:rPr>
            </w:pPr>
            <w:r w:rsidRPr="001A4F31">
              <w:rPr>
                <w:rFonts w:ascii="Palatino Linotype" w:hAnsi="Palatino Linotype"/>
                <w:color w:val="000000"/>
                <w:sz w:val="18"/>
                <w:szCs w:val="18"/>
              </w:rPr>
              <w:t xml:space="preserve">Ehmej; Almate El-Chemaliat; Mazraat El-Maaden; Almate El-Jenoubiat; Tourzaiya; Ferhet; Michmich Jbayl; Souanet Jbayl; aain el delbeh jbeil; Frat; Kfar Baal; Hjoula; Aain Jrain; Hsoun; Mechane; Lehfed; Habil; Jouret El-Qattine; Birket Hjoula; Adonis Jbayl; Ras Osta; Bichtlida; Haqel; Kharbet Jbayl; Qottara Jbayl; Sebrine; Aabaydat; Mayfouq; Bayzoun; Qartaba; janneh; Lassa; Qorqraiya; Boulhos; Qahmez; Saqi Richmaya; Jaj; Tartij </w:t>
            </w:r>
          </w:p>
        </w:tc>
      </w:tr>
      <w:tr w:rsidR="006A567F" w:rsidRPr="001A4F31" w14:paraId="186592A3" w14:textId="77777777" w:rsidTr="00B64935">
        <w:trPr>
          <w:trHeight w:val="300"/>
          <w:jc w:val="center"/>
        </w:trPr>
        <w:tc>
          <w:tcPr>
            <w:tcW w:w="1348" w:type="dxa"/>
            <w:tcBorders>
              <w:right w:val="nil"/>
            </w:tcBorders>
            <w:shd w:val="clear" w:color="auto" w:fill="auto"/>
            <w:noWrap/>
            <w:vAlign w:val="center"/>
            <w:hideMark/>
          </w:tcPr>
          <w:p w14:paraId="44537487" w14:textId="77777777" w:rsidR="006A567F" w:rsidRPr="00620B03" w:rsidRDefault="006A567F" w:rsidP="00B64935">
            <w:pPr>
              <w:jc w:val="both"/>
              <w:rPr>
                <w:rFonts w:ascii="Palatino Linotype" w:hAnsi="Palatino Linotype"/>
                <w:color w:val="000000"/>
                <w:sz w:val="18"/>
                <w:szCs w:val="18"/>
              </w:rPr>
            </w:pPr>
            <w:r w:rsidRPr="00620B03">
              <w:rPr>
                <w:rFonts w:ascii="Palatino Linotype" w:hAnsi="Palatino Linotype"/>
                <w:color w:val="000000"/>
                <w:sz w:val="18"/>
                <w:szCs w:val="18"/>
              </w:rPr>
              <w:t xml:space="preserve">North </w:t>
            </w:r>
          </w:p>
        </w:tc>
        <w:tc>
          <w:tcPr>
            <w:tcW w:w="1260" w:type="dxa"/>
            <w:tcBorders>
              <w:left w:val="nil"/>
              <w:right w:val="nil"/>
            </w:tcBorders>
            <w:shd w:val="clear" w:color="auto" w:fill="auto"/>
            <w:noWrap/>
            <w:vAlign w:val="center"/>
            <w:hideMark/>
          </w:tcPr>
          <w:p w14:paraId="50AA3CC7" w14:textId="77777777" w:rsidR="006A567F" w:rsidRPr="00620B03" w:rsidRDefault="006A567F" w:rsidP="00B64935">
            <w:pPr>
              <w:jc w:val="both"/>
              <w:rPr>
                <w:rFonts w:ascii="Palatino Linotype" w:hAnsi="Palatino Linotype"/>
                <w:color w:val="000000"/>
                <w:sz w:val="18"/>
                <w:szCs w:val="18"/>
              </w:rPr>
            </w:pPr>
            <w:r w:rsidRPr="00620B03">
              <w:rPr>
                <w:rFonts w:ascii="Palatino Linotype" w:hAnsi="Palatino Linotype"/>
                <w:color w:val="000000"/>
                <w:sz w:val="18"/>
                <w:szCs w:val="18"/>
              </w:rPr>
              <w:t xml:space="preserve">Zgharta </w:t>
            </w:r>
          </w:p>
        </w:tc>
        <w:tc>
          <w:tcPr>
            <w:tcW w:w="6480" w:type="dxa"/>
            <w:tcBorders>
              <w:left w:val="nil"/>
            </w:tcBorders>
            <w:shd w:val="clear" w:color="auto" w:fill="auto"/>
            <w:noWrap/>
            <w:vAlign w:val="center"/>
            <w:hideMark/>
          </w:tcPr>
          <w:p w14:paraId="2DEA810D" w14:textId="77777777" w:rsidR="006A567F" w:rsidRPr="00620B03" w:rsidRDefault="006A567F" w:rsidP="00B64935">
            <w:pPr>
              <w:jc w:val="both"/>
              <w:rPr>
                <w:rFonts w:ascii="Palatino Linotype" w:hAnsi="Palatino Linotype"/>
                <w:color w:val="000000"/>
                <w:sz w:val="18"/>
                <w:szCs w:val="18"/>
              </w:rPr>
            </w:pPr>
            <w:r w:rsidRPr="00620B03">
              <w:rPr>
                <w:rFonts w:ascii="Palatino Linotype" w:hAnsi="Palatino Linotype"/>
                <w:color w:val="000000"/>
                <w:sz w:val="18"/>
                <w:szCs w:val="18"/>
              </w:rPr>
              <w:t xml:space="preserve">Beslouqit; Aintourine; Aarbet Qozhaiya; Toula Zgharta ; Mazraat Et-Teffah ; Bhairet Toula; Ayto; Miziara; Seraal; Ijbaa </w:t>
            </w:r>
          </w:p>
        </w:tc>
      </w:tr>
      <w:tr w:rsidR="006A567F" w:rsidRPr="001A4F31" w14:paraId="004B3E5A" w14:textId="77777777" w:rsidTr="00B64935">
        <w:trPr>
          <w:trHeight w:val="300"/>
          <w:jc w:val="center"/>
        </w:trPr>
        <w:tc>
          <w:tcPr>
            <w:tcW w:w="1348" w:type="dxa"/>
            <w:tcBorders>
              <w:right w:val="nil"/>
            </w:tcBorders>
            <w:shd w:val="clear" w:color="auto" w:fill="auto"/>
            <w:noWrap/>
            <w:vAlign w:val="center"/>
            <w:hideMark/>
          </w:tcPr>
          <w:p w14:paraId="0BB73290" w14:textId="77777777" w:rsidR="006A567F" w:rsidRPr="00620B03" w:rsidRDefault="006A567F" w:rsidP="00B64935">
            <w:pPr>
              <w:jc w:val="both"/>
              <w:rPr>
                <w:rFonts w:ascii="Palatino Linotype" w:hAnsi="Palatino Linotype"/>
                <w:color w:val="000000"/>
                <w:sz w:val="18"/>
                <w:szCs w:val="18"/>
              </w:rPr>
            </w:pPr>
            <w:r w:rsidRPr="00620B03">
              <w:rPr>
                <w:rFonts w:ascii="Palatino Linotype" w:hAnsi="Palatino Linotype"/>
                <w:color w:val="000000"/>
                <w:sz w:val="18"/>
                <w:szCs w:val="18"/>
              </w:rPr>
              <w:t xml:space="preserve">North </w:t>
            </w:r>
          </w:p>
        </w:tc>
        <w:tc>
          <w:tcPr>
            <w:tcW w:w="1260" w:type="dxa"/>
            <w:tcBorders>
              <w:left w:val="nil"/>
              <w:right w:val="nil"/>
            </w:tcBorders>
            <w:shd w:val="clear" w:color="auto" w:fill="auto"/>
            <w:noWrap/>
            <w:vAlign w:val="center"/>
            <w:hideMark/>
          </w:tcPr>
          <w:p w14:paraId="0E1B6C66" w14:textId="77777777" w:rsidR="006A567F" w:rsidRPr="00620B03" w:rsidRDefault="006A567F" w:rsidP="00B64935">
            <w:pPr>
              <w:jc w:val="both"/>
              <w:rPr>
                <w:rFonts w:ascii="Palatino Linotype" w:hAnsi="Palatino Linotype"/>
                <w:color w:val="000000"/>
                <w:sz w:val="18"/>
                <w:szCs w:val="18"/>
              </w:rPr>
            </w:pPr>
            <w:r w:rsidRPr="00620B03">
              <w:rPr>
                <w:rFonts w:ascii="Palatino Linotype" w:hAnsi="Palatino Linotype"/>
                <w:color w:val="000000"/>
                <w:sz w:val="18"/>
                <w:szCs w:val="18"/>
              </w:rPr>
              <w:t xml:space="preserve">Batroun </w:t>
            </w:r>
          </w:p>
        </w:tc>
        <w:tc>
          <w:tcPr>
            <w:tcW w:w="6480" w:type="dxa"/>
            <w:tcBorders>
              <w:left w:val="nil"/>
            </w:tcBorders>
            <w:shd w:val="clear" w:color="auto" w:fill="auto"/>
            <w:noWrap/>
            <w:vAlign w:val="center"/>
            <w:hideMark/>
          </w:tcPr>
          <w:p w14:paraId="4D1A2D5E" w14:textId="77777777" w:rsidR="006A567F" w:rsidRPr="00620B03" w:rsidRDefault="006A567F" w:rsidP="00B64935">
            <w:pPr>
              <w:jc w:val="both"/>
              <w:rPr>
                <w:rFonts w:ascii="Palatino Linotype" w:hAnsi="Palatino Linotype"/>
                <w:color w:val="000000"/>
                <w:sz w:val="18"/>
                <w:szCs w:val="18"/>
              </w:rPr>
            </w:pPr>
            <w:r w:rsidRPr="00620B03">
              <w:rPr>
                <w:rFonts w:ascii="Palatino Linotype" w:hAnsi="Palatino Linotype"/>
                <w:color w:val="000000"/>
                <w:sz w:val="18"/>
                <w:szCs w:val="18"/>
              </w:rPr>
              <w:t xml:space="preserve">Masrah; Douq; Mar Mama; Mehmarch; Aalali; Racha; Mrah El-Hajj; Assia; </w:t>
            </w:r>
            <w:r w:rsidRPr="00620B03">
              <w:rPr>
                <w:rFonts w:ascii="Palatino Linotype" w:hAnsi="Palatino Linotype"/>
                <w:color w:val="000000"/>
                <w:sz w:val="18"/>
                <w:szCs w:val="18"/>
              </w:rPr>
              <w:lastRenderedPageBreak/>
              <w:t xml:space="preserve">Nahla; Douma; Bcheaali; Beit Chlala; Deir Mar Youhanna; Bechtoudar; Kfar Hilda; Kfour El-Aarbi; Ram El-Batroun; Hadtoun; Tannourine Et-Tahta; Hardine; Beit Kassab; Deir Billa; Niha El-Batroun </w:t>
            </w:r>
          </w:p>
        </w:tc>
      </w:tr>
      <w:tr w:rsidR="006A567F" w:rsidRPr="001A4F31" w14:paraId="53392105" w14:textId="77777777" w:rsidTr="00B64935">
        <w:trPr>
          <w:trHeight w:val="300"/>
          <w:jc w:val="center"/>
        </w:trPr>
        <w:tc>
          <w:tcPr>
            <w:tcW w:w="1348" w:type="dxa"/>
            <w:tcBorders>
              <w:right w:val="nil"/>
            </w:tcBorders>
            <w:shd w:val="clear" w:color="auto" w:fill="auto"/>
            <w:noWrap/>
            <w:vAlign w:val="center"/>
            <w:hideMark/>
          </w:tcPr>
          <w:p w14:paraId="61A3B5F2" w14:textId="77777777" w:rsidR="006A567F" w:rsidRPr="00620B03" w:rsidRDefault="006A567F" w:rsidP="00B64935">
            <w:pPr>
              <w:jc w:val="both"/>
              <w:rPr>
                <w:rFonts w:ascii="Palatino Linotype" w:hAnsi="Palatino Linotype"/>
                <w:color w:val="000000"/>
                <w:sz w:val="18"/>
                <w:szCs w:val="18"/>
              </w:rPr>
            </w:pPr>
            <w:r w:rsidRPr="00620B03">
              <w:rPr>
                <w:rFonts w:ascii="Palatino Linotype" w:hAnsi="Palatino Linotype"/>
                <w:color w:val="000000"/>
                <w:sz w:val="18"/>
                <w:szCs w:val="18"/>
              </w:rPr>
              <w:lastRenderedPageBreak/>
              <w:t xml:space="preserve">North </w:t>
            </w:r>
          </w:p>
        </w:tc>
        <w:tc>
          <w:tcPr>
            <w:tcW w:w="1260" w:type="dxa"/>
            <w:tcBorders>
              <w:left w:val="nil"/>
              <w:right w:val="nil"/>
            </w:tcBorders>
            <w:shd w:val="clear" w:color="auto" w:fill="auto"/>
            <w:noWrap/>
            <w:vAlign w:val="center"/>
            <w:hideMark/>
          </w:tcPr>
          <w:p w14:paraId="6087E80B" w14:textId="77777777" w:rsidR="006A567F" w:rsidRPr="00620B03" w:rsidRDefault="006A567F" w:rsidP="00B64935">
            <w:pPr>
              <w:jc w:val="both"/>
              <w:rPr>
                <w:rFonts w:ascii="Palatino Linotype" w:hAnsi="Palatino Linotype"/>
                <w:color w:val="000000"/>
                <w:sz w:val="18"/>
                <w:szCs w:val="18"/>
              </w:rPr>
            </w:pPr>
            <w:r w:rsidRPr="00620B03">
              <w:rPr>
                <w:rFonts w:ascii="Palatino Linotype" w:hAnsi="Palatino Linotype"/>
                <w:color w:val="000000"/>
                <w:sz w:val="18"/>
                <w:szCs w:val="18"/>
              </w:rPr>
              <w:t xml:space="preserve">Akkar </w:t>
            </w:r>
          </w:p>
        </w:tc>
        <w:tc>
          <w:tcPr>
            <w:tcW w:w="6480" w:type="dxa"/>
            <w:tcBorders>
              <w:left w:val="nil"/>
            </w:tcBorders>
            <w:shd w:val="clear" w:color="auto" w:fill="auto"/>
            <w:noWrap/>
            <w:vAlign w:val="center"/>
            <w:hideMark/>
          </w:tcPr>
          <w:p w14:paraId="58DDE222" w14:textId="77777777" w:rsidR="006A567F" w:rsidRPr="00620B03" w:rsidRDefault="006A567F" w:rsidP="00B64935">
            <w:pPr>
              <w:jc w:val="both"/>
              <w:rPr>
                <w:rFonts w:ascii="Palatino Linotype" w:hAnsi="Palatino Linotype"/>
                <w:color w:val="000000"/>
                <w:sz w:val="18"/>
                <w:szCs w:val="18"/>
              </w:rPr>
            </w:pPr>
            <w:r w:rsidRPr="00620B03">
              <w:rPr>
                <w:rFonts w:ascii="Palatino Linotype" w:hAnsi="Palatino Linotype"/>
                <w:color w:val="000000"/>
                <w:sz w:val="18"/>
                <w:szCs w:val="18"/>
              </w:rPr>
              <w:t xml:space="preserve">Daouret Aakkar; Aaiyat; Aain Yaaqoub; Bezbina; Aakkar El-Aatiqa; Beit Younes; Sadaqa Hrar; Khreibet Aakkar; Qraiyat; Beit Ayoub; Michmich Aakkar; Qornet Aakkar; Fnaydeq; Tshea; Menneaa; Cheikhlar; Rmah; Kfar Noun; bardeh, beit jaalouk; Khirbet Er Remmane; Sindianet Zeidane; Mounjez; Qsair Aakkar; Biret Aakkar; Aaouaainat Aakkar; Khalsa; Machta Hammoud; Mazraet-El-Nahrieh; Qbaiyat Aakkar; Aandqet; Dayret Nahr El-Kabir; Aamayer; Hnaider; Kneisset Hnaider; Mazareaa Jabal Akroum; Qarha Aakkar </w:t>
            </w:r>
          </w:p>
        </w:tc>
      </w:tr>
      <w:tr w:rsidR="006A567F" w:rsidRPr="001A4F31" w14:paraId="6F18DA48" w14:textId="77777777" w:rsidTr="00B64935">
        <w:trPr>
          <w:trHeight w:val="300"/>
          <w:jc w:val="center"/>
        </w:trPr>
        <w:tc>
          <w:tcPr>
            <w:tcW w:w="1348" w:type="dxa"/>
            <w:tcBorders>
              <w:right w:val="nil"/>
            </w:tcBorders>
            <w:shd w:val="clear" w:color="auto" w:fill="auto"/>
            <w:noWrap/>
            <w:vAlign w:val="center"/>
            <w:hideMark/>
          </w:tcPr>
          <w:p w14:paraId="51B4A185" w14:textId="77777777" w:rsidR="006A567F" w:rsidRPr="00620B03" w:rsidRDefault="006A567F" w:rsidP="00B64935">
            <w:pPr>
              <w:jc w:val="both"/>
              <w:rPr>
                <w:rFonts w:ascii="Palatino Linotype" w:hAnsi="Palatino Linotype"/>
                <w:color w:val="000000"/>
                <w:sz w:val="18"/>
                <w:szCs w:val="18"/>
              </w:rPr>
            </w:pPr>
            <w:r w:rsidRPr="00620B03">
              <w:rPr>
                <w:rFonts w:ascii="Palatino Linotype" w:hAnsi="Palatino Linotype"/>
                <w:color w:val="000000"/>
                <w:sz w:val="18"/>
                <w:szCs w:val="18"/>
              </w:rPr>
              <w:t xml:space="preserve">North </w:t>
            </w:r>
          </w:p>
        </w:tc>
        <w:tc>
          <w:tcPr>
            <w:tcW w:w="1260" w:type="dxa"/>
            <w:tcBorders>
              <w:left w:val="nil"/>
              <w:right w:val="nil"/>
            </w:tcBorders>
            <w:shd w:val="clear" w:color="auto" w:fill="auto"/>
            <w:noWrap/>
            <w:vAlign w:val="center"/>
            <w:hideMark/>
          </w:tcPr>
          <w:p w14:paraId="19A549F4" w14:textId="77777777" w:rsidR="006A567F" w:rsidRPr="00620B03" w:rsidRDefault="006A567F" w:rsidP="00B64935">
            <w:pPr>
              <w:jc w:val="both"/>
              <w:rPr>
                <w:rFonts w:ascii="Palatino Linotype" w:hAnsi="Palatino Linotype"/>
                <w:color w:val="000000"/>
                <w:sz w:val="18"/>
                <w:szCs w:val="18"/>
              </w:rPr>
            </w:pPr>
            <w:r w:rsidRPr="00620B03">
              <w:rPr>
                <w:rFonts w:ascii="Palatino Linotype" w:hAnsi="Palatino Linotype"/>
                <w:color w:val="000000"/>
                <w:sz w:val="18"/>
                <w:szCs w:val="18"/>
              </w:rPr>
              <w:t xml:space="preserve">Bcharre </w:t>
            </w:r>
          </w:p>
        </w:tc>
        <w:tc>
          <w:tcPr>
            <w:tcW w:w="6480" w:type="dxa"/>
            <w:tcBorders>
              <w:left w:val="nil"/>
            </w:tcBorders>
            <w:shd w:val="clear" w:color="auto" w:fill="auto"/>
            <w:noWrap/>
            <w:vAlign w:val="center"/>
            <w:hideMark/>
          </w:tcPr>
          <w:p w14:paraId="7512D8EC" w14:textId="77777777" w:rsidR="006A567F" w:rsidRPr="00620B03" w:rsidRDefault="006A567F" w:rsidP="00B64935">
            <w:pPr>
              <w:jc w:val="both"/>
              <w:rPr>
                <w:rFonts w:ascii="Palatino Linotype" w:hAnsi="Palatino Linotype"/>
                <w:color w:val="000000"/>
                <w:sz w:val="18"/>
                <w:szCs w:val="18"/>
              </w:rPr>
            </w:pPr>
            <w:r w:rsidRPr="00620B03">
              <w:rPr>
                <w:rFonts w:ascii="Palatino Linotype" w:hAnsi="Palatino Linotype"/>
                <w:color w:val="000000"/>
                <w:sz w:val="18"/>
                <w:szCs w:val="18"/>
              </w:rPr>
              <w:t xml:space="preserve">Qnayouer; Billa; Aabdine; Tourza; Qnat; Mazraat Bani Saab; Berhalioun; Ouadi Qannoubine; Mazraat Aassaf; Blaouza; Moghr El-Ahoual; Metrit; Beit Menzer </w:t>
            </w:r>
          </w:p>
        </w:tc>
      </w:tr>
      <w:tr w:rsidR="006A567F" w:rsidRPr="001A4F31" w14:paraId="79B20D21" w14:textId="77777777" w:rsidTr="00B64935">
        <w:trPr>
          <w:trHeight w:val="300"/>
          <w:jc w:val="center"/>
        </w:trPr>
        <w:tc>
          <w:tcPr>
            <w:tcW w:w="1348" w:type="dxa"/>
            <w:tcBorders>
              <w:right w:val="nil"/>
            </w:tcBorders>
            <w:shd w:val="clear" w:color="auto" w:fill="auto"/>
            <w:noWrap/>
            <w:vAlign w:val="center"/>
            <w:hideMark/>
          </w:tcPr>
          <w:p w14:paraId="277AE26F" w14:textId="77777777" w:rsidR="006A567F" w:rsidRPr="00620B03" w:rsidRDefault="006A567F" w:rsidP="00B64935">
            <w:pPr>
              <w:jc w:val="both"/>
              <w:rPr>
                <w:rFonts w:ascii="Palatino Linotype" w:hAnsi="Palatino Linotype"/>
                <w:color w:val="000000"/>
                <w:sz w:val="18"/>
                <w:szCs w:val="18"/>
              </w:rPr>
            </w:pPr>
            <w:r w:rsidRPr="00620B03">
              <w:rPr>
                <w:rFonts w:ascii="Palatino Linotype" w:hAnsi="Palatino Linotype"/>
                <w:color w:val="000000"/>
                <w:sz w:val="18"/>
                <w:szCs w:val="18"/>
              </w:rPr>
              <w:t xml:space="preserve">North </w:t>
            </w:r>
          </w:p>
        </w:tc>
        <w:tc>
          <w:tcPr>
            <w:tcW w:w="1260" w:type="dxa"/>
            <w:tcBorders>
              <w:left w:val="nil"/>
              <w:right w:val="nil"/>
            </w:tcBorders>
            <w:shd w:val="clear" w:color="auto" w:fill="auto"/>
            <w:noWrap/>
            <w:vAlign w:val="center"/>
            <w:hideMark/>
          </w:tcPr>
          <w:p w14:paraId="304D93EB" w14:textId="77777777" w:rsidR="006A567F" w:rsidRPr="00620B03" w:rsidRDefault="006A567F" w:rsidP="00B64935">
            <w:pPr>
              <w:jc w:val="both"/>
              <w:rPr>
                <w:rFonts w:ascii="Palatino Linotype" w:hAnsi="Palatino Linotype"/>
                <w:color w:val="000000"/>
                <w:sz w:val="18"/>
                <w:szCs w:val="18"/>
              </w:rPr>
            </w:pPr>
            <w:r w:rsidRPr="00620B03">
              <w:rPr>
                <w:rFonts w:ascii="Palatino Linotype" w:hAnsi="Palatino Linotype"/>
                <w:color w:val="000000"/>
                <w:sz w:val="18"/>
                <w:szCs w:val="18"/>
              </w:rPr>
              <w:t xml:space="preserve">Minieh-Danieh </w:t>
            </w:r>
          </w:p>
        </w:tc>
        <w:tc>
          <w:tcPr>
            <w:tcW w:w="6480" w:type="dxa"/>
            <w:tcBorders>
              <w:left w:val="nil"/>
            </w:tcBorders>
            <w:shd w:val="clear" w:color="auto" w:fill="auto"/>
            <w:noWrap/>
            <w:vAlign w:val="center"/>
            <w:hideMark/>
          </w:tcPr>
          <w:p w14:paraId="2B305ED0" w14:textId="77777777" w:rsidR="006A567F" w:rsidRPr="00620B03" w:rsidRDefault="006A567F" w:rsidP="00B64935">
            <w:pPr>
              <w:jc w:val="both"/>
              <w:rPr>
                <w:rFonts w:ascii="Palatino Linotype" w:hAnsi="Palatino Linotype"/>
                <w:color w:val="000000"/>
                <w:sz w:val="18"/>
                <w:szCs w:val="18"/>
              </w:rPr>
            </w:pPr>
            <w:r w:rsidRPr="00620B03">
              <w:rPr>
                <w:rFonts w:ascii="Palatino Linotype" w:hAnsi="Palatino Linotype"/>
                <w:color w:val="000000"/>
                <w:sz w:val="18"/>
                <w:szCs w:val="18"/>
              </w:rPr>
              <w:t xml:space="preserve">Sir; Aassoun; Mazraat Ketrane; qattine-md; Bqarsouna; El-Hazmieh; tarane; Mimrine; haql el aazimeh; Beit El-Faqs; Mrah Es-Sfire; aain ettineh-md; Kharnoub; sfireh; Qarsaita; Izal; Qemmamine; Karm El-Mohr; Qraine; Hawara; Beit Haouik; Jayroun; Aaymar; Zaghartaghrine; Behouaita; Kahf El-Malloul; Jarjour; Bechehhara; Qarne; Mazraat El-Kreme; Kfar Bibnine </w:t>
            </w:r>
          </w:p>
        </w:tc>
      </w:tr>
      <w:tr w:rsidR="006A567F" w:rsidRPr="001A4F31" w14:paraId="5959217E" w14:textId="77777777" w:rsidTr="00B64935">
        <w:trPr>
          <w:trHeight w:val="300"/>
          <w:jc w:val="center"/>
        </w:trPr>
        <w:tc>
          <w:tcPr>
            <w:tcW w:w="1348" w:type="dxa"/>
            <w:tcBorders>
              <w:right w:val="nil"/>
            </w:tcBorders>
            <w:shd w:val="clear" w:color="auto" w:fill="auto"/>
            <w:noWrap/>
            <w:vAlign w:val="center"/>
            <w:hideMark/>
          </w:tcPr>
          <w:p w14:paraId="3EAE9456" w14:textId="77777777" w:rsidR="006A567F" w:rsidRPr="00620B03" w:rsidRDefault="006A567F" w:rsidP="00B64935">
            <w:pPr>
              <w:jc w:val="both"/>
              <w:rPr>
                <w:rFonts w:ascii="Palatino Linotype" w:hAnsi="Palatino Linotype"/>
                <w:color w:val="000000"/>
                <w:sz w:val="18"/>
                <w:szCs w:val="18"/>
              </w:rPr>
            </w:pPr>
            <w:r w:rsidRPr="00620B03">
              <w:rPr>
                <w:rFonts w:ascii="Palatino Linotype" w:hAnsi="Palatino Linotype"/>
                <w:color w:val="000000"/>
                <w:sz w:val="18"/>
                <w:szCs w:val="18"/>
              </w:rPr>
              <w:t xml:space="preserve">South </w:t>
            </w:r>
          </w:p>
        </w:tc>
        <w:tc>
          <w:tcPr>
            <w:tcW w:w="1260" w:type="dxa"/>
            <w:tcBorders>
              <w:left w:val="nil"/>
              <w:right w:val="nil"/>
            </w:tcBorders>
            <w:shd w:val="clear" w:color="auto" w:fill="auto"/>
            <w:noWrap/>
            <w:vAlign w:val="center"/>
            <w:hideMark/>
          </w:tcPr>
          <w:p w14:paraId="4A7D9011" w14:textId="77777777" w:rsidR="006A567F" w:rsidRPr="00620B03" w:rsidRDefault="006A567F" w:rsidP="00B64935">
            <w:pPr>
              <w:jc w:val="both"/>
              <w:rPr>
                <w:rFonts w:ascii="Palatino Linotype" w:hAnsi="Palatino Linotype"/>
                <w:color w:val="000000"/>
                <w:sz w:val="18"/>
                <w:szCs w:val="18"/>
              </w:rPr>
            </w:pPr>
            <w:r w:rsidRPr="00620B03">
              <w:rPr>
                <w:rFonts w:ascii="Palatino Linotype" w:hAnsi="Palatino Linotype"/>
                <w:color w:val="000000"/>
                <w:sz w:val="18"/>
                <w:szCs w:val="18"/>
              </w:rPr>
              <w:t xml:space="preserve">Jezzine </w:t>
            </w:r>
          </w:p>
        </w:tc>
        <w:tc>
          <w:tcPr>
            <w:tcW w:w="6480" w:type="dxa"/>
            <w:tcBorders>
              <w:left w:val="nil"/>
            </w:tcBorders>
            <w:shd w:val="clear" w:color="auto" w:fill="auto"/>
            <w:noWrap/>
            <w:vAlign w:val="center"/>
            <w:hideMark/>
          </w:tcPr>
          <w:p w14:paraId="4E0CBA6F" w14:textId="77777777" w:rsidR="006A567F" w:rsidRPr="00620B03" w:rsidRDefault="006A567F" w:rsidP="00B64935">
            <w:pPr>
              <w:jc w:val="both"/>
              <w:rPr>
                <w:rFonts w:ascii="Palatino Linotype" w:hAnsi="Palatino Linotype"/>
                <w:color w:val="000000"/>
                <w:sz w:val="18"/>
                <w:szCs w:val="18"/>
              </w:rPr>
            </w:pPr>
            <w:r w:rsidRPr="00620B03">
              <w:rPr>
                <w:rFonts w:ascii="Palatino Linotype" w:hAnsi="Palatino Linotype"/>
                <w:color w:val="000000"/>
                <w:sz w:val="18"/>
                <w:szCs w:val="18"/>
              </w:rPr>
              <w:t xml:space="preserve">Jezzine; Wadi Jezzine; Qabaa Jezzine; qaytouleh, mrah bou chdid, tayoun; Bkassine; homsiyeh; Aaray; Sabbah; Haytoura; El-Ghabbatieh; Benouati Jezzine; Maknounet Jezzine; Btedine El-Leqch; Roummanet; machmoucheh; Midane Jezzine; Jabal Toura; kfar houne, mazrat btediniye, mza; Harf Jezzine; Baba; Zhilta; Bhannine; Aazour; Taaid; Bisri; Mazraat Er-Rouhbane; Saydoun; Roum; Hidab; Deir El Qattine; Sanaya; Mazraat El-Mathane; Srayri; Aaramta; Mlikh; Rihane Jezzine; Mazraat; Qatrani; Louayzet Jezzine; Mazraat Khallet Khazen; Mazraat Qrouh; Mazraat Zighrine Jezzi; Chbail; mazrat louzid (awzieh); Soujoud; aaychiyeh, mazrat souwairi; mazrat wazaiyyeh; wardiyeh; Mazraat El-Aarqoub; El-Mahmoudiyeh; Jarmaq; Mazraat Daraya; El-Demachkiyeh; Mazraat Tamra; Bouslaya </w:t>
            </w:r>
          </w:p>
        </w:tc>
      </w:tr>
      <w:tr w:rsidR="006A567F" w:rsidRPr="001A4F31" w14:paraId="5F14D230" w14:textId="77777777" w:rsidTr="00B64935">
        <w:trPr>
          <w:trHeight w:val="300"/>
          <w:jc w:val="center"/>
        </w:trPr>
        <w:tc>
          <w:tcPr>
            <w:tcW w:w="1348" w:type="dxa"/>
            <w:tcBorders>
              <w:bottom w:val="single" w:sz="12" w:space="0" w:color="auto"/>
              <w:right w:val="nil"/>
            </w:tcBorders>
            <w:shd w:val="clear" w:color="auto" w:fill="auto"/>
            <w:noWrap/>
            <w:vAlign w:val="center"/>
            <w:hideMark/>
          </w:tcPr>
          <w:p w14:paraId="4B66D190" w14:textId="77777777" w:rsidR="006A567F" w:rsidRPr="00620B03" w:rsidRDefault="006A567F" w:rsidP="00B64935">
            <w:pPr>
              <w:jc w:val="both"/>
              <w:rPr>
                <w:rFonts w:ascii="Palatino Linotype" w:hAnsi="Palatino Linotype"/>
                <w:color w:val="000000"/>
                <w:sz w:val="18"/>
                <w:szCs w:val="18"/>
              </w:rPr>
            </w:pPr>
            <w:r w:rsidRPr="00620B03">
              <w:rPr>
                <w:rFonts w:ascii="Palatino Linotype" w:hAnsi="Palatino Linotype"/>
                <w:color w:val="000000"/>
                <w:sz w:val="18"/>
                <w:szCs w:val="18"/>
              </w:rPr>
              <w:t xml:space="preserve">Nabatiye </w:t>
            </w:r>
          </w:p>
        </w:tc>
        <w:tc>
          <w:tcPr>
            <w:tcW w:w="1260" w:type="dxa"/>
            <w:tcBorders>
              <w:left w:val="nil"/>
              <w:bottom w:val="single" w:sz="12" w:space="0" w:color="auto"/>
              <w:right w:val="nil"/>
            </w:tcBorders>
            <w:shd w:val="clear" w:color="auto" w:fill="auto"/>
            <w:noWrap/>
            <w:vAlign w:val="center"/>
            <w:hideMark/>
          </w:tcPr>
          <w:p w14:paraId="428265A4" w14:textId="77777777" w:rsidR="006A567F" w:rsidRPr="00620B03" w:rsidRDefault="006A567F" w:rsidP="00B64935">
            <w:pPr>
              <w:jc w:val="both"/>
              <w:rPr>
                <w:rFonts w:ascii="Palatino Linotype" w:hAnsi="Palatino Linotype"/>
                <w:color w:val="000000"/>
                <w:sz w:val="18"/>
                <w:szCs w:val="18"/>
              </w:rPr>
            </w:pPr>
            <w:r w:rsidRPr="00620B03">
              <w:rPr>
                <w:rFonts w:ascii="Palatino Linotype" w:hAnsi="Palatino Linotype"/>
                <w:color w:val="000000"/>
                <w:sz w:val="18"/>
                <w:szCs w:val="18"/>
              </w:rPr>
              <w:t xml:space="preserve">Hasbaiya </w:t>
            </w:r>
          </w:p>
        </w:tc>
        <w:tc>
          <w:tcPr>
            <w:tcW w:w="6480" w:type="dxa"/>
            <w:tcBorders>
              <w:left w:val="nil"/>
              <w:bottom w:val="single" w:sz="12" w:space="0" w:color="auto"/>
            </w:tcBorders>
            <w:shd w:val="clear" w:color="auto" w:fill="auto"/>
            <w:noWrap/>
            <w:vAlign w:val="center"/>
            <w:hideMark/>
          </w:tcPr>
          <w:p w14:paraId="1F8226BD" w14:textId="77777777" w:rsidR="006A567F" w:rsidRPr="00620B03" w:rsidRDefault="006A567F" w:rsidP="00B64935">
            <w:pPr>
              <w:jc w:val="both"/>
              <w:rPr>
                <w:rFonts w:ascii="Palatino Linotype" w:hAnsi="Palatino Linotype"/>
                <w:color w:val="000000"/>
                <w:sz w:val="18"/>
                <w:szCs w:val="18"/>
              </w:rPr>
            </w:pPr>
            <w:r w:rsidRPr="00620B03">
              <w:rPr>
                <w:rFonts w:ascii="Palatino Linotype" w:hAnsi="Palatino Linotype"/>
                <w:color w:val="000000"/>
                <w:sz w:val="18"/>
                <w:szCs w:val="18"/>
              </w:rPr>
              <w:t xml:space="preserve">Hasbaiya; Abou Qamha; Aain Jarfa; Fardis Hasbaiya; Rachaiya El-Foukhar; Kfar Hamam; hebbarieh; Chouaya Hasbaiya; Aain Qinia; Meimes; Chebaa; marj ezzouhour (hawsh qinnabe); Kaoukaba Hasbaiya; Salaiyeb; Bourghos; Meri; Kfar Chouba; Khalouet Hasbaiya; Kfayr Ez-Zait; majidieh, khirbet doueir hasbayya; dellafeh; Khreibet Hasbaiya </w:t>
            </w:r>
          </w:p>
        </w:tc>
      </w:tr>
    </w:tbl>
    <w:p w14:paraId="1FC33233" w14:textId="77777777" w:rsidR="006A567F" w:rsidRDefault="006A567F" w:rsidP="006A567F">
      <w:pPr>
        <w:rPr>
          <w:rFonts w:ascii="Palatino Linotype" w:hAnsi="Palatino Linotype"/>
          <w:i/>
          <w:iCs/>
          <w:color w:val="000000"/>
        </w:rPr>
      </w:pPr>
    </w:p>
    <w:p w14:paraId="1BA1BFCE" w14:textId="77777777" w:rsidR="004071CE" w:rsidRDefault="004071CE" w:rsidP="006A567F">
      <w:pPr>
        <w:rPr>
          <w:rFonts w:ascii="Palatino Linotype" w:hAnsi="Palatino Linotype"/>
          <w:i/>
          <w:iCs/>
          <w:color w:val="000000"/>
        </w:rPr>
      </w:pPr>
    </w:p>
    <w:p w14:paraId="274805DF" w14:textId="77777777" w:rsidR="004071CE" w:rsidRDefault="004071CE" w:rsidP="006A567F">
      <w:pPr>
        <w:rPr>
          <w:rFonts w:ascii="Palatino Linotype" w:hAnsi="Palatino Linotype"/>
          <w:i/>
          <w:iCs/>
          <w:color w:val="000000"/>
        </w:rPr>
      </w:pPr>
    </w:p>
    <w:p w14:paraId="11161328" w14:textId="77777777" w:rsidR="004071CE" w:rsidRPr="00210BA4" w:rsidRDefault="004071CE" w:rsidP="006A567F">
      <w:pPr>
        <w:rPr>
          <w:rFonts w:ascii="Palatino Linotype" w:hAnsi="Palatino Linotype"/>
          <w:i/>
          <w:iCs/>
          <w:color w:val="000000"/>
        </w:rPr>
      </w:pPr>
    </w:p>
    <w:p w14:paraId="1E699304" w14:textId="77777777" w:rsidR="006A567F" w:rsidRPr="000C08BA" w:rsidRDefault="006A567F" w:rsidP="006A567F">
      <w:pPr>
        <w:pStyle w:val="Heading2"/>
      </w:pPr>
      <w:bookmarkStart w:id="22" w:name="_Toc401136529"/>
      <w:r w:rsidRPr="000C08BA">
        <w:lastRenderedPageBreak/>
        <w:t>Climatic Zone 3: Inland</w:t>
      </w:r>
      <w:bookmarkEnd w:id="22"/>
    </w:p>
    <w:p w14:paraId="5339B4AD" w14:textId="77777777" w:rsidR="006A567F" w:rsidRDefault="006A567F" w:rsidP="006A567F">
      <w:pPr>
        <w:rPr>
          <w:rFonts w:ascii="Palatino Linotype" w:hAnsi="Palatino Linotype"/>
          <w:i/>
          <w:iCs/>
          <w:color w:val="000000"/>
        </w:rPr>
      </w:pPr>
    </w:p>
    <w:tbl>
      <w:tblPr>
        <w:tblW w:w="9018" w:type="dxa"/>
        <w:jc w:val="center"/>
        <w:tblBorders>
          <w:insideH w:val="single" w:sz="2" w:space="0" w:color="auto"/>
          <w:insideV w:val="single" w:sz="2" w:space="0" w:color="auto"/>
        </w:tblBorders>
        <w:tblLook w:val="04A0" w:firstRow="1" w:lastRow="0" w:firstColumn="1" w:lastColumn="0" w:noHBand="0" w:noVBand="1"/>
      </w:tblPr>
      <w:tblGrid>
        <w:gridCol w:w="1310"/>
        <w:gridCol w:w="1243"/>
        <w:gridCol w:w="6465"/>
      </w:tblGrid>
      <w:tr w:rsidR="006A567F" w:rsidRPr="00547868" w14:paraId="50DD5FD7" w14:textId="77777777" w:rsidTr="00B64935">
        <w:trPr>
          <w:trHeight w:val="300"/>
          <w:jc w:val="center"/>
        </w:trPr>
        <w:tc>
          <w:tcPr>
            <w:tcW w:w="1310" w:type="dxa"/>
            <w:tcBorders>
              <w:top w:val="single" w:sz="18" w:space="0" w:color="auto"/>
              <w:bottom w:val="single" w:sz="18" w:space="0" w:color="auto"/>
              <w:right w:val="nil"/>
            </w:tcBorders>
            <w:shd w:val="clear" w:color="auto" w:fill="auto"/>
            <w:noWrap/>
            <w:vAlign w:val="center"/>
            <w:hideMark/>
          </w:tcPr>
          <w:p w14:paraId="67D541D6" w14:textId="77777777" w:rsidR="006A567F" w:rsidRPr="00985997" w:rsidRDefault="006A567F" w:rsidP="00B64935">
            <w:pPr>
              <w:jc w:val="both"/>
              <w:rPr>
                <w:rFonts w:ascii="Palatino Linotype" w:hAnsi="Palatino Linotype"/>
                <w:b/>
                <w:bCs/>
                <w:color w:val="000000"/>
              </w:rPr>
            </w:pPr>
            <w:r w:rsidRPr="00985997">
              <w:rPr>
                <w:rFonts w:ascii="Palatino Linotype" w:hAnsi="Palatino Linotype"/>
                <w:b/>
                <w:bCs/>
                <w:color w:val="000000"/>
              </w:rPr>
              <w:t xml:space="preserve">Mohafaza </w:t>
            </w:r>
          </w:p>
        </w:tc>
        <w:tc>
          <w:tcPr>
            <w:tcW w:w="1243" w:type="dxa"/>
            <w:tcBorders>
              <w:top w:val="single" w:sz="18" w:space="0" w:color="auto"/>
              <w:left w:val="nil"/>
              <w:bottom w:val="single" w:sz="18" w:space="0" w:color="auto"/>
              <w:right w:val="nil"/>
            </w:tcBorders>
            <w:shd w:val="clear" w:color="auto" w:fill="auto"/>
            <w:noWrap/>
            <w:vAlign w:val="center"/>
            <w:hideMark/>
          </w:tcPr>
          <w:p w14:paraId="7B4BABA5" w14:textId="77777777" w:rsidR="006A567F" w:rsidRPr="00985997" w:rsidRDefault="006A567F" w:rsidP="00B64935">
            <w:pPr>
              <w:jc w:val="both"/>
              <w:rPr>
                <w:rFonts w:ascii="Palatino Linotype" w:hAnsi="Palatino Linotype"/>
                <w:b/>
                <w:bCs/>
                <w:color w:val="000000"/>
              </w:rPr>
            </w:pPr>
            <w:r w:rsidRPr="00985997">
              <w:rPr>
                <w:rFonts w:ascii="Palatino Linotype" w:hAnsi="Palatino Linotype"/>
                <w:b/>
                <w:bCs/>
                <w:color w:val="000000"/>
              </w:rPr>
              <w:t xml:space="preserve">Qadaa </w:t>
            </w:r>
          </w:p>
        </w:tc>
        <w:tc>
          <w:tcPr>
            <w:tcW w:w="6465" w:type="dxa"/>
            <w:tcBorders>
              <w:top w:val="single" w:sz="18" w:space="0" w:color="auto"/>
              <w:left w:val="nil"/>
              <w:bottom w:val="single" w:sz="18" w:space="0" w:color="auto"/>
            </w:tcBorders>
            <w:shd w:val="clear" w:color="auto" w:fill="auto"/>
            <w:noWrap/>
            <w:vAlign w:val="center"/>
            <w:hideMark/>
          </w:tcPr>
          <w:p w14:paraId="2104D147" w14:textId="77777777" w:rsidR="006A567F" w:rsidRPr="003A4B97" w:rsidRDefault="006A567F" w:rsidP="00B64935">
            <w:pPr>
              <w:jc w:val="both"/>
              <w:rPr>
                <w:rFonts w:ascii="Palatino Linotype" w:hAnsi="Palatino Linotype"/>
                <w:b/>
                <w:bCs/>
                <w:color w:val="000000"/>
              </w:rPr>
            </w:pPr>
            <w:r w:rsidRPr="003A4B97">
              <w:rPr>
                <w:rFonts w:ascii="Palatino Linotype" w:hAnsi="Palatino Linotype"/>
                <w:b/>
                <w:bCs/>
                <w:color w:val="000000"/>
              </w:rPr>
              <w:t xml:space="preserve">Real-estate District </w:t>
            </w:r>
          </w:p>
        </w:tc>
      </w:tr>
      <w:tr w:rsidR="006A567F" w:rsidRPr="00547868" w14:paraId="55C665D2" w14:textId="77777777" w:rsidTr="00B64935">
        <w:trPr>
          <w:trHeight w:val="300"/>
          <w:jc w:val="center"/>
        </w:trPr>
        <w:tc>
          <w:tcPr>
            <w:tcW w:w="1310" w:type="dxa"/>
            <w:tcBorders>
              <w:top w:val="single" w:sz="18" w:space="0" w:color="auto"/>
              <w:right w:val="nil"/>
            </w:tcBorders>
            <w:shd w:val="clear" w:color="auto" w:fill="auto"/>
            <w:noWrap/>
            <w:vAlign w:val="center"/>
            <w:hideMark/>
          </w:tcPr>
          <w:p w14:paraId="57B2AD25" w14:textId="77777777" w:rsidR="006A567F" w:rsidRPr="00547868" w:rsidRDefault="006A567F" w:rsidP="00B64935">
            <w:pPr>
              <w:rPr>
                <w:rFonts w:ascii="Palatino Linotype" w:hAnsi="Palatino Linotype"/>
                <w:color w:val="000000"/>
                <w:sz w:val="18"/>
                <w:szCs w:val="18"/>
              </w:rPr>
            </w:pPr>
            <w:r w:rsidRPr="00547868">
              <w:rPr>
                <w:rFonts w:ascii="Palatino Linotype" w:hAnsi="Palatino Linotype"/>
                <w:color w:val="000000"/>
                <w:sz w:val="18"/>
                <w:szCs w:val="18"/>
              </w:rPr>
              <w:t xml:space="preserve">Bekaa </w:t>
            </w:r>
          </w:p>
        </w:tc>
        <w:tc>
          <w:tcPr>
            <w:tcW w:w="1243" w:type="dxa"/>
            <w:tcBorders>
              <w:top w:val="single" w:sz="18" w:space="0" w:color="auto"/>
              <w:left w:val="nil"/>
              <w:right w:val="nil"/>
            </w:tcBorders>
            <w:shd w:val="clear" w:color="auto" w:fill="auto"/>
            <w:noWrap/>
            <w:vAlign w:val="center"/>
            <w:hideMark/>
          </w:tcPr>
          <w:p w14:paraId="7CA94FCF" w14:textId="77777777" w:rsidR="006A567F" w:rsidRPr="00547868" w:rsidRDefault="006A567F" w:rsidP="00B64935">
            <w:pPr>
              <w:rPr>
                <w:rFonts w:ascii="Palatino Linotype" w:hAnsi="Palatino Linotype"/>
                <w:color w:val="000000"/>
                <w:sz w:val="18"/>
                <w:szCs w:val="18"/>
              </w:rPr>
            </w:pPr>
            <w:r w:rsidRPr="00547868">
              <w:rPr>
                <w:rFonts w:ascii="Palatino Linotype" w:hAnsi="Palatino Linotype"/>
                <w:color w:val="000000"/>
                <w:sz w:val="18"/>
                <w:szCs w:val="18"/>
              </w:rPr>
              <w:t xml:space="preserve">Zahle </w:t>
            </w:r>
          </w:p>
        </w:tc>
        <w:tc>
          <w:tcPr>
            <w:tcW w:w="6465" w:type="dxa"/>
            <w:tcBorders>
              <w:top w:val="single" w:sz="18" w:space="0" w:color="auto"/>
              <w:left w:val="nil"/>
            </w:tcBorders>
            <w:shd w:val="clear" w:color="auto" w:fill="auto"/>
            <w:noWrap/>
            <w:vAlign w:val="center"/>
            <w:hideMark/>
          </w:tcPr>
          <w:p w14:paraId="0667C392" w14:textId="77777777" w:rsidR="006A567F" w:rsidRPr="00547868" w:rsidRDefault="006A567F" w:rsidP="00B64935">
            <w:pPr>
              <w:rPr>
                <w:rFonts w:ascii="Palatino Linotype" w:hAnsi="Palatino Linotype"/>
                <w:color w:val="000000"/>
                <w:sz w:val="18"/>
                <w:szCs w:val="18"/>
              </w:rPr>
            </w:pPr>
            <w:r w:rsidRPr="00547868">
              <w:rPr>
                <w:rFonts w:ascii="Palatino Linotype" w:hAnsi="Palatino Linotype"/>
                <w:color w:val="000000"/>
                <w:sz w:val="18"/>
                <w:szCs w:val="18"/>
              </w:rPr>
              <w:t xml:space="preserve">All </w:t>
            </w:r>
          </w:p>
        </w:tc>
      </w:tr>
      <w:tr w:rsidR="006A567F" w:rsidRPr="00547868" w14:paraId="1754416C" w14:textId="77777777" w:rsidTr="00B64935">
        <w:trPr>
          <w:trHeight w:val="300"/>
          <w:jc w:val="center"/>
        </w:trPr>
        <w:tc>
          <w:tcPr>
            <w:tcW w:w="1310" w:type="dxa"/>
            <w:tcBorders>
              <w:right w:val="nil"/>
            </w:tcBorders>
            <w:shd w:val="clear" w:color="auto" w:fill="auto"/>
            <w:noWrap/>
            <w:vAlign w:val="center"/>
            <w:hideMark/>
          </w:tcPr>
          <w:p w14:paraId="373D0274" w14:textId="77777777" w:rsidR="006A567F" w:rsidRPr="00547868" w:rsidRDefault="006A567F" w:rsidP="00B64935">
            <w:pPr>
              <w:rPr>
                <w:rFonts w:ascii="Palatino Linotype" w:hAnsi="Palatino Linotype"/>
                <w:color w:val="000000"/>
                <w:sz w:val="18"/>
                <w:szCs w:val="18"/>
              </w:rPr>
            </w:pPr>
            <w:r w:rsidRPr="00547868">
              <w:rPr>
                <w:rFonts w:ascii="Palatino Linotype" w:hAnsi="Palatino Linotype"/>
                <w:color w:val="000000"/>
                <w:sz w:val="18"/>
                <w:szCs w:val="18"/>
              </w:rPr>
              <w:t xml:space="preserve">Bekaa </w:t>
            </w:r>
          </w:p>
        </w:tc>
        <w:tc>
          <w:tcPr>
            <w:tcW w:w="1243" w:type="dxa"/>
            <w:tcBorders>
              <w:left w:val="nil"/>
              <w:right w:val="nil"/>
            </w:tcBorders>
            <w:shd w:val="clear" w:color="auto" w:fill="auto"/>
            <w:noWrap/>
            <w:vAlign w:val="center"/>
            <w:hideMark/>
          </w:tcPr>
          <w:p w14:paraId="3A93FBD3" w14:textId="77777777" w:rsidR="006A567F" w:rsidRPr="00547868" w:rsidRDefault="006A567F" w:rsidP="00B64935">
            <w:pPr>
              <w:rPr>
                <w:rFonts w:ascii="Palatino Linotype" w:hAnsi="Palatino Linotype"/>
                <w:color w:val="000000"/>
                <w:sz w:val="18"/>
                <w:szCs w:val="18"/>
              </w:rPr>
            </w:pPr>
            <w:r w:rsidRPr="00547868">
              <w:rPr>
                <w:rFonts w:ascii="Palatino Linotype" w:hAnsi="Palatino Linotype"/>
                <w:color w:val="000000"/>
                <w:sz w:val="18"/>
                <w:szCs w:val="18"/>
              </w:rPr>
              <w:t xml:space="preserve">West Bekaa </w:t>
            </w:r>
          </w:p>
        </w:tc>
        <w:tc>
          <w:tcPr>
            <w:tcW w:w="6465" w:type="dxa"/>
            <w:tcBorders>
              <w:left w:val="nil"/>
            </w:tcBorders>
            <w:shd w:val="clear" w:color="auto" w:fill="auto"/>
            <w:noWrap/>
            <w:vAlign w:val="center"/>
            <w:hideMark/>
          </w:tcPr>
          <w:p w14:paraId="5A30A5C4" w14:textId="77777777" w:rsidR="006A567F" w:rsidRPr="00547868" w:rsidRDefault="006A567F" w:rsidP="00B64935">
            <w:pPr>
              <w:rPr>
                <w:rFonts w:ascii="Palatino Linotype" w:hAnsi="Palatino Linotype"/>
                <w:color w:val="000000"/>
                <w:sz w:val="18"/>
                <w:szCs w:val="18"/>
              </w:rPr>
            </w:pPr>
            <w:r w:rsidRPr="00547868">
              <w:rPr>
                <w:rFonts w:ascii="Palatino Linotype" w:hAnsi="Palatino Linotype"/>
                <w:color w:val="000000"/>
                <w:sz w:val="18"/>
                <w:szCs w:val="18"/>
              </w:rPr>
              <w:t xml:space="preserve">All </w:t>
            </w:r>
          </w:p>
        </w:tc>
      </w:tr>
      <w:tr w:rsidR="006A567F" w:rsidRPr="00547868" w14:paraId="6BDB89CD" w14:textId="77777777" w:rsidTr="00B64935">
        <w:trPr>
          <w:trHeight w:val="300"/>
          <w:jc w:val="center"/>
        </w:trPr>
        <w:tc>
          <w:tcPr>
            <w:tcW w:w="1310" w:type="dxa"/>
            <w:tcBorders>
              <w:right w:val="nil"/>
            </w:tcBorders>
            <w:shd w:val="clear" w:color="auto" w:fill="auto"/>
            <w:noWrap/>
            <w:vAlign w:val="center"/>
            <w:hideMark/>
          </w:tcPr>
          <w:p w14:paraId="165E9152" w14:textId="77777777" w:rsidR="006A567F" w:rsidRPr="00547868" w:rsidRDefault="006A567F" w:rsidP="00B64935">
            <w:pPr>
              <w:rPr>
                <w:rFonts w:ascii="Palatino Linotype" w:hAnsi="Palatino Linotype"/>
                <w:color w:val="000000"/>
                <w:sz w:val="18"/>
                <w:szCs w:val="18"/>
              </w:rPr>
            </w:pPr>
            <w:r w:rsidRPr="00547868">
              <w:rPr>
                <w:rFonts w:ascii="Palatino Linotype" w:hAnsi="Palatino Linotype"/>
                <w:color w:val="000000"/>
                <w:sz w:val="18"/>
                <w:szCs w:val="18"/>
              </w:rPr>
              <w:t xml:space="preserve">Bekaa </w:t>
            </w:r>
          </w:p>
        </w:tc>
        <w:tc>
          <w:tcPr>
            <w:tcW w:w="1243" w:type="dxa"/>
            <w:tcBorders>
              <w:left w:val="nil"/>
              <w:right w:val="nil"/>
            </w:tcBorders>
            <w:shd w:val="clear" w:color="auto" w:fill="auto"/>
            <w:noWrap/>
            <w:vAlign w:val="center"/>
            <w:hideMark/>
          </w:tcPr>
          <w:p w14:paraId="44F9BC66" w14:textId="77777777" w:rsidR="006A567F" w:rsidRPr="00547868" w:rsidRDefault="006A567F" w:rsidP="00B64935">
            <w:pPr>
              <w:rPr>
                <w:rFonts w:ascii="Palatino Linotype" w:hAnsi="Palatino Linotype"/>
                <w:color w:val="000000"/>
                <w:sz w:val="18"/>
                <w:szCs w:val="18"/>
              </w:rPr>
            </w:pPr>
            <w:r w:rsidRPr="00547868">
              <w:rPr>
                <w:rFonts w:ascii="Palatino Linotype" w:hAnsi="Palatino Linotype"/>
                <w:color w:val="000000"/>
                <w:sz w:val="18"/>
                <w:szCs w:val="18"/>
              </w:rPr>
              <w:t xml:space="preserve">Baalbek </w:t>
            </w:r>
          </w:p>
        </w:tc>
        <w:tc>
          <w:tcPr>
            <w:tcW w:w="6465" w:type="dxa"/>
            <w:tcBorders>
              <w:left w:val="nil"/>
            </w:tcBorders>
            <w:shd w:val="clear" w:color="auto" w:fill="auto"/>
            <w:noWrap/>
            <w:vAlign w:val="center"/>
            <w:hideMark/>
          </w:tcPr>
          <w:p w14:paraId="3BBD6514" w14:textId="77777777" w:rsidR="006A567F" w:rsidRPr="00547868" w:rsidRDefault="006A567F" w:rsidP="00B64935">
            <w:pPr>
              <w:jc w:val="both"/>
              <w:rPr>
                <w:rFonts w:ascii="Palatino Linotype" w:hAnsi="Palatino Linotype"/>
                <w:color w:val="000000"/>
                <w:sz w:val="18"/>
                <w:szCs w:val="18"/>
              </w:rPr>
            </w:pPr>
            <w:r w:rsidRPr="00547868">
              <w:rPr>
                <w:rFonts w:ascii="Palatino Linotype" w:hAnsi="Palatino Linotype"/>
                <w:color w:val="000000"/>
                <w:sz w:val="18"/>
                <w:szCs w:val="18"/>
              </w:rPr>
              <w:t xml:space="preserve">Baalbek; Aain Bourday; Douris; Iaat; Aadous; Haouche El-Tal Safyat; Taibet Baalbek; Majdaloun; Haouche Barada; maqneh; haouch El-Dehab; saaideh; Jebaa; Kfar Dane; Hadath Baalbek; Ras Baalbek Es-Sahel; Fekehe; Aain Baalbek; Bajjaje; Nabi Osmane; Ras Baalbek Ech-Charqi; Al-Labouat; Zabboud; Qaa Baalbek; Deir Mar Maroun Baalbek; Moqraq; Qaa Wadi El-Khanzir; Qaa Baayoun; Sbouba; Al-Qa Jouar Mekie; Chaat; Qarha Baalbek; Ram Baalbek; Youmine; Deir El-Ahmar; Kneisset Baalbek; Bechouat; Riha; Dar El-Ouassaa; Btedaai; Bednayel Baalbak; Qsarnaba; Temnine El-Faouqa; Beit Chama; Haouch Er-Rafqa; Misraya; Slouqi; Temnine Et-Tahta; Kfar Dabach; Chmistar; Haouch En-Nabi Chite; Haouch Snaid; Taraiya; Serraaine Et-Tahta; Talia; Hizzine; Khodr Baalbek; Nabi Chit; Jenta; Kharayeb El-Hermel; Yahfoufa; Haour Taala; Brital; Khreibet Baalbek; Bouday; Chlifa </w:t>
            </w:r>
          </w:p>
        </w:tc>
      </w:tr>
      <w:tr w:rsidR="006A567F" w:rsidRPr="0026438A" w14:paraId="1E0A6233" w14:textId="77777777" w:rsidTr="00B64935">
        <w:trPr>
          <w:trHeight w:val="300"/>
          <w:jc w:val="center"/>
        </w:trPr>
        <w:tc>
          <w:tcPr>
            <w:tcW w:w="1310" w:type="dxa"/>
            <w:tcBorders>
              <w:right w:val="nil"/>
            </w:tcBorders>
            <w:shd w:val="clear" w:color="auto" w:fill="auto"/>
            <w:noWrap/>
            <w:vAlign w:val="center"/>
            <w:hideMark/>
          </w:tcPr>
          <w:p w14:paraId="60427FFF" w14:textId="77777777" w:rsidR="006A567F" w:rsidRPr="00547868" w:rsidRDefault="006A567F" w:rsidP="00B64935">
            <w:pPr>
              <w:rPr>
                <w:rFonts w:ascii="Palatino Linotype" w:hAnsi="Palatino Linotype"/>
                <w:color w:val="000000"/>
                <w:sz w:val="18"/>
                <w:szCs w:val="18"/>
              </w:rPr>
            </w:pPr>
            <w:r w:rsidRPr="00547868">
              <w:rPr>
                <w:rFonts w:ascii="Palatino Linotype" w:hAnsi="Palatino Linotype"/>
                <w:color w:val="000000"/>
                <w:sz w:val="18"/>
                <w:szCs w:val="18"/>
              </w:rPr>
              <w:t xml:space="preserve">Bekaa </w:t>
            </w:r>
          </w:p>
        </w:tc>
        <w:tc>
          <w:tcPr>
            <w:tcW w:w="1243" w:type="dxa"/>
            <w:tcBorders>
              <w:left w:val="nil"/>
              <w:right w:val="nil"/>
            </w:tcBorders>
            <w:shd w:val="clear" w:color="auto" w:fill="auto"/>
            <w:noWrap/>
            <w:vAlign w:val="center"/>
            <w:hideMark/>
          </w:tcPr>
          <w:p w14:paraId="723543A8" w14:textId="77777777" w:rsidR="006A567F" w:rsidRPr="00547868" w:rsidRDefault="006A567F" w:rsidP="00B64935">
            <w:pPr>
              <w:rPr>
                <w:rFonts w:ascii="Palatino Linotype" w:hAnsi="Palatino Linotype"/>
                <w:color w:val="000000"/>
                <w:sz w:val="18"/>
                <w:szCs w:val="18"/>
              </w:rPr>
            </w:pPr>
            <w:r w:rsidRPr="00547868">
              <w:rPr>
                <w:rFonts w:ascii="Palatino Linotype" w:hAnsi="Palatino Linotype"/>
                <w:color w:val="000000"/>
                <w:sz w:val="18"/>
                <w:szCs w:val="18"/>
              </w:rPr>
              <w:t xml:space="preserve">Hermel </w:t>
            </w:r>
          </w:p>
        </w:tc>
        <w:tc>
          <w:tcPr>
            <w:tcW w:w="6465" w:type="dxa"/>
            <w:tcBorders>
              <w:left w:val="nil"/>
            </w:tcBorders>
            <w:shd w:val="clear" w:color="auto" w:fill="auto"/>
            <w:noWrap/>
            <w:vAlign w:val="center"/>
            <w:hideMark/>
          </w:tcPr>
          <w:p w14:paraId="00718510" w14:textId="77777777" w:rsidR="006A567F" w:rsidRPr="006A567F" w:rsidRDefault="006A567F" w:rsidP="00B64935">
            <w:pPr>
              <w:jc w:val="both"/>
              <w:rPr>
                <w:rFonts w:ascii="Palatino Linotype" w:hAnsi="Palatino Linotype"/>
                <w:color w:val="000000"/>
                <w:sz w:val="18"/>
                <w:szCs w:val="18"/>
                <w:lang w:val="fr-FR"/>
              </w:rPr>
            </w:pPr>
            <w:r w:rsidRPr="006A567F">
              <w:rPr>
                <w:rFonts w:ascii="Palatino Linotype" w:hAnsi="Palatino Linotype"/>
                <w:color w:val="000000"/>
                <w:sz w:val="18"/>
                <w:szCs w:val="18"/>
                <w:lang w:val="fr-FR"/>
              </w:rPr>
              <w:t xml:space="preserve">Hermel; Ras Baalbek Wadi Faara </w:t>
            </w:r>
          </w:p>
        </w:tc>
      </w:tr>
      <w:tr w:rsidR="006A567F" w:rsidRPr="00547868" w14:paraId="09367D71" w14:textId="77777777" w:rsidTr="00B64935">
        <w:trPr>
          <w:trHeight w:val="300"/>
          <w:jc w:val="center"/>
        </w:trPr>
        <w:tc>
          <w:tcPr>
            <w:tcW w:w="1310" w:type="dxa"/>
            <w:tcBorders>
              <w:bottom w:val="single" w:sz="12" w:space="0" w:color="auto"/>
              <w:right w:val="nil"/>
            </w:tcBorders>
            <w:shd w:val="clear" w:color="auto" w:fill="auto"/>
            <w:noWrap/>
            <w:vAlign w:val="center"/>
            <w:hideMark/>
          </w:tcPr>
          <w:p w14:paraId="0F65F887" w14:textId="77777777" w:rsidR="006A567F" w:rsidRPr="00547868" w:rsidRDefault="006A567F" w:rsidP="00B64935">
            <w:pPr>
              <w:rPr>
                <w:rFonts w:ascii="Palatino Linotype" w:hAnsi="Palatino Linotype"/>
                <w:color w:val="000000"/>
                <w:sz w:val="18"/>
                <w:szCs w:val="18"/>
              </w:rPr>
            </w:pPr>
            <w:r w:rsidRPr="00547868">
              <w:rPr>
                <w:rFonts w:ascii="Palatino Linotype" w:hAnsi="Palatino Linotype"/>
                <w:color w:val="000000"/>
                <w:sz w:val="18"/>
                <w:szCs w:val="18"/>
              </w:rPr>
              <w:t xml:space="preserve">Bekaa </w:t>
            </w:r>
          </w:p>
        </w:tc>
        <w:tc>
          <w:tcPr>
            <w:tcW w:w="1243" w:type="dxa"/>
            <w:tcBorders>
              <w:left w:val="nil"/>
              <w:bottom w:val="single" w:sz="12" w:space="0" w:color="auto"/>
              <w:right w:val="nil"/>
            </w:tcBorders>
            <w:shd w:val="clear" w:color="auto" w:fill="auto"/>
            <w:noWrap/>
            <w:vAlign w:val="center"/>
            <w:hideMark/>
          </w:tcPr>
          <w:p w14:paraId="55FC0249" w14:textId="77777777" w:rsidR="006A567F" w:rsidRPr="00547868" w:rsidRDefault="006A567F" w:rsidP="00B64935">
            <w:pPr>
              <w:rPr>
                <w:rFonts w:ascii="Palatino Linotype" w:hAnsi="Palatino Linotype"/>
                <w:color w:val="000000"/>
                <w:sz w:val="18"/>
                <w:szCs w:val="18"/>
              </w:rPr>
            </w:pPr>
            <w:r w:rsidRPr="00547868">
              <w:rPr>
                <w:rFonts w:ascii="Palatino Linotype" w:hAnsi="Palatino Linotype"/>
                <w:color w:val="000000"/>
                <w:sz w:val="18"/>
                <w:szCs w:val="18"/>
              </w:rPr>
              <w:t xml:space="preserve">Rachiaya </w:t>
            </w:r>
          </w:p>
        </w:tc>
        <w:tc>
          <w:tcPr>
            <w:tcW w:w="6465" w:type="dxa"/>
            <w:tcBorders>
              <w:left w:val="nil"/>
              <w:bottom w:val="single" w:sz="12" w:space="0" w:color="auto"/>
            </w:tcBorders>
            <w:shd w:val="clear" w:color="auto" w:fill="auto"/>
            <w:noWrap/>
            <w:vAlign w:val="center"/>
            <w:hideMark/>
          </w:tcPr>
          <w:p w14:paraId="3FF0854C" w14:textId="77777777" w:rsidR="006A567F" w:rsidRPr="00547868" w:rsidRDefault="006A567F" w:rsidP="00B64935">
            <w:pPr>
              <w:jc w:val="both"/>
              <w:rPr>
                <w:rFonts w:ascii="Palatino Linotype" w:hAnsi="Palatino Linotype"/>
                <w:color w:val="000000"/>
                <w:sz w:val="18"/>
                <w:szCs w:val="18"/>
              </w:rPr>
            </w:pPr>
            <w:r w:rsidRPr="00547868">
              <w:rPr>
                <w:rFonts w:ascii="Palatino Linotype" w:hAnsi="Palatino Linotype"/>
                <w:color w:val="000000"/>
                <w:sz w:val="18"/>
                <w:szCs w:val="18"/>
              </w:rPr>
              <w:t xml:space="preserve">Rachaiya el wadi; Aaqabet Rachaya; Bakkifac Rachaya; Dahr El-Ahmar; Beit Lahia; Tannoura; Kfar Denis; mhaydseh rachaya; Kaoukaba Bou Arab; Aain Rouha; Khirbet Rouha; Kfar Lichki; Rafid Rachaiya; hawsh qinnabe, mazraat jaafar; Biret Rachaiya; Aain Aarab Rachaiya; Aain Aata; Majdel Balhis; Mdoukha; Yanta; Aayta El-Foukhar Nabi Safa </w:t>
            </w:r>
          </w:p>
        </w:tc>
      </w:tr>
    </w:tbl>
    <w:p w14:paraId="173266FD" w14:textId="77777777" w:rsidR="006A567F" w:rsidRPr="00210BA4" w:rsidRDefault="006A567F" w:rsidP="006A567F">
      <w:pPr>
        <w:rPr>
          <w:rFonts w:ascii="Palatino Linotype" w:hAnsi="Palatino Linotype"/>
          <w:i/>
          <w:iCs/>
          <w:color w:val="000000"/>
        </w:rPr>
      </w:pPr>
    </w:p>
    <w:p w14:paraId="03A5BDD2" w14:textId="77777777" w:rsidR="006A567F" w:rsidRPr="000C08BA" w:rsidRDefault="006A567F" w:rsidP="006A567F">
      <w:pPr>
        <w:pStyle w:val="Heading2"/>
      </w:pPr>
      <w:bookmarkStart w:id="23" w:name="_Toc401136530"/>
      <w:r w:rsidRPr="000C08BA">
        <w:t>Climatic Zone 4: High Mountain</w:t>
      </w:r>
      <w:bookmarkEnd w:id="23"/>
    </w:p>
    <w:p w14:paraId="086FE6D4" w14:textId="77777777" w:rsidR="006A567F" w:rsidRDefault="006A567F" w:rsidP="006A567F">
      <w:pPr>
        <w:pStyle w:val="Header"/>
        <w:rPr>
          <w:rFonts w:ascii="Palatino Linotype" w:hAnsi="Palatino Linotype" w:cstheme="majorBidi"/>
          <w:i/>
          <w:iCs/>
          <w:szCs w:val="24"/>
        </w:rPr>
      </w:pPr>
    </w:p>
    <w:tbl>
      <w:tblPr>
        <w:tblW w:w="9108" w:type="dxa"/>
        <w:jc w:val="center"/>
        <w:tblBorders>
          <w:insideH w:val="single" w:sz="2" w:space="0" w:color="auto"/>
          <w:insideV w:val="single" w:sz="2" w:space="0" w:color="auto"/>
        </w:tblBorders>
        <w:tblLook w:val="04A0" w:firstRow="1" w:lastRow="0" w:firstColumn="1" w:lastColumn="0" w:noHBand="0" w:noVBand="1"/>
      </w:tblPr>
      <w:tblGrid>
        <w:gridCol w:w="1338"/>
        <w:gridCol w:w="1200"/>
        <w:gridCol w:w="6570"/>
      </w:tblGrid>
      <w:tr w:rsidR="006A567F" w:rsidRPr="00F13B21" w14:paraId="1A269EA5" w14:textId="77777777" w:rsidTr="00B64935">
        <w:trPr>
          <w:trHeight w:val="300"/>
          <w:jc w:val="center"/>
        </w:trPr>
        <w:tc>
          <w:tcPr>
            <w:tcW w:w="1338" w:type="dxa"/>
            <w:tcBorders>
              <w:top w:val="single" w:sz="18" w:space="0" w:color="auto"/>
              <w:bottom w:val="single" w:sz="18" w:space="0" w:color="auto"/>
            </w:tcBorders>
            <w:shd w:val="clear" w:color="auto" w:fill="auto"/>
            <w:noWrap/>
            <w:vAlign w:val="center"/>
            <w:hideMark/>
          </w:tcPr>
          <w:p w14:paraId="47F6F5B5" w14:textId="77777777" w:rsidR="006A567F" w:rsidRPr="00F13B21" w:rsidRDefault="006A567F" w:rsidP="00B64935">
            <w:pPr>
              <w:rPr>
                <w:rFonts w:ascii="Palatino Linotype" w:hAnsi="Palatino Linotype"/>
                <w:b/>
                <w:bCs/>
                <w:color w:val="000000"/>
              </w:rPr>
            </w:pPr>
            <w:r w:rsidRPr="00F13B21">
              <w:rPr>
                <w:rFonts w:ascii="Palatino Linotype" w:hAnsi="Palatino Linotype"/>
                <w:b/>
                <w:bCs/>
                <w:color w:val="000000"/>
              </w:rPr>
              <w:t xml:space="preserve">Mohafaza </w:t>
            </w:r>
          </w:p>
        </w:tc>
        <w:tc>
          <w:tcPr>
            <w:tcW w:w="1200" w:type="dxa"/>
            <w:tcBorders>
              <w:top w:val="single" w:sz="18" w:space="0" w:color="auto"/>
              <w:bottom w:val="single" w:sz="18" w:space="0" w:color="auto"/>
            </w:tcBorders>
            <w:shd w:val="clear" w:color="auto" w:fill="auto"/>
            <w:noWrap/>
            <w:vAlign w:val="center"/>
            <w:hideMark/>
          </w:tcPr>
          <w:p w14:paraId="683CFE6A" w14:textId="77777777" w:rsidR="006A567F" w:rsidRPr="00F13B21" w:rsidRDefault="006A567F" w:rsidP="00B64935">
            <w:pPr>
              <w:rPr>
                <w:rFonts w:ascii="Palatino Linotype" w:hAnsi="Palatino Linotype"/>
                <w:b/>
                <w:bCs/>
                <w:color w:val="000000"/>
              </w:rPr>
            </w:pPr>
            <w:r w:rsidRPr="00F13B21">
              <w:rPr>
                <w:rFonts w:ascii="Palatino Linotype" w:hAnsi="Palatino Linotype"/>
                <w:b/>
                <w:bCs/>
                <w:color w:val="000000"/>
              </w:rPr>
              <w:t xml:space="preserve">Qadaa </w:t>
            </w:r>
          </w:p>
        </w:tc>
        <w:tc>
          <w:tcPr>
            <w:tcW w:w="6570" w:type="dxa"/>
            <w:tcBorders>
              <w:top w:val="single" w:sz="18" w:space="0" w:color="auto"/>
              <w:bottom w:val="single" w:sz="18" w:space="0" w:color="auto"/>
            </w:tcBorders>
            <w:shd w:val="clear" w:color="auto" w:fill="auto"/>
            <w:noWrap/>
            <w:vAlign w:val="center"/>
            <w:hideMark/>
          </w:tcPr>
          <w:p w14:paraId="06F9044C" w14:textId="77777777" w:rsidR="006A567F" w:rsidRPr="00F13B21" w:rsidRDefault="006A567F" w:rsidP="00B64935">
            <w:pPr>
              <w:rPr>
                <w:rFonts w:ascii="Palatino Linotype" w:hAnsi="Palatino Linotype"/>
                <w:b/>
                <w:bCs/>
                <w:color w:val="000000"/>
              </w:rPr>
            </w:pPr>
            <w:r w:rsidRPr="00F13B21">
              <w:rPr>
                <w:rFonts w:ascii="Palatino Linotype" w:hAnsi="Palatino Linotype"/>
                <w:b/>
                <w:bCs/>
                <w:color w:val="000000"/>
              </w:rPr>
              <w:t xml:space="preserve">Real-estate District </w:t>
            </w:r>
          </w:p>
        </w:tc>
      </w:tr>
      <w:tr w:rsidR="006A567F" w:rsidRPr="00F13B21" w14:paraId="3B7D490B" w14:textId="77777777" w:rsidTr="00B64935">
        <w:trPr>
          <w:trHeight w:val="328"/>
          <w:jc w:val="center"/>
        </w:trPr>
        <w:tc>
          <w:tcPr>
            <w:tcW w:w="1338" w:type="dxa"/>
            <w:tcBorders>
              <w:top w:val="single" w:sz="18" w:space="0" w:color="auto"/>
            </w:tcBorders>
            <w:shd w:val="clear" w:color="auto" w:fill="auto"/>
            <w:noWrap/>
            <w:vAlign w:val="center"/>
            <w:hideMark/>
          </w:tcPr>
          <w:p w14:paraId="56A0DAE9"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Mount Lebanon </w:t>
            </w:r>
          </w:p>
        </w:tc>
        <w:tc>
          <w:tcPr>
            <w:tcW w:w="1200" w:type="dxa"/>
            <w:tcBorders>
              <w:top w:val="single" w:sz="18" w:space="0" w:color="auto"/>
            </w:tcBorders>
            <w:shd w:val="clear" w:color="auto" w:fill="auto"/>
            <w:noWrap/>
            <w:vAlign w:val="center"/>
            <w:hideMark/>
          </w:tcPr>
          <w:p w14:paraId="73FAF49C"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Baabda </w:t>
            </w:r>
          </w:p>
        </w:tc>
        <w:tc>
          <w:tcPr>
            <w:tcW w:w="6570" w:type="dxa"/>
            <w:tcBorders>
              <w:top w:val="single" w:sz="18" w:space="0" w:color="auto"/>
            </w:tcBorders>
            <w:shd w:val="clear" w:color="auto" w:fill="auto"/>
            <w:noWrap/>
            <w:vAlign w:val="center"/>
            <w:hideMark/>
          </w:tcPr>
          <w:p w14:paraId="7D86E7F3"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Hammana; Khalouat Baabda; Falougha; Kfar Selouane; Tarchich </w:t>
            </w:r>
          </w:p>
        </w:tc>
      </w:tr>
      <w:tr w:rsidR="006A567F" w:rsidRPr="00F13B21" w14:paraId="4AEC3E11" w14:textId="77777777" w:rsidTr="00B64935">
        <w:trPr>
          <w:trHeight w:val="300"/>
          <w:jc w:val="center"/>
        </w:trPr>
        <w:tc>
          <w:tcPr>
            <w:tcW w:w="1338" w:type="dxa"/>
            <w:shd w:val="clear" w:color="auto" w:fill="auto"/>
            <w:noWrap/>
            <w:vAlign w:val="center"/>
            <w:hideMark/>
          </w:tcPr>
          <w:p w14:paraId="5067F6E6"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Mount Lebanon </w:t>
            </w:r>
          </w:p>
        </w:tc>
        <w:tc>
          <w:tcPr>
            <w:tcW w:w="1200" w:type="dxa"/>
            <w:shd w:val="clear" w:color="auto" w:fill="auto"/>
            <w:noWrap/>
            <w:vAlign w:val="center"/>
            <w:hideMark/>
          </w:tcPr>
          <w:p w14:paraId="3F77AF78"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El Metn </w:t>
            </w:r>
          </w:p>
        </w:tc>
        <w:tc>
          <w:tcPr>
            <w:tcW w:w="6570" w:type="dxa"/>
            <w:shd w:val="clear" w:color="auto" w:fill="auto"/>
            <w:noWrap/>
            <w:vAlign w:val="center"/>
            <w:hideMark/>
          </w:tcPr>
          <w:p w14:paraId="6D93673B"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Mtain; Mchikha; Aintoura El-Matn; Majdel tarchich; Baskinta; Kfar Tay El-Matn </w:t>
            </w:r>
          </w:p>
        </w:tc>
      </w:tr>
      <w:tr w:rsidR="006A567F" w:rsidRPr="00F13B21" w14:paraId="3A2B99AB" w14:textId="77777777" w:rsidTr="00B64935">
        <w:trPr>
          <w:trHeight w:val="300"/>
          <w:jc w:val="center"/>
        </w:trPr>
        <w:tc>
          <w:tcPr>
            <w:tcW w:w="1338" w:type="dxa"/>
            <w:shd w:val="clear" w:color="auto" w:fill="auto"/>
            <w:noWrap/>
            <w:vAlign w:val="center"/>
            <w:hideMark/>
          </w:tcPr>
          <w:p w14:paraId="6415E0EC"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Mount Lebanon </w:t>
            </w:r>
          </w:p>
        </w:tc>
        <w:tc>
          <w:tcPr>
            <w:tcW w:w="1200" w:type="dxa"/>
            <w:shd w:val="clear" w:color="auto" w:fill="auto"/>
            <w:noWrap/>
            <w:vAlign w:val="center"/>
            <w:hideMark/>
          </w:tcPr>
          <w:p w14:paraId="3662BA44"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Aley </w:t>
            </w:r>
          </w:p>
        </w:tc>
        <w:tc>
          <w:tcPr>
            <w:tcW w:w="6570" w:type="dxa"/>
            <w:shd w:val="clear" w:color="auto" w:fill="auto"/>
            <w:noWrap/>
            <w:vAlign w:val="center"/>
            <w:hideMark/>
          </w:tcPr>
          <w:p w14:paraId="04909833"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Aain Dara; Bmahray </w:t>
            </w:r>
          </w:p>
        </w:tc>
      </w:tr>
      <w:tr w:rsidR="006A567F" w:rsidRPr="00F13B21" w14:paraId="1481CD1E" w14:textId="77777777" w:rsidTr="00B64935">
        <w:trPr>
          <w:trHeight w:val="300"/>
          <w:jc w:val="center"/>
        </w:trPr>
        <w:tc>
          <w:tcPr>
            <w:tcW w:w="1338" w:type="dxa"/>
            <w:shd w:val="clear" w:color="auto" w:fill="auto"/>
            <w:noWrap/>
            <w:vAlign w:val="center"/>
            <w:hideMark/>
          </w:tcPr>
          <w:p w14:paraId="35B3175A"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Mount Lebanon </w:t>
            </w:r>
          </w:p>
        </w:tc>
        <w:tc>
          <w:tcPr>
            <w:tcW w:w="1200" w:type="dxa"/>
            <w:shd w:val="clear" w:color="auto" w:fill="auto"/>
            <w:noWrap/>
            <w:vAlign w:val="center"/>
            <w:hideMark/>
          </w:tcPr>
          <w:p w14:paraId="3293B68E"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Kasrouane </w:t>
            </w:r>
          </w:p>
        </w:tc>
        <w:tc>
          <w:tcPr>
            <w:tcW w:w="6570" w:type="dxa"/>
            <w:shd w:val="clear" w:color="auto" w:fill="auto"/>
            <w:noWrap/>
            <w:vAlign w:val="center"/>
            <w:hideMark/>
          </w:tcPr>
          <w:p w14:paraId="67CF3DC6"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Hrajel; Faraya; Mchaa Kfar Dibiane; Mchaa Faraya; Mchaa El Ftouh </w:t>
            </w:r>
          </w:p>
        </w:tc>
      </w:tr>
      <w:tr w:rsidR="006A567F" w:rsidRPr="00F13B21" w14:paraId="3B19F8F9" w14:textId="77777777" w:rsidTr="00B64935">
        <w:trPr>
          <w:trHeight w:val="300"/>
          <w:jc w:val="center"/>
        </w:trPr>
        <w:tc>
          <w:tcPr>
            <w:tcW w:w="1338" w:type="dxa"/>
            <w:shd w:val="clear" w:color="auto" w:fill="auto"/>
            <w:noWrap/>
            <w:vAlign w:val="center"/>
            <w:hideMark/>
          </w:tcPr>
          <w:p w14:paraId="52A6B8DC"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lastRenderedPageBreak/>
              <w:t xml:space="preserve">Mount Lebanon </w:t>
            </w:r>
          </w:p>
        </w:tc>
        <w:tc>
          <w:tcPr>
            <w:tcW w:w="1200" w:type="dxa"/>
            <w:shd w:val="clear" w:color="auto" w:fill="auto"/>
            <w:noWrap/>
            <w:vAlign w:val="center"/>
            <w:hideMark/>
          </w:tcPr>
          <w:p w14:paraId="610EBC44"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Jubail </w:t>
            </w:r>
          </w:p>
        </w:tc>
        <w:tc>
          <w:tcPr>
            <w:tcW w:w="6570" w:type="dxa"/>
            <w:shd w:val="clear" w:color="auto" w:fill="auto"/>
            <w:noWrap/>
            <w:vAlign w:val="center"/>
            <w:hideMark/>
          </w:tcPr>
          <w:p w14:paraId="0D596F92"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Mar Sarkis; aain el ghouaybe; Mazraat Es Siyad; Hdeine; Seraaiita; Ghabat; mghayre jbayl; Yanouh Jbayl; Majdel El-Aqoura; Laqlouq; Afqa Jbayl; Aaqoura; Aarab El-Lahib; Hema Mar Maroun Aannaya; Hema Er-Rehban; Aarasta </w:t>
            </w:r>
          </w:p>
        </w:tc>
      </w:tr>
      <w:tr w:rsidR="006A567F" w:rsidRPr="00F13B21" w14:paraId="678A322E" w14:textId="77777777" w:rsidTr="00B64935">
        <w:trPr>
          <w:trHeight w:val="300"/>
          <w:jc w:val="center"/>
        </w:trPr>
        <w:tc>
          <w:tcPr>
            <w:tcW w:w="1338" w:type="dxa"/>
            <w:shd w:val="clear" w:color="auto" w:fill="auto"/>
            <w:noWrap/>
            <w:vAlign w:val="center"/>
            <w:hideMark/>
          </w:tcPr>
          <w:p w14:paraId="6E71467D"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North </w:t>
            </w:r>
          </w:p>
        </w:tc>
        <w:tc>
          <w:tcPr>
            <w:tcW w:w="1200" w:type="dxa"/>
            <w:shd w:val="clear" w:color="auto" w:fill="auto"/>
            <w:noWrap/>
            <w:vAlign w:val="center"/>
            <w:hideMark/>
          </w:tcPr>
          <w:p w14:paraId="0AAA280B"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Zgharta </w:t>
            </w:r>
          </w:p>
        </w:tc>
        <w:tc>
          <w:tcPr>
            <w:tcW w:w="6570" w:type="dxa"/>
            <w:shd w:val="clear" w:color="auto" w:fill="auto"/>
            <w:noWrap/>
            <w:vAlign w:val="center"/>
            <w:hideMark/>
          </w:tcPr>
          <w:p w14:paraId="3CCEE093"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Ehden; Kfarsghab </w:t>
            </w:r>
          </w:p>
        </w:tc>
      </w:tr>
      <w:tr w:rsidR="006A567F" w:rsidRPr="00F13B21" w14:paraId="2AEA6B26" w14:textId="77777777" w:rsidTr="00B64935">
        <w:trPr>
          <w:trHeight w:val="300"/>
          <w:jc w:val="center"/>
        </w:trPr>
        <w:tc>
          <w:tcPr>
            <w:tcW w:w="1338" w:type="dxa"/>
            <w:shd w:val="clear" w:color="auto" w:fill="auto"/>
            <w:noWrap/>
            <w:vAlign w:val="center"/>
            <w:hideMark/>
          </w:tcPr>
          <w:p w14:paraId="3BB3F331"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North </w:t>
            </w:r>
          </w:p>
        </w:tc>
        <w:tc>
          <w:tcPr>
            <w:tcW w:w="1200" w:type="dxa"/>
            <w:shd w:val="clear" w:color="auto" w:fill="auto"/>
            <w:noWrap/>
            <w:vAlign w:val="center"/>
            <w:hideMark/>
          </w:tcPr>
          <w:p w14:paraId="01856889"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Batroun </w:t>
            </w:r>
          </w:p>
        </w:tc>
        <w:tc>
          <w:tcPr>
            <w:tcW w:w="6570" w:type="dxa"/>
            <w:shd w:val="clear" w:color="auto" w:fill="auto"/>
            <w:noWrap/>
            <w:vAlign w:val="center"/>
            <w:hideMark/>
          </w:tcPr>
          <w:p w14:paraId="7607F90D"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Chatine; Ouata Houb; Tannourine El-Faouqa </w:t>
            </w:r>
          </w:p>
        </w:tc>
      </w:tr>
      <w:tr w:rsidR="006A567F" w:rsidRPr="00F13B21" w14:paraId="3E95AE05" w14:textId="77777777" w:rsidTr="00B64935">
        <w:trPr>
          <w:trHeight w:val="300"/>
          <w:jc w:val="center"/>
        </w:trPr>
        <w:tc>
          <w:tcPr>
            <w:tcW w:w="1338" w:type="dxa"/>
            <w:shd w:val="clear" w:color="auto" w:fill="auto"/>
            <w:noWrap/>
            <w:vAlign w:val="center"/>
            <w:hideMark/>
          </w:tcPr>
          <w:p w14:paraId="7E1D66BE"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North </w:t>
            </w:r>
          </w:p>
        </w:tc>
        <w:tc>
          <w:tcPr>
            <w:tcW w:w="1200" w:type="dxa"/>
            <w:shd w:val="clear" w:color="auto" w:fill="auto"/>
            <w:noWrap/>
            <w:vAlign w:val="center"/>
            <w:hideMark/>
          </w:tcPr>
          <w:p w14:paraId="48FB9457"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Bcharre </w:t>
            </w:r>
          </w:p>
        </w:tc>
        <w:tc>
          <w:tcPr>
            <w:tcW w:w="6570" w:type="dxa"/>
            <w:shd w:val="clear" w:color="auto" w:fill="auto"/>
            <w:noWrap/>
            <w:vAlign w:val="center"/>
            <w:hideMark/>
          </w:tcPr>
          <w:p w14:paraId="76769742"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mchaa ej jibbeh; bcharre; hadath ej jebbeh; Bane; Breissat; Dimane; Hasroun; Hadchit; Bazaaoun; Bqerqacha; Bqaa Kafra </w:t>
            </w:r>
          </w:p>
        </w:tc>
      </w:tr>
      <w:tr w:rsidR="006A567F" w:rsidRPr="00F13B21" w14:paraId="5DF8DE3B" w14:textId="77777777" w:rsidTr="00B64935">
        <w:trPr>
          <w:trHeight w:val="382"/>
          <w:jc w:val="center"/>
        </w:trPr>
        <w:tc>
          <w:tcPr>
            <w:tcW w:w="1338" w:type="dxa"/>
            <w:shd w:val="clear" w:color="auto" w:fill="auto"/>
            <w:noWrap/>
            <w:vAlign w:val="center"/>
            <w:hideMark/>
          </w:tcPr>
          <w:p w14:paraId="0F41D727"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North </w:t>
            </w:r>
          </w:p>
        </w:tc>
        <w:tc>
          <w:tcPr>
            <w:tcW w:w="1200" w:type="dxa"/>
            <w:shd w:val="clear" w:color="auto" w:fill="auto"/>
            <w:noWrap/>
            <w:vAlign w:val="center"/>
            <w:hideMark/>
          </w:tcPr>
          <w:p w14:paraId="6BE7A4C5"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Minieh-Danieh </w:t>
            </w:r>
          </w:p>
        </w:tc>
        <w:tc>
          <w:tcPr>
            <w:tcW w:w="6570" w:type="dxa"/>
            <w:shd w:val="clear" w:color="auto" w:fill="auto"/>
            <w:noWrap/>
            <w:vAlign w:val="center"/>
            <w:hideMark/>
          </w:tcPr>
          <w:p w14:paraId="30A8FCD9"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Bqaa Sefrine; Bechnnata; Mrebbine </w:t>
            </w:r>
          </w:p>
        </w:tc>
      </w:tr>
      <w:tr w:rsidR="006A567F" w:rsidRPr="00F13B21" w14:paraId="7E2B71DD" w14:textId="77777777" w:rsidTr="00B64935">
        <w:trPr>
          <w:trHeight w:val="300"/>
          <w:jc w:val="center"/>
        </w:trPr>
        <w:tc>
          <w:tcPr>
            <w:tcW w:w="1338" w:type="dxa"/>
            <w:shd w:val="clear" w:color="auto" w:fill="auto"/>
            <w:noWrap/>
            <w:vAlign w:val="center"/>
            <w:hideMark/>
          </w:tcPr>
          <w:p w14:paraId="2F726FA0"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Bekaa </w:t>
            </w:r>
          </w:p>
        </w:tc>
        <w:tc>
          <w:tcPr>
            <w:tcW w:w="1200" w:type="dxa"/>
            <w:shd w:val="clear" w:color="auto" w:fill="auto"/>
            <w:noWrap/>
            <w:vAlign w:val="center"/>
            <w:hideMark/>
          </w:tcPr>
          <w:p w14:paraId="54312012"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Baalbek </w:t>
            </w:r>
          </w:p>
        </w:tc>
        <w:tc>
          <w:tcPr>
            <w:tcW w:w="6570" w:type="dxa"/>
            <w:shd w:val="clear" w:color="auto" w:fill="auto"/>
            <w:noWrap/>
            <w:vAlign w:val="center"/>
            <w:hideMark/>
          </w:tcPr>
          <w:p w14:paraId="7BA82F4C"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Aamchki; nahleh baalbek; Aain Es-Siyaa Chadoura; Aarsal; Halbata; Harabta; Nabha Ed-Damdoum; Barqa; Aaynata Baalbek; yammoune; Mazraat beit Mchaik; Maaraboun; Ham; Aain El-Barnaya; chaaibe; Nabi Chbay; Aain Ej-Jaouz Baalbek; Tfail; Ouadi El-Aaoss </w:t>
            </w:r>
          </w:p>
        </w:tc>
      </w:tr>
      <w:tr w:rsidR="006A567F" w:rsidRPr="00F13B21" w14:paraId="1CB93241" w14:textId="77777777" w:rsidTr="00B64935">
        <w:trPr>
          <w:trHeight w:val="300"/>
          <w:jc w:val="center"/>
        </w:trPr>
        <w:tc>
          <w:tcPr>
            <w:tcW w:w="1338" w:type="dxa"/>
            <w:shd w:val="clear" w:color="auto" w:fill="auto"/>
            <w:noWrap/>
            <w:vAlign w:val="center"/>
            <w:hideMark/>
          </w:tcPr>
          <w:p w14:paraId="63BC23D8"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Bekaa </w:t>
            </w:r>
          </w:p>
        </w:tc>
        <w:tc>
          <w:tcPr>
            <w:tcW w:w="1200" w:type="dxa"/>
            <w:shd w:val="clear" w:color="auto" w:fill="auto"/>
            <w:noWrap/>
            <w:vAlign w:val="center"/>
            <w:hideMark/>
          </w:tcPr>
          <w:p w14:paraId="43B7F959"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Hermel </w:t>
            </w:r>
          </w:p>
        </w:tc>
        <w:tc>
          <w:tcPr>
            <w:tcW w:w="6570" w:type="dxa"/>
            <w:shd w:val="clear" w:color="auto" w:fill="auto"/>
            <w:noWrap/>
            <w:vAlign w:val="center"/>
            <w:hideMark/>
          </w:tcPr>
          <w:p w14:paraId="03E5AA0C"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mchaa marjhine, saaidiy; Zighrine; Charbine El-Hermel; Ras Baalbek El Gharbi; Ouadi Faara; Hermel Jbab; Maaysra El-Hermel </w:t>
            </w:r>
          </w:p>
        </w:tc>
      </w:tr>
      <w:tr w:rsidR="006A567F" w:rsidRPr="00F13B21" w14:paraId="70212BA8" w14:textId="77777777" w:rsidTr="00B64935">
        <w:trPr>
          <w:trHeight w:val="300"/>
          <w:jc w:val="center"/>
        </w:trPr>
        <w:tc>
          <w:tcPr>
            <w:tcW w:w="1338" w:type="dxa"/>
            <w:tcBorders>
              <w:bottom w:val="single" w:sz="12" w:space="0" w:color="auto"/>
            </w:tcBorders>
            <w:shd w:val="clear" w:color="auto" w:fill="auto"/>
            <w:noWrap/>
            <w:vAlign w:val="center"/>
            <w:hideMark/>
          </w:tcPr>
          <w:p w14:paraId="07C99B51"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Bekaa </w:t>
            </w:r>
          </w:p>
        </w:tc>
        <w:tc>
          <w:tcPr>
            <w:tcW w:w="1200" w:type="dxa"/>
            <w:tcBorders>
              <w:bottom w:val="single" w:sz="12" w:space="0" w:color="auto"/>
            </w:tcBorders>
            <w:shd w:val="clear" w:color="auto" w:fill="auto"/>
            <w:noWrap/>
            <w:vAlign w:val="center"/>
            <w:hideMark/>
          </w:tcPr>
          <w:p w14:paraId="5C5832A3"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Rachiaya </w:t>
            </w:r>
          </w:p>
        </w:tc>
        <w:tc>
          <w:tcPr>
            <w:tcW w:w="6570" w:type="dxa"/>
            <w:tcBorders>
              <w:bottom w:val="single" w:sz="12" w:space="0" w:color="auto"/>
            </w:tcBorders>
            <w:shd w:val="clear" w:color="auto" w:fill="auto"/>
            <w:noWrap/>
            <w:vAlign w:val="center"/>
            <w:hideMark/>
          </w:tcPr>
          <w:p w14:paraId="3E9B8A9B" w14:textId="77777777" w:rsidR="006A567F" w:rsidRPr="00F13B21" w:rsidRDefault="006A567F" w:rsidP="00B64935">
            <w:pPr>
              <w:jc w:val="both"/>
              <w:rPr>
                <w:rFonts w:ascii="Palatino Linotype" w:hAnsi="Palatino Linotype"/>
                <w:color w:val="000000"/>
                <w:sz w:val="18"/>
                <w:szCs w:val="18"/>
              </w:rPr>
            </w:pPr>
            <w:r w:rsidRPr="00F13B21">
              <w:rPr>
                <w:rFonts w:ascii="Palatino Linotype" w:hAnsi="Palatino Linotype"/>
                <w:color w:val="000000"/>
                <w:sz w:val="18"/>
                <w:szCs w:val="18"/>
              </w:rPr>
              <w:t xml:space="preserve">Rachaiya el wadi; Aayha; Kfar Qouq; Bakka; Yanta; Deir El-Aachayer; Selsata; Helouet Rachaiya </w:t>
            </w:r>
          </w:p>
        </w:tc>
      </w:tr>
    </w:tbl>
    <w:p w14:paraId="4394B395" w14:textId="77777777" w:rsidR="0066674D" w:rsidRPr="0066674D" w:rsidRDefault="0066674D" w:rsidP="0066674D"/>
    <w:p w14:paraId="3ABA362B" w14:textId="77777777" w:rsidR="00D2084D" w:rsidRPr="00192A36" w:rsidRDefault="00D2084D" w:rsidP="00192A36">
      <w:pPr>
        <w:ind w:firstLine="720"/>
      </w:pPr>
    </w:p>
    <w:sectPr w:rsidR="00D2084D" w:rsidRPr="00192A36" w:rsidSect="00935D86">
      <w:footerReference w:type="even" r:id="rId13"/>
      <w:footerReference w:type="default" r:id="rId14"/>
      <w:footerReference w:type="first" r:id="rId15"/>
      <w:pgSz w:w="11900" w:h="16840"/>
      <w:pgMar w:top="1440" w:right="1440" w:bottom="1440" w:left="1440" w:header="720" w:footer="72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C4D03E" w14:textId="77777777" w:rsidR="00DC2996" w:rsidRDefault="00DC2996" w:rsidP="00FE7F2E">
      <w:pPr>
        <w:spacing w:after="0" w:line="240" w:lineRule="auto"/>
      </w:pPr>
      <w:r>
        <w:separator/>
      </w:r>
    </w:p>
  </w:endnote>
  <w:endnote w:type="continuationSeparator" w:id="0">
    <w:p w14:paraId="6E2999BF" w14:textId="77777777" w:rsidR="00DC2996" w:rsidRDefault="00DC2996" w:rsidP="00FE7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Univers-Bold">
    <w:panose1 w:val="00000000000000000000"/>
    <w:charset w:val="00"/>
    <w:family w:val="swiss"/>
    <w:notTrueType/>
    <w:pitch w:val="default"/>
    <w:sig w:usb0="00000003" w:usb1="00000000" w:usb2="00000000" w:usb3="00000000" w:csb0="00000001" w:csb1="00000000"/>
  </w:font>
  <w:font w:name="Myriad Pro">
    <w:altName w:val="Corbel"/>
    <w:charset w:val="00"/>
    <w:family w:val="auto"/>
    <w:pitch w:val="variable"/>
    <w:sig w:usb0="00000001"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E4D7A" w14:textId="77777777" w:rsidR="0026438A" w:rsidRDefault="0026438A" w:rsidP="009F122D">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702F0640" w14:textId="77777777" w:rsidR="0026438A" w:rsidRDefault="0026438A" w:rsidP="0075576F">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7BDA6" w14:textId="77777777" w:rsidR="0026438A" w:rsidRPr="0075576F" w:rsidRDefault="0026438A" w:rsidP="00190C36">
    <w:pPr>
      <w:pStyle w:val="Footer"/>
      <w:framePr w:w="770" w:h="409" w:hRule="exact" w:wrap="around" w:vAnchor="text" w:hAnchor="page" w:x="10706" w:y="362"/>
      <w:rPr>
        <w:rStyle w:val="PageNumber"/>
        <w:rFonts w:ascii="Arial" w:hAnsi="Arial"/>
        <w:b/>
        <w:sz w:val="20"/>
        <w:szCs w:val="20"/>
      </w:rPr>
    </w:pPr>
    <w:r w:rsidRPr="0075576F">
      <w:rPr>
        <w:rStyle w:val="PageNumber"/>
        <w:rFonts w:ascii="Arial" w:hAnsi="Arial"/>
        <w:b/>
        <w:sz w:val="20"/>
        <w:szCs w:val="20"/>
      </w:rPr>
      <w:fldChar w:fldCharType="begin"/>
    </w:r>
    <w:r w:rsidRPr="0075576F">
      <w:rPr>
        <w:rStyle w:val="PageNumber"/>
        <w:rFonts w:ascii="Arial" w:hAnsi="Arial"/>
        <w:b/>
        <w:sz w:val="20"/>
        <w:szCs w:val="20"/>
      </w:rPr>
      <w:instrText xml:space="preserve">PAGE  </w:instrText>
    </w:r>
    <w:r w:rsidRPr="0075576F">
      <w:rPr>
        <w:rStyle w:val="PageNumber"/>
        <w:rFonts w:ascii="Arial" w:hAnsi="Arial"/>
        <w:b/>
        <w:sz w:val="20"/>
        <w:szCs w:val="20"/>
      </w:rPr>
      <w:fldChar w:fldCharType="separate"/>
    </w:r>
    <w:r w:rsidR="00AE0438">
      <w:rPr>
        <w:rStyle w:val="PageNumber"/>
        <w:rFonts w:ascii="Arial" w:hAnsi="Arial"/>
        <w:b/>
        <w:noProof/>
        <w:sz w:val="20"/>
        <w:szCs w:val="20"/>
      </w:rPr>
      <w:t>2</w:t>
    </w:r>
    <w:r w:rsidRPr="0075576F">
      <w:rPr>
        <w:rStyle w:val="PageNumber"/>
        <w:rFonts w:ascii="Arial" w:hAnsi="Arial"/>
        <w:b/>
        <w:sz w:val="20"/>
        <w:szCs w:val="20"/>
      </w:rPr>
      <w:fldChar w:fldCharType="end"/>
    </w:r>
  </w:p>
  <w:p w14:paraId="0AF342B4" w14:textId="7EADC4B5" w:rsidR="0026438A" w:rsidRPr="003C0861" w:rsidRDefault="0026438A" w:rsidP="00AF4CBB">
    <w:pPr>
      <w:pStyle w:val="Footer"/>
      <w:tabs>
        <w:tab w:val="clear" w:pos="4680"/>
        <w:tab w:val="clear" w:pos="9360"/>
        <w:tab w:val="left" w:pos="8320"/>
      </w:tabs>
      <w:ind w:left="-851" w:hanging="142"/>
      <w:jc w:val="both"/>
      <w:rPr>
        <w:rFonts w:ascii="Arial" w:hAnsi="Arial"/>
        <w:b/>
        <w:color w:val="595959" w:themeColor="text1" w:themeTint="A6"/>
      </w:rPr>
    </w:pPr>
    <w:r>
      <w:t xml:space="preserve">                                   </w:t>
    </w:r>
    <w:r w:rsidR="00190C36">
      <w:t xml:space="preserve">                               </w:t>
    </w:r>
    <w:r w:rsidR="00190C36">
      <w:rPr>
        <w:noProof/>
      </w:rPr>
      <w:drawing>
        <wp:inline distT="0" distB="0" distL="0" distR="0" wp14:anchorId="73AB7DB0" wp14:editId="5E022F00">
          <wp:extent cx="6374921" cy="399415"/>
          <wp:effectExtent l="0" t="0" r="6985" b="635"/>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guidelines Envelope 13.jpg"/>
                  <pic:cNvPicPr/>
                </pic:nvPicPr>
                <pic:blipFill rotWithShape="1">
                  <a:blip r:embed="rId1">
                    <a:extLst>
                      <a:ext uri="{28A0092B-C50C-407E-A947-70E740481C1C}">
                        <a14:useLocalDpi xmlns:a14="http://schemas.microsoft.com/office/drawing/2010/main" val="0"/>
                      </a:ext>
                    </a:extLst>
                  </a:blip>
                  <a:srcRect t="88962" r="12797" b="6096"/>
                  <a:stretch/>
                </pic:blipFill>
                <pic:spPr bwMode="auto">
                  <a:xfrm>
                    <a:off x="0" y="0"/>
                    <a:ext cx="6512953" cy="408063"/>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19B44" w14:textId="77777777" w:rsidR="0026438A" w:rsidRDefault="0026438A" w:rsidP="009F12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E0438">
      <w:rPr>
        <w:rStyle w:val="PageNumber"/>
        <w:noProof/>
      </w:rPr>
      <w:t>1</w:t>
    </w:r>
    <w:r>
      <w:rPr>
        <w:rStyle w:val="PageNumber"/>
      </w:rPr>
      <w:fldChar w:fldCharType="end"/>
    </w:r>
  </w:p>
  <w:p w14:paraId="11CE6B87" w14:textId="6FBFCE3F" w:rsidR="0026438A" w:rsidRPr="00932F03" w:rsidRDefault="0026438A" w:rsidP="003E65BD">
    <w:pPr>
      <w:pStyle w:val="Footer"/>
      <w:ind w:right="360"/>
      <w:rPr>
        <w:rStyle w:val="PageNumber"/>
        <w:rFonts w:ascii="Myriad Pro" w:hAnsi="Myriad Pro"/>
        <w:b/>
      </w:rPr>
    </w:pPr>
    <w:r>
      <w:rPr>
        <w:rFonts w:ascii="Myriad Pro" w:hAnsi="Myriad Pro"/>
        <w:b/>
      </w:rPr>
      <w:t xml:space="preserve">                                                                                                                                                                                                                                                                                                                                                                                                                                                 </w:t>
    </w:r>
  </w:p>
  <w:p w14:paraId="36FFDC21" w14:textId="77777777" w:rsidR="0026438A" w:rsidRPr="008B48C1" w:rsidRDefault="0026438A" w:rsidP="00CD6B47">
    <w:pPr>
      <w:pStyle w:val="Footer"/>
      <w:jc w:val="right"/>
      <w:rPr>
        <w:rFonts w:ascii="Myriad Pro" w:hAnsi="Myriad Pro"/>
        <w:b/>
      </w:rPr>
    </w:pPr>
    <w:r>
      <w:rPr>
        <w:rFonts w:ascii="Myriad Pro" w:hAnsi="Myriad Pro"/>
        <w:b/>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2D455F" w14:textId="77777777" w:rsidR="00DC2996" w:rsidRDefault="00DC2996" w:rsidP="00FE7F2E">
      <w:pPr>
        <w:spacing w:after="0" w:line="240" w:lineRule="auto"/>
      </w:pPr>
      <w:r>
        <w:separator/>
      </w:r>
    </w:p>
  </w:footnote>
  <w:footnote w:type="continuationSeparator" w:id="0">
    <w:p w14:paraId="1F5EF6AC" w14:textId="77777777" w:rsidR="00DC2996" w:rsidRDefault="00DC2996" w:rsidP="00FE7F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518C2"/>
    <w:multiLevelType w:val="multilevel"/>
    <w:tmpl w:val="8214C0C6"/>
    <w:lvl w:ilvl="0">
      <w:start w:val="1"/>
      <w:numFmt w:val="decimal"/>
      <w:pStyle w:val="Heading1"/>
      <w:lvlText w:val="%1"/>
      <w:lvlJc w:val="left"/>
      <w:pPr>
        <w:ind w:left="432" w:hanging="432"/>
      </w:pPr>
      <w:rPr>
        <w:i w:val="0"/>
      </w:rPr>
    </w:lvl>
    <w:lvl w:ilvl="1">
      <w:start w:val="1"/>
      <w:numFmt w:val="decimal"/>
      <w:pStyle w:val="Heading2"/>
      <w:lvlText w:val="%1.%2"/>
      <w:lvlJc w:val="left"/>
      <w:pPr>
        <w:ind w:left="1001"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214C1ECB"/>
    <w:multiLevelType w:val="hybridMultilevel"/>
    <w:tmpl w:val="4A8085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95142CB"/>
    <w:multiLevelType w:val="hybridMultilevel"/>
    <w:tmpl w:val="565A5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899132B"/>
    <w:multiLevelType w:val="hybridMultilevel"/>
    <w:tmpl w:val="208E7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473240"/>
    <w:multiLevelType w:val="hybridMultilevel"/>
    <w:tmpl w:val="231405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4"/>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F2E"/>
    <w:rsid w:val="00003006"/>
    <w:rsid w:val="00003B24"/>
    <w:rsid w:val="00004092"/>
    <w:rsid w:val="00010634"/>
    <w:rsid w:val="00010E7E"/>
    <w:rsid w:val="000114C1"/>
    <w:rsid w:val="00012F42"/>
    <w:rsid w:val="00013864"/>
    <w:rsid w:val="00014441"/>
    <w:rsid w:val="00014B95"/>
    <w:rsid w:val="0001586D"/>
    <w:rsid w:val="000208E9"/>
    <w:rsid w:val="0002308E"/>
    <w:rsid w:val="00025235"/>
    <w:rsid w:val="00025AA7"/>
    <w:rsid w:val="000279CD"/>
    <w:rsid w:val="00027FE8"/>
    <w:rsid w:val="000340C3"/>
    <w:rsid w:val="0003466B"/>
    <w:rsid w:val="000467A5"/>
    <w:rsid w:val="00046D72"/>
    <w:rsid w:val="000515A6"/>
    <w:rsid w:val="00052B94"/>
    <w:rsid w:val="0005300A"/>
    <w:rsid w:val="000643B4"/>
    <w:rsid w:val="000656C6"/>
    <w:rsid w:val="00067192"/>
    <w:rsid w:val="00067310"/>
    <w:rsid w:val="000674A2"/>
    <w:rsid w:val="00070AD8"/>
    <w:rsid w:val="00070D7A"/>
    <w:rsid w:val="00072044"/>
    <w:rsid w:val="000748CE"/>
    <w:rsid w:val="00075E26"/>
    <w:rsid w:val="000760ED"/>
    <w:rsid w:val="00080D26"/>
    <w:rsid w:val="00081AA9"/>
    <w:rsid w:val="00083A2E"/>
    <w:rsid w:val="000846EB"/>
    <w:rsid w:val="000858C5"/>
    <w:rsid w:val="000870CD"/>
    <w:rsid w:val="00090B83"/>
    <w:rsid w:val="00091567"/>
    <w:rsid w:val="0009157C"/>
    <w:rsid w:val="00091B70"/>
    <w:rsid w:val="00097520"/>
    <w:rsid w:val="000A292B"/>
    <w:rsid w:val="000A38F9"/>
    <w:rsid w:val="000A46F3"/>
    <w:rsid w:val="000A7E06"/>
    <w:rsid w:val="000B1C7D"/>
    <w:rsid w:val="000B27ED"/>
    <w:rsid w:val="000B566D"/>
    <w:rsid w:val="000B5ED9"/>
    <w:rsid w:val="000B7718"/>
    <w:rsid w:val="000C3934"/>
    <w:rsid w:val="000C7472"/>
    <w:rsid w:val="000D416A"/>
    <w:rsid w:val="000D463C"/>
    <w:rsid w:val="000D639D"/>
    <w:rsid w:val="000D72C0"/>
    <w:rsid w:val="000E0DC5"/>
    <w:rsid w:val="000E0FA6"/>
    <w:rsid w:val="000E1568"/>
    <w:rsid w:val="000E2ED4"/>
    <w:rsid w:val="000E2FFD"/>
    <w:rsid w:val="000E3A28"/>
    <w:rsid w:val="000E3CF0"/>
    <w:rsid w:val="000E5414"/>
    <w:rsid w:val="000E628A"/>
    <w:rsid w:val="000F0523"/>
    <w:rsid w:val="000F23E2"/>
    <w:rsid w:val="000F254D"/>
    <w:rsid w:val="000F29C2"/>
    <w:rsid w:val="000F74BE"/>
    <w:rsid w:val="00106392"/>
    <w:rsid w:val="00106EE0"/>
    <w:rsid w:val="00111BD1"/>
    <w:rsid w:val="00111F17"/>
    <w:rsid w:val="00113998"/>
    <w:rsid w:val="001150DC"/>
    <w:rsid w:val="00117432"/>
    <w:rsid w:val="00117E0F"/>
    <w:rsid w:val="0012072F"/>
    <w:rsid w:val="001219C3"/>
    <w:rsid w:val="001220BA"/>
    <w:rsid w:val="00123AF2"/>
    <w:rsid w:val="00123D26"/>
    <w:rsid w:val="0012540D"/>
    <w:rsid w:val="00126630"/>
    <w:rsid w:val="00126857"/>
    <w:rsid w:val="0012690B"/>
    <w:rsid w:val="00126A36"/>
    <w:rsid w:val="00130E4A"/>
    <w:rsid w:val="00132452"/>
    <w:rsid w:val="0013390F"/>
    <w:rsid w:val="00134AC5"/>
    <w:rsid w:val="00134E8F"/>
    <w:rsid w:val="0014237D"/>
    <w:rsid w:val="001442FF"/>
    <w:rsid w:val="00147BDF"/>
    <w:rsid w:val="00151A1C"/>
    <w:rsid w:val="00157A22"/>
    <w:rsid w:val="00160058"/>
    <w:rsid w:val="001623D2"/>
    <w:rsid w:val="00164CE4"/>
    <w:rsid w:val="00165834"/>
    <w:rsid w:val="001668FF"/>
    <w:rsid w:val="00166AE1"/>
    <w:rsid w:val="001705E5"/>
    <w:rsid w:val="00171302"/>
    <w:rsid w:val="00172532"/>
    <w:rsid w:val="00175357"/>
    <w:rsid w:val="0018290D"/>
    <w:rsid w:val="0018350E"/>
    <w:rsid w:val="00186BBD"/>
    <w:rsid w:val="00190C36"/>
    <w:rsid w:val="001917AD"/>
    <w:rsid w:val="00192A36"/>
    <w:rsid w:val="001946EF"/>
    <w:rsid w:val="00196A1D"/>
    <w:rsid w:val="00197BC3"/>
    <w:rsid w:val="001A132D"/>
    <w:rsid w:val="001A1594"/>
    <w:rsid w:val="001A2E53"/>
    <w:rsid w:val="001A3723"/>
    <w:rsid w:val="001A5C05"/>
    <w:rsid w:val="001B2A01"/>
    <w:rsid w:val="001B326E"/>
    <w:rsid w:val="001B6FD4"/>
    <w:rsid w:val="001B7D83"/>
    <w:rsid w:val="001C03B4"/>
    <w:rsid w:val="001C1581"/>
    <w:rsid w:val="001C3463"/>
    <w:rsid w:val="001C5F5C"/>
    <w:rsid w:val="001C60F3"/>
    <w:rsid w:val="001D036F"/>
    <w:rsid w:val="001D16D0"/>
    <w:rsid w:val="001D3B93"/>
    <w:rsid w:val="001D4C5F"/>
    <w:rsid w:val="001D5665"/>
    <w:rsid w:val="001D6103"/>
    <w:rsid w:val="001D61E6"/>
    <w:rsid w:val="001E0061"/>
    <w:rsid w:val="001E39EF"/>
    <w:rsid w:val="001E4E0B"/>
    <w:rsid w:val="001E51CF"/>
    <w:rsid w:val="001E5206"/>
    <w:rsid w:val="001E597D"/>
    <w:rsid w:val="001E5E0A"/>
    <w:rsid w:val="001E6BAC"/>
    <w:rsid w:val="001F041A"/>
    <w:rsid w:val="001F1525"/>
    <w:rsid w:val="001F60AF"/>
    <w:rsid w:val="001F6C12"/>
    <w:rsid w:val="001F6EB7"/>
    <w:rsid w:val="002010F7"/>
    <w:rsid w:val="0020152E"/>
    <w:rsid w:val="00202315"/>
    <w:rsid w:val="00206C16"/>
    <w:rsid w:val="00207DBD"/>
    <w:rsid w:val="002100A5"/>
    <w:rsid w:val="00211781"/>
    <w:rsid w:val="00214083"/>
    <w:rsid w:val="002142B3"/>
    <w:rsid w:val="0021739D"/>
    <w:rsid w:val="002177D0"/>
    <w:rsid w:val="002202FE"/>
    <w:rsid w:val="002211A4"/>
    <w:rsid w:val="00222184"/>
    <w:rsid w:val="00223E59"/>
    <w:rsid w:val="002328F1"/>
    <w:rsid w:val="00233B02"/>
    <w:rsid w:val="00233FBA"/>
    <w:rsid w:val="00235437"/>
    <w:rsid w:val="00235F3D"/>
    <w:rsid w:val="002368B0"/>
    <w:rsid w:val="002368EE"/>
    <w:rsid w:val="00237EA3"/>
    <w:rsid w:val="00246892"/>
    <w:rsid w:val="00250FC0"/>
    <w:rsid w:val="00251F7B"/>
    <w:rsid w:val="00253D3B"/>
    <w:rsid w:val="00263152"/>
    <w:rsid w:val="0026438A"/>
    <w:rsid w:val="0026487C"/>
    <w:rsid w:val="002676D8"/>
    <w:rsid w:val="002704C1"/>
    <w:rsid w:val="00274FF2"/>
    <w:rsid w:val="0027756A"/>
    <w:rsid w:val="002854BB"/>
    <w:rsid w:val="002866D5"/>
    <w:rsid w:val="00290D21"/>
    <w:rsid w:val="00291C06"/>
    <w:rsid w:val="0029239F"/>
    <w:rsid w:val="00292D35"/>
    <w:rsid w:val="002A1D84"/>
    <w:rsid w:val="002A372D"/>
    <w:rsid w:val="002A4AAD"/>
    <w:rsid w:val="002A50C3"/>
    <w:rsid w:val="002A585A"/>
    <w:rsid w:val="002B2E94"/>
    <w:rsid w:val="002B46E4"/>
    <w:rsid w:val="002B4FE5"/>
    <w:rsid w:val="002C022C"/>
    <w:rsid w:val="002C2A4A"/>
    <w:rsid w:val="002C34B5"/>
    <w:rsid w:val="002C51A5"/>
    <w:rsid w:val="002D3711"/>
    <w:rsid w:val="002D40B8"/>
    <w:rsid w:val="002D41B9"/>
    <w:rsid w:val="002D41F6"/>
    <w:rsid w:val="002D5E5A"/>
    <w:rsid w:val="002D7FAD"/>
    <w:rsid w:val="002E1C01"/>
    <w:rsid w:val="002E21A7"/>
    <w:rsid w:val="002E2568"/>
    <w:rsid w:val="002E30EA"/>
    <w:rsid w:val="002F26D3"/>
    <w:rsid w:val="002F6951"/>
    <w:rsid w:val="00302B84"/>
    <w:rsid w:val="003030DA"/>
    <w:rsid w:val="00303934"/>
    <w:rsid w:val="00310B81"/>
    <w:rsid w:val="0031150D"/>
    <w:rsid w:val="003121D8"/>
    <w:rsid w:val="00315886"/>
    <w:rsid w:val="0031634B"/>
    <w:rsid w:val="00321D61"/>
    <w:rsid w:val="0032304F"/>
    <w:rsid w:val="00331223"/>
    <w:rsid w:val="00332548"/>
    <w:rsid w:val="003332C3"/>
    <w:rsid w:val="003337FA"/>
    <w:rsid w:val="00334A4F"/>
    <w:rsid w:val="00335EE3"/>
    <w:rsid w:val="00336348"/>
    <w:rsid w:val="00337886"/>
    <w:rsid w:val="00341005"/>
    <w:rsid w:val="00346D21"/>
    <w:rsid w:val="00347765"/>
    <w:rsid w:val="00350526"/>
    <w:rsid w:val="00354028"/>
    <w:rsid w:val="00355FD2"/>
    <w:rsid w:val="003603BA"/>
    <w:rsid w:val="00360B68"/>
    <w:rsid w:val="00361D53"/>
    <w:rsid w:val="00362DCE"/>
    <w:rsid w:val="00370983"/>
    <w:rsid w:val="00371AA2"/>
    <w:rsid w:val="00371C1E"/>
    <w:rsid w:val="00372290"/>
    <w:rsid w:val="0037282F"/>
    <w:rsid w:val="00373D2C"/>
    <w:rsid w:val="003762DA"/>
    <w:rsid w:val="003778AD"/>
    <w:rsid w:val="0038007A"/>
    <w:rsid w:val="00380C72"/>
    <w:rsid w:val="00381673"/>
    <w:rsid w:val="00383F4A"/>
    <w:rsid w:val="003846A8"/>
    <w:rsid w:val="00385753"/>
    <w:rsid w:val="00386BAD"/>
    <w:rsid w:val="00386C2D"/>
    <w:rsid w:val="00392747"/>
    <w:rsid w:val="00394BC0"/>
    <w:rsid w:val="003961F1"/>
    <w:rsid w:val="003A0BD8"/>
    <w:rsid w:val="003A22BC"/>
    <w:rsid w:val="003A38F5"/>
    <w:rsid w:val="003A5646"/>
    <w:rsid w:val="003A5E6E"/>
    <w:rsid w:val="003A7C4E"/>
    <w:rsid w:val="003B21AE"/>
    <w:rsid w:val="003B2CB9"/>
    <w:rsid w:val="003B373D"/>
    <w:rsid w:val="003B6271"/>
    <w:rsid w:val="003B705D"/>
    <w:rsid w:val="003C0334"/>
    <w:rsid w:val="003C0861"/>
    <w:rsid w:val="003C4632"/>
    <w:rsid w:val="003D488E"/>
    <w:rsid w:val="003D5BD7"/>
    <w:rsid w:val="003D7BC4"/>
    <w:rsid w:val="003E1837"/>
    <w:rsid w:val="003E31B6"/>
    <w:rsid w:val="003E57F9"/>
    <w:rsid w:val="003E65BD"/>
    <w:rsid w:val="003E7105"/>
    <w:rsid w:val="003F2E7F"/>
    <w:rsid w:val="003F44CC"/>
    <w:rsid w:val="003F492A"/>
    <w:rsid w:val="003F4B3B"/>
    <w:rsid w:val="003F50B8"/>
    <w:rsid w:val="003F5629"/>
    <w:rsid w:val="003F6457"/>
    <w:rsid w:val="003F74D8"/>
    <w:rsid w:val="004071B0"/>
    <w:rsid w:val="004071CE"/>
    <w:rsid w:val="004072F7"/>
    <w:rsid w:val="00407365"/>
    <w:rsid w:val="00407C94"/>
    <w:rsid w:val="0041163B"/>
    <w:rsid w:val="00412FC7"/>
    <w:rsid w:val="004139EF"/>
    <w:rsid w:val="004148C9"/>
    <w:rsid w:val="00415358"/>
    <w:rsid w:val="00415CAE"/>
    <w:rsid w:val="00420FE1"/>
    <w:rsid w:val="00422A56"/>
    <w:rsid w:val="00425C22"/>
    <w:rsid w:val="004276AD"/>
    <w:rsid w:val="00427861"/>
    <w:rsid w:val="00427F5D"/>
    <w:rsid w:val="00430220"/>
    <w:rsid w:val="004332F9"/>
    <w:rsid w:val="00433308"/>
    <w:rsid w:val="00433A43"/>
    <w:rsid w:val="00437341"/>
    <w:rsid w:val="00437C75"/>
    <w:rsid w:val="00442F63"/>
    <w:rsid w:val="00444482"/>
    <w:rsid w:val="00445127"/>
    <w:rsid w:val="004478A3"/>
    <w:rsid w:val="00447D6E"/>
    <w:rsid w:val="004553C3"/>
    <w:rsid w:val="0045703F"/>
    <w:rsid w:val="00461CC2"/>
    <w:rsid w:val="00462F0D"/>
    <w:rsid w:val="004641D0"/>
    <w:rsid w:val="00464AF9"/>
    <w:rsid w:val="00466081"/>
    <w:rsid w:val="004664CA"/>
    <w:rsid w:val="00466918"/>
    <w:rsid w:val="00467D12"/>
    <w:rsid w:val="00471AE4"/>
    <w:rsid w:val="00472151"/>
    <w:rsid w:val="004725F5"/>
    <w:rsid w:val="00472BEF"/>
    <w:rsid w:val="004827F4"/>
    <w:rsid w:val="004832A5"/>
    <w:rsid w:val="004848E4"/>
    <w:rsid w:val="0048523E"/>
    <w:rsid w:val="00486C58"/>
    <w:rsid w:val="00487EEA"/>
    <w:rsid w:val="00490E44"/>
    <w:rsid w:val="00492948"/>
    <w:rsid w:val="00495459"/>
    <w:rsid w:val="004978B7"/>
    <w:rsid w:val="004A575E"/>
    <w:rsid w:val="004A71D3"/>
    <w:rsid w:val="004B1063"/>
    <w:rsid w:val="004B3E12"/>
    <w:rsid w:val="004B4908"/>
    <w:rsid w:val="004B63AA"/>
    <w:rsid w:val="004B7251"/>
    <w:rsid w:val="004B7A05"/>
    <w:rsid w:val="004C0515"/>
    <w:rsid w:val="004C3297"/>
    <w:rsid w:val="004C58A2"/>
    <w:rsid w:val="004C7D83"/>
    <w:rsid w:val="004D20C8"/>
    <w:rsid w:val="004D221A"/>
    <w:rsid w:val="004D415C"/>
    <w:rsid w:val="004D77A5"/>
    <w:rsid w:val="004E1E54"/>
    <w:rsid w:val="004E28C1"/>
    <w:rsid w:val="004E4A5C"/>
    <w:rsid w:val="004E517C"/>
    <w:rsid w:val="004E60C7"/>
    <w:rsid w:val="004E7421"/>
    <w:rsid w:val="004E76FD"/>
    <w:rsid w:val="004F0A99"/>
    <w:rsid w:val="004F1767"/>
    <w:rsid w:val="004F4CD4"/>
    <w:rsid w:val="00505EE2"/>
    <w:rsid w:val="005078BD"/>
    <w:rsid w:val="0051369E"/>
    <w:rsid w:val="0051628C"/>
    <w:rsid w:val="0051669E"/>
    <w:rsid w:val="005201BE"/>
    <w:rsid w:val="005218D2"/>
    <w:rsid w:val="00521D0C"/>
    <w:rsid w:val="005225B4"/>
    <w:rsid w:val="0052407F"/>
    <w:rsid w:val="00525203"/>
    <w:rsid w:val="00530663"/>
    <w:rsid w:val="005308C1"/>
    <w:rsid w:val="005309CC"/>
    <w:rsid w:val="00531EFA"/>
    <w:rsid w:val="005328AA"/>
    <w:rsid w:val="005370C9"/>
    <w:rsid w:val="005372E5"/>
    <w:rsid w:val="005414E3"/>
    <w:rsid w:val="00541D08"/>
    <w:rsid w:val="00545B56"/>
    <w:rsid w:val="00545BAB"/>
    <w:rsid w:val="00550DD5"/>
    <w:rsid w:val="00552565"/>
    <w:rsid w:val="00552694"/>
    <w:rsid w:val="00552B74"/>
    <w:rsid w:val="00552CB2"/>
    <w:rsid w:val="005530D2"/>
    <w:rsid w:val="005606F7"/>
    <w:rsid w:val="00560DCB"/>
    <w:rsid w:val="0056108D"/>
    <w:rsid w:val="005633E7"/>
    <w:rsid w:val="0056376E"/>
    <w:rsid w:val="00563846"/>
    <w:rsid w:val="0056482C"/>
    <w:rsid w:val="00572012"/>
    <w:rsid w:val="00572136"/>
    <w:rsid w:val="00572CC1"/>
    <w:rsid w:val="005730EC"/>
    <w:rsid w:val="0057340D"/>
    <w:rsid w:val="00573910"/>
    <w:rsid w:val="00574E9B"/>
    <w:rsid w:val="00576C99"/>
    <w:rsid w:val="005821F0"/>
    <w:rsid w:val="00583055"/>
    <w:rsid w:val="00584CBB"/>
    <w:rsid w:val="00592545"/>
    <w:rsid w:val="005940B3"/>
    <w:rsid w:val="005942CD"/>
    <w:rsid w:val="00594E1E"/>
    <w:rsid w:val="00596FE0"/>
    <w:rsid w:val="005A117D"/>
    <w:rsid w:val="005A11CA"/>
    <w:rsid w:val="005A18AB"/>
    <w:rsid w:val="005A1B1C"/>
    <w:rsid w:val="005A1D5E"/>
    <w:rsid w:val="005A2487"/>
    <w:rsid w:val="005A49B2"/>
    <w:rsid w:val="005A4FCF"/>
    <w:rsid w:val="005A5C09"/>
    <w:rsid w:val="005A6B7D"/>
    <w:rsid w:val="005A73A0"/>
    <w:rsid w:val="005A7674"/>
    <w:rsid w:val="005A7F7C"/>
    <w:rsid w:val="005B33E8"/>
    <w:rsid w:val="005B44AA"/>
    <w:rsid w:val="005B6263"/>
    <w:rsid w:val="005B6D71"/>
    <w:rsid w:val="005C4ABB"/>
    <w:rsid w:val="005C56B0"/>
    <w:rsid w:val="005C59EB"/>
    <w:rsid w:val="005D08A3"/>
    <w:rsid w:val="005D38AD"/>
    <w:rsid w:val="005D502D"/>
    <w:rsid w:val="005D5B8C"/>
    <w:rsid w:val="005D60DC"/>
    <w:rsid w:val="005E08AC"/>
    <w:rsid w:val="005E0B0A"/>
    <w:rsid w:val="005E0D2F"/>
    <w:rsid w:val="005F02DF"/>
    <w:rsid w:val="005F108C"/>
    <w:rsid w:val="005F2562"/>
    <w:rsid w:val="005F2E9F"/>
    <w:rsid w:val="005F730F"/>
    <w:rsid w:val="005F7D92"/>
    <w:rsid w:val="005F7FE8"/>
    <w:rsid w:val="0060063F"/>
    <w:rsid w:val="006011B0"/>
    <w:rsid w:val="0060131C"/>
    <w:rsid w:val="00602880"/>
    <w:rsid w:val="00604045"/>
    <w:rsid w:val="00605C8B"/>
    <w:rsid w:val="0061066D"/>
    <w:rsid w:val="00610852"/>
    <w:rsid w:val="0061123A"/>
    <w:rsid w:val="00611FF9"/>
    <w:rsid w:val="006123F5"/>
    <w:rsid w:val="0061241F"/>
    <w:rsid w:val="00613CF3"/>
    <w:rsid w:val="006177FA"/>
    <w:rsid w:val="006212FE"/>
    <w:rsid w:val="006250C7"/>
    <w:rsid w:val="00626595"/>
    <w:rsid w:val="006272AC"/>
    <w:rsid w:val="006313A8"/>
    <w:rsid w:val="006359C7"/>
    <w:rsid w:val="00637E7A"/>
    <w:rsid w:val="00640901"/>
    <w:rsid w:val="00640BD0"/>
    <w:rsid w:val="00640D8B"/>
    <w:rsid w:val="00641EA1"/>
    <w:rsid w:val="0065094D"/>
    <w:rsid w:val="006519F2"/>
    <w:rsid w:val="0065536A"/>
    <w:rsid w:val="006557FE"/>
    <w:rsid w:val="00655CFC"/>
    <w:rsid w:val="006562FF"/>
    <w:rsid w:val="0066057A"/>
    <w:rsid w:val="0066359C"/>
    <w:rsid w:val="0066674D"/>
    <w:rsid w:val="00666E2E"/>
    <w:rsid w:val="00667659"/>
    <w:rsid w:val="00672DF1"/>
    <w:rsid w:val="00673055"/>
    <w:rsid w:val="00673E2F"/>
    <w:rsid w:val="006749B2"/>
    <w:rsid w:val="00684FDF"/>
    <w:rsid w:val="006856CF"/>
    <w:rsid w:val="00685B79"/>
    <w:rsid w:val="00686B9B"/>
    <w:rsid w:val="00687BC1"/>
    <w:rsid w:val="006908B2"/>
    <w:rsid w:val="0069295B"/>
    <w:rsid w:val="00694531"/>
    <w:rsid w:val="00694C77"/>
    <w:rsid w:val="006950FD"/>
    <w:rsid w:val="006966DE"/>
    <w:rsid w:val="006A0432"/>
    <w:rsid w:val="006A07E9"/>
    <w:rsid w:val="006A349A"/>
    <w:rsid w:val="006A4924"/>
    <w:rsid w:val="006A567F"/>
    <w:rsid w:val="006B1162"/>
    <w:rsid w:val="006B140E"/>
    <w:rsid w:val="006B28EA"/>
    <w:rsid w:val="006B3EB1"/>
    <w:rsid w:val="006B5CF5"/>
    <w:rsid w:val="006C052B"/>
    <w:rsid w:val="006C0DA5"/>
    <w:rsid w:val="006C2AE7"/>
    <w:rsid w:val="006C37A0"/>
    <w:rsid w:val="006C3E23"/>
    <w:rsid w:val="006D0597"/>
    <w:rsid w:val="006D0FB4"/>
    <w:rsid w:val="006D1161"/>
    <w:rsid w:val="006D1FE1"/>
    <w:rsid w:val="006D2FF4"/>
    <w:rsid w:val="006D3AAB"/>
    <w:rsid w:val="006D6038"/>
    <w:rsid w:val="006D7391"/>
    <w:rsid w:val="006E04AB"/>
    <w:rsid w:val="006E1CE1"/>
    <w:rsid w:val="006E26B5"/>
    <w:rsid w:val="006E428E"/>
    <w:rsid w:val="006E495B"/>
    <w:rsid w:val="006E78B9"/>
    <w:rsid w:val="006E7C42"/>
    <w:rsid w:val="006E7F59"/>
    <w:rsid w:val="006F153B"/>
    <w:rsid w:val="006F1BCA"/>
    <w:rsid w:val="006F4907"/>
    <w:rsid w:val="006F793F"/>
    <w:rsid w:val="00700E47"/>
    <w:rsid w:val="00701D49"/>
    <w:rsid w:val="00702179"/>
    <w:rsid w:val="00703CA6"/>
    <w:rsid w:val="007045D7"/>
    <w:rsid w:val="00704663"/>
    <w:rsid w:val="00705CC5"/>
    <w:rsid w:val="007069B3"/>
    <w:rsid w:val="00707BED"/>
    <w:rsid w:val="007135F5"/>
    <w:rsid w:val="007146A4"/>
    <w:rsid w:val="007153FA"/>
    <w:rsid w:val="00720AB7"/>
    <w:rsid w:val="00721A21"/>
    <w:rsid w:val="00721D2C"/>
    <w:rsid w:val="0072354A"/>
    <w:rsid w:val="00723E3D"/>
    <w:rsid w:val="007257B1"/>
    <w:rsid w:val="00726B4C"/>
    <w:rsid w:val="00726D56"/>
    <w:rsid w:val="00731CD6"/>
    <w:rsid w:val="00731E93"/>
    <w:rsid w:val="007407D2"/>
    <w:rsid w:val="00741D43"/>
    <w:rsid w:val="00742653"/>
    <w:rsid w:val="00745086"/>
    <w:rsid w:val="007478C1"/>
    <w:rsid w:val="00750FE9"/>
    <w:rsid w:val="00752BDD"/>
    <w:rsid w:val="0075395A"/>
    <w:rsid w:val="00755390"/>
    <w:rsid w:val="0075576F"/>
    <w:rsid w:val="00756B55"/>
    <w:rsid w:val="00756C46"/>
    <w:rsid w:val="007574EF"/>
    <w:rsid w:val="00761820"/>
    <w:rsid w:val="00762556"/>
    <w:rsid w:val="00765050"/>
    <w:rsid w:val="00765406"/>
    <w:rsid w:val="00772AEB"/>
    <w:rsid w:val="00780941"/>
    <w:rsid w:val="0078135B"/>
    <w:rsid w:val="00782B00"/>
    <w:rsid w:val="00791A98"/>
    <w:rsid w:val="00794A08"/>
    <w:rsid w:val="007979A4"/>
    <w:rsid w:val="007A2571"/>
    <w:rsid w:val="007B076A"/>
    <w:rsid w:val="007B1970"/>
    <w:rsid w:val="007B22D4"/>
    <w:rsid w:val="007B32DB"/>
    <w:rsid w:val="007B37E6"/>
    <w:rsid w:val="007B3C48"/>
    <w:rsid w:val="007B41FB"/>
    <w:rsid w:val="007B4A70"/>
    <w:rsid w:val="007B6B12"/>
    <w:rsid w:val="007B6D04"/>
    <w:rsid w:val="007B7296"/>
    <w:rsid w:val="007C13FF"/>
    <w:rsid w:val="007C252E"/>
    <w:rsid w:val="007C40E0"/>
    <w:rsid w:val="007C58FE"/>
    <w:rsid w:val="007C65FE"/>
    <w:rsid w:val="007D60A5"/>
    <w:rsid w:val="007D78D9"/>
    <w:rsid w:val="007D7C4F"/>
    <w:rsid w:val="007E1F79"/>
    <w:rsid w:val="007E39DB"/>
    <w:rsid w:val="007E3C48"/>
    <w:rsid w:val="007F1D87"/>
    <w:rsid w:val="007F4B18"/>
    <w:rsid w:val="007F5E1F"/>
    <w:rsid w:val="00800322"/>
    <w:rsid w:val="00801BE7"/>
    <w:rsid w:val="0080273B"/>
    <w:rsid w:val="00804BB7"/>
    <w:rsid w:val="008057FC"/>
    <w:rsid w:val="008067F9"/>
    <w:rsid w:val="008075AA"/>
    <w:rsid w:val="00815C04"/>
    <w:rsid w:val="00817731"/>
    <w:rsid w:val="00820E88"/>
    <w:rsid w:val="008224AA"/>
    <w:rsid w:val="0082299D"/>
    <w:rsid w:val="0082526A"/>
    <w:rsid w:val="00826460"/>
    <w:rsid w:val="0083281A"/>
    <w:rsid w:val="008328A2"/>
    <w:rsid w:val="00833075"/>
    <w:rsid w:val="00835702"/>
    <w:rsid w:val="008457D0"/>
    <w:rsid w:val="00845A40"/>
    <w:rsid w:val="00847D21"/>
    <w:rsid w:val="00850C06"/>
    <w:rsid w:val="00851C0C"/>
    <w:rsid w:val="0085282A"/>
    <w:rsid w:val="00852BFD"/>
    <w:rsid w:val="0085390D"/>
    <w:rsid w:val="00854900"/>
    <w:rsid w:val="008549E5"/>
    <w:rsid w:val="00855B83"/>
    <w:rsid w:val="00861F14"/>
    <w:rsid w:val="0086270B"/>
    <w:rsid w:val="00862F13"/>
    <w:rsid w:val="00863BDD"/>
    <w:rsid w:val="00865226"/>
    <w:rsid w:val="00865A8E"/>
    <w:rsid w:val="0086709E"/>
    <w:rsid w:val="008716F6"/>
    <w:rsid w:val="008749FB"/>
    <w:rsid w:val="00876DB8"/>
    <w:rsid w:val="00877355"/>
    <w:rsid w:val="0087787E"/>
    <w:rsid w:val="00877A06"/>
    <w:rsid w:val="00881C07"/>
    <w:rsid w:val="0088396D"/>
    <w:rsid w:val="00884FD7"/>
    <w:rsid w:val="00893504"/>
    <w:rsid w:val="00894E6C"/>
    <w:rsid w:val="00897445"/>
    <w:rsid w:val="00897847"/>
    <w:rsid w:val="008A0F4B"/>
    <w:rsid w:val="008A1CEB"/>
    <w:rsid w:val="008A2D06"/>
    <w:rsid w:val="008A2F5A"/>
    <w:rsid w:val="008A3467"/>
    <w:rsid w:val="008A5195"/>
    <w:rsid w:val="008A5817"/>
    <w:rsid w:val="008A7172"/>
    <w:rsid w:val="008B2AF6"/>
    <w:rsid w:val="008B3660"/>
    <w:rsid w:val="008B3991"/>
    <w:rsid w:val="008B4561"/>
    <w:rsid w:val="008B48C1"/>
    <w:rsid w:val="008B557A"/>
    <w:rsid w:val="008C1A51"/>
    <w:rsid w:val="008C2BF2"/>
    <w:rsid w:val="008C5F0E"/>
    <w:rsid w:val="008D2483"/>
    <w:rsid w:val="008D2CEF"/>
    <w:rsid w:val="008D71F8"/>
    <w:rsid w:val="008E1D18"/>
    <w:rsid w:val="008E37AD"/>
    <w:rsid w:val="008F1E09"/>
    <w:rsid w:val="008F28B5"/>
    <w:rsid w:val="008F3C3F"/>
    <w:rsid w:val="008F5082"/>
    <w:rsid w:val="008F54A1"/>
    <w:rsid w:val="008F6564"/>
    <w:rsid w:val="008F770F"/>
    <w:rsid w:val="009023E2"/>
    <w:rsid w:val="00904BC0"/>
    <w:rsid w:val="0091218A"/>
    <w:rsid w:val="00921234"/>
    <w:rsid w:val="00922B0B"/>
    <w:rsid w:val="00923B26"/>
    <w:rsid w:val="00925938"/>
    <w:rsid w:val="00932F03"/>
    <w:rsid w:val="009349EB"/>
    <w:rsid w:val="009355CA"/>
    <w:rsid w:val="00935D86"/>
    <w:rsid w:val="00937AE4"/>
    <w:rsid w:val="00941364"/>
    <w:rsid w:val="0094173E"/>
    <w:rsid w:val="00941B23"/>
    <w:rsid w:val="00941B2B"/>
    <w:rsid w:val="00945D60"/>
    <w:rsid w:val="009469A1"/>
    <w:rsid w:val="009535A8"/>
    <w:rsid w:val="0095428E"/>
    <w:rsid w:val="009555C2"/>
    <w:rsid w:val="009565DF"/>
    <w:rsid w:val="00957B63"/>
    <w:rsid w:val="00962E65"/>
    <w:rsid w:val="00963A3E"/>
    <w:rsid w:val="0096413C"/>
    <w:rsid w:val="00970879"/>
    <w:rsid w:val="00972F19"/>
    <w:rsid w:val="00973180"/>
    <w:rsid w:val="0097391A"/>
    <w:rsid w:val="009747EA"/>
    <w:rsid w:val="00975A38"/>
    <w:rsid w:val="00975BC7"/>
    <w:rsid w:val="00980A5F"/>
    <w:rsid w:val="00981EB6"/>
    <w:rsid w:val="00982E41"/>
    <w:rsid w:val="0098545C"/>
    <w:rsid w:val="00986E9D"/>
    <w:rsid w:val="00987C67"/>
    <w:rsid w:val="00987C92"/>
    <w:rsid w:val="00992730"/>
    <w:rsid w:val="0099372A"/>
    <w:rsid w:val="00997A3E"/>
    <w:rsid w:val="009A01D8"/>
    <w:rsid w:val="009A0CAE"/>
    <w:rsid w:val="009B233C"/>
    <w:rsid w:val="009B2B13"/>
    <w:rsid w:val="009B337C"/>
    <w:rsid w:val="009B5ADA"/>
    <w:rsid w:val="009B7DAA"/>
    <w:rsid w:val="009C06D7"/>
    <w:rsid w:val="009C5202"/>
    <w:rsid w:val="009C7E5B"/>
    <w:rsid w:val="009D1BAD"/>
    <w:rsid w:val="009D1C81"/>
    <w:rsid w:val="009D2D55"/>
    <w:rsid w:val="009D44CA"/>
    <w:rsid w:val="009D5328"/>
    <w:rsid w:val="009D5E01"/>
    <w:rsid w:val="009D7B5B"/>
    <w:rsid w:val="009E06DF"/>
    <w:rsid w:val="009E25AC"/>
    <w:rsid w:val="009E7231"/>
    <w:rsid w:val="009F122D"/>
    <w:rsid w:val="009F18BA"/>
    <w:rsid w:val="009F2C0C"/>
    <w:rsid w:val="009F525E"/>
    <w:rsid w:val="00A02270"/>
    <w:rsid w:val="00A02F34"/>
    <w:rsid w:val="00A03992"/>
    <w:rsid w:val="00A1045F"/>
    <w:rsid w:val="00A112E0"/>
    <w:rsid w:val="00A12455"/>
    <w:rsid w:val="00A16D1E"/>
    <w:rsid w:val="00A1751D"/>
    <w:rsid w:val="00A243C0"/>
    <w:rsid w:val="00A253BA"/>
    <w:rsid w:val="00A274EC"/>
    <w:rsid w:val="00A30752"/>
    <w:rsid w:val="00A31BA8"/>
    <w:rsid w:val="00A35285"/>
    <w:rsid w:val="00A35A8D"/>
    <w:rsid w:val="00A37302"/>
    <w:rsid w:val="00A40C13"/>
    <w:rsid w:val="00A40E4B"/>
    <w:rsid w:val="00A41876"/>
    <w:rsid w:val="00A41D1C"/>
    <w:rsid w:val="00A455EF"/>
    <w:rsid w:val="00A540DF"/>
    <w:rsid w:val="00A57FB6"/>
    <w:rsid w:val="00A702E0"/>
    <w:rsid w:val="00A712AE"/>
    <w:rsid w:val="00A8028C"/>
    <w:rsid w:val="00A814A2"/>
    <w:rsid w:val="00A832C7"/>
    <w:rsid w:val="00A83C12"/>
    <w:rsid w:val="00A84974"/>
    <w:rsid w:val="00A911BC"/>
    <w:rsid w:val="00A93613"/>
    <w:rsid w:val="00A94B71"/>
    <w:rsid w:val="00A95878"/>
    <w:rsid w:val="00A97CFA"/>
    <w:rsid w:val="00AA576F"/>
    <w:rsid w:val="00AA788D"/>
    <w:rsid w:val="00AA7C72"/>
    <w:rsid w:val="00AB0028"/>
    <w:rsid w:val="00AB071A"/>
    <w:rsid w:val="00AB3354"/>
    <w:rsid w:val="00AB4BFE"/>
    <w:rsid w:val="00AB5124"/>
    <w:rsid w:val="00AB5999"/>
    <w:rsid w:val="00AB688E"/>
    <w:rsid w:val="00AC2470"/>
    <w:rsid w:val="00AC2AB1"/>
    <w:rsid w:val="00AC7839"/>
    <w:rsid w:val="00AC7F02"/>
    <w:rsid w:val="00AD02F3"/>
    <w:rsid w:val="00AD04B5"/>
    <w:rsid w:val="00AD13A8"/>
    <w:rsid w:val="00AD44FA"/>
    <w:rsid w:val="00AD49D2"/>
    <w:rsid w:val="00AD63BC"/>
    <w:rsid w:val="00AD74D1"/>
    <w:rsid w:val="00AE0438"/>
    <w:rsid w:val="00AE1886"/>
    <w:rsid w:val="00AE5E2A"/>
    <w:rsid w:val="00AF0BB6"/>
    <w:rsid w:val="00AF0E33"/>
    <w:rsid w:val="00AF3030"/>
    <w:rsid w:val="00AF4CBB"/>
    <w:rsid w:val="00AF6B01"/>
    <w:rsid w:val="00AF6C21"/>
    <w:rsid w:val="00AF7721"/>
    <w:rsid w:val="00B002D3"/>
    <w:rsid w:val="00B020B2"/>
    <w:rsid w:val="00B03CBC"/>
    <w:rsid w:val="00B05693"/>
    <w:rsid w:val="00B05937"/>
    <w:rsid w:val="00B065A0"/>
    <w:rsid w:val="00B078C1"/>
    <w:rsid w:val="00B079AC"/>
    <w:rsid w:val="00B11560"/>
    <w:rsid w:val="00B12EB0"/>
    <w:rsid w:val="00B16EA4"/>
    <w:rsid w:val="00B207F7"/>
    <w:rsid w:val="00B2191C"/>
    <w:rsid w:val="00B229E2"/>
    <w:rsid w:val="00B235BD"/>
    <w:rsid w:val="00B267C6"/>
    <w:rsid w:val="00B26A15"/>
    <w:rsid w:val="00B274A7"/>
    <w:rsid w:val="00B27FE7"/>
    <w:rsid w:val="00B30EEC"/>
    <w:rsid w:val="00B37B43"/>
    <w:rsid w:val="00B4141C"/>
    <w:rsid w:val="00B41578"/>
    <w:rsid w:val="00B41B27"/>
    <w:rsid w:val="00B422CA"/>
    <w:rsid w:val="00B4319A"/>
    <w:rsid w:val="00B51C34"/>
    <w:rsid w:val="00B51E15"/>
    <w:rsid w:val="00B53145"/>
    <w:rsid w:val="00B56507"/>
    <w:rsid w:val="00B56CF8"/>
    <w:rsid w:val="00B607CF"/>
    <w:rsid w:val="00B6162D"/>
    <w:rsid w:val="00B62411"/>
    <w:rsid w:val="00B638D0"/>
    <w:rsid w:val="00B63C07"/>
    <w:rsid w:val="00B64935"/>
    <w:rsid w:val="00B661B4"/>
    <w:rsid w:val="00B66BD4"/>
    <w:rsid w:val="00B70B55"/>
    <w:rsid w:val="00B71B9D"/>
    <w:rsid w:val="00B7216C"/>
    <w:rsid w:val="00B721C6"/>
    <w:rsid w:val="00B72B59"/>
    <w:rsid w:val="00B753F0"/>
    <w:rsid w:val="00B815EF"/>
    <w:rsid w:val="00B81ACA"/>
    <w:rsid w:val="00B845A3"/>
    <w:rsid w:val="00B84E01"/>
    <w:rsid w:val="00B84FF5"/>
    <w:rsid w:val="00B85521"/>
    <w:rsid w:val="00B85CCB"/>
    <w:rsid w:val="00B860FF"/>
    <w:rsid w:val="00B87A04"/>
    <w:rsid w:val="00B87E35"/>
    <w:rsid w:val="00B9018A"/>
    <w:rsid w:val="00B93B12"/>
    <w:rsid w:val="00B97E12"/>
    <w:rsid w:val="00BA2149"/>
    <w:rsid w:val="00BA3E88"/>
    <w:rsid w:val="00BA506B"/>
    <w:rsid w:val="00BA7F07"/>
    <w:rsid w:val="00BB3685"/>
    <w:rsid w:val="00BC170D"/>
    <w:rsid w:val="00BC2CCD"/>
    <w:rsid w:val="00BC4886"/>
    <w:rsid w:val="00BC54DB"/>
    <w:rsid w:val="00BC7BD4"/>
    <w:rsid w:val="00BD0DD5"/>
    <w:rsid w:val="00BD3D2C"/>
    <w:rsid w:val="00BD7D5C"/>
    <w:rsid w:val="00BE07E1"/>
    <w:rsid w:val="00BE35F1"/>
    <w:rsid w:val="00BE6457"/>
    <w:rsid w:val="00BE7E8A"/>
    <w:rsid w:val="00BF16E3"/>
    <w:rsid w:val="00BF2EF3"/>
    <w:rsid w:val="00BF4297"/>
    <w:rsid w:val="00BF4525"/>
    <w:rsid w:val="00BF5FF7"/>
    <w:rsid w:val="00BF6D5C"/>
    <w:rsid w:val="00C005C7"/>
    <w:rsid w:val="00C05245"/>
    <w:rsid w:val="00C10DCA"/>
    <w:rsid w:val="00C12519"/>
    <w:rsid w:val="00C1284F"/>
    <w:rsid w:val="00C13E34"/>
    <w:rsid w:val="00C14C30"/>
    <w:rsid w:val="00C14E90"/>
    <w:rsid w:val="00C158E0"/>
    <w:rsid w:val="00C16C41"/>
    <w:rsid w:val="00C16D84"/>
    <w:rsid w:val="00C17167"/>
    <w:rsid w:val="00C217CA"/>
    <w:rsid w:val="00C21FF5"/>
    <w:rsid w:val="00C22E80"/>
    <w:rsid w:val="00C24E73"/>
    <w:rsid w:val="00C2587A"/>
    <w:rsid w:val="00C2642A"/>
    <w:rsid w:val="00C268AB"/>
    <w:rsid w:val="00C279A9"/>
    <w:rsid w:val="00C43569"/>
    <w:rsid w:val="00C43A79"/>
    <w:rsid w:val="00C45E18"/>
    <w:rsid w:val="00C46A44"/>
    <w:rsid w:val="00C47502"/>
    <w:rsid w:val="00C4772E"/>
    <w:rsid w:val="00C50F0D"/>
    <w:rsid w:val="00C54953"/>
    <w:rsid w:val="00C54AB3"/>
    <w:rsid w:val="00C54D23"/>
    <w:rsid w:val="00C60353"/>
    <w:rsid w:val="00C60F33"/>
    <w:rsid w:val="00C615D9"/>
    <w:rsid w:val="00C62245"/>
    <w:rsid w:val="00C62688"/>
    <w:rsid w:val="00C6406A"/>
    <w:rsid w:val="00C645D9"/>
    <w:rsid w:val="00C6680A"/>
    <w:rsid w:val="00C66B07"/>
    <w:rsid w:val="00C66D9B"/>
    <w:rsid w:val="00C67CE9"/>
    <w:rsid w:val="00C723D6"/>
    <w:rsid w:val="00C75708"/>
    <w:rsid w:val="00C77653"/>
    <w:rsid w:val="00C80E6E"/>
    <w:rsid w:val="00C82FB3"/>
    <w:rsid w:val="00C83216"/>
    <w:rsid w:val="00C83399"/>
    <w:rsid w:val="00C83A57"/>
    <w:rsid w:val="00C84FA5"/>
    <w:rsid w:val="00C86F25"/>
    <w:rsid w:val="00C93721"/>
    <w:rsid w:val="00C95FA4"/>
    <w:rsid w:val="00CA0218"/>
    <w:rsid w:val="00CA0C3A"/>
    <w:rsid w:val="00CA1181"/>
    <w:rsid w:val="00CA224D"/>
    <w:rsid w:val="00CA30EF"/>
    <w:rsid w:val="00CA34DD"/>
    <w:rsid w:val="00CA670E"/>
    <w:rsid w:val="00CA754E"/>
    <w:rsid w:val="00CA7B58"/>
    <w:rsid w:val="00CA7DFF"/>
    <w:rsid w:val="00CB0216"/>
    <w:rsid w:val="00CB2C0D"/>
    <w:rsid w:val="00CB4510"/>
    <w:rsid w:val="00CB511D"/>
    <w:rsid w:val="00CC08D8"/>
    <w:rsid w:val="00CC0DA4"/>
    <w:rsid w:val="00CC31E9"/>
    <w:rsid w:val="00CC585A"/>
    <w:rsid w:val="00CC5EC8"/>
    <w:rsid w:val="00CC6F9A"/>
    <w:rsid w:val="00CD04AB"/>
    <w:rsid w:val="00CD0A4E"/>
    <w:rsid w:val="00CD51D9"/>
    <w:rsid w:val="00CD5A37"/>
    <w:rsid w:val="00CD63F0"/>
    <w:rsid w:val="00CD6B47"/>
    <w:rsid w:val="00CE0916"/>
    <w:rsid w:val="00CE19DC"/>
    <w:rsid w:val="00CE5873"/>
    <w:rsid w:val="00CE588B"/>
    <w:rsid w:val="00CF1318"/>
    <w:rsid w:val="00CF1759"/>
    <w:rsid w:val="00CF181C"/>
    <w:rsid w:val="00CF3872"/>
    <w:rsid w:val="00CF6E17"/>
    <w:rsid w:val="00D0377B"/>
    <w:rsid w:val="00D039D2"/>
    <w:rsid w:val="00D12D32"/>
    <w:rsid w:val="00D12FA6"/>
    <w:rsid w:val="00D14FE0"/>
    <w:rsid w:val="00D15862"/>
    <w:rsid w:val="00D2084D"/>
    <w:rsid w:val="00D20C07"/>
    <w:rsid w:val="00D229CE"/>
    <w:rsid w:val="00D23D70"/>
    <w:rsid w:val="00D2516D"/>
    <w:rsid w:val="00D27379"/>
    <w:rsid w:val="00D30E90"/>
    <w:rsid w:val="00D3175F"/>
    <w:rsid w:val="00D333AC"/>
    <w:rsid w:val="00D33F8B"/>
    <w:rsid w:val="00D34FEE"/>
    <w:rsid w:val="00D35342"/>
    <w:rsid w:val="00D3591F"/>
    <w:rsid w:val="00D36E0E"/>
    <w:rsid w:val="00D371A1"/>
    <w:rsid w:val="00D40B4A"/>
    <w:rsid w:val="00D42C05"/>
    <w:rsid w:val="00D442A2"/>
    <w:rsid w:val="00D44468"/>
    <w:rsid w:val="00D44A25"/>
    <w:rsid w:val="00D47BAC"/>
    <w:rsid w:val="00D568AA"/>
    <w:rsid w:val="00D57895"/>
    <w:rsid w:val="00D57A3B"/>
    <w:rsid w:val="00D60624"/>
    <w:rsid w:val="00D61398"/>
    <w:rsid w:val="00D61726"/>
    <w:rsid w:val="00D61C89"/>
    <w:rsid w:val="00D635F6"/>
    <w:rsid w:val="00D66E54"/>
    <w:rsid w:val="00D679A7"/>
    <w:rsid w:val="00D724B0"/>
    <w:rsid w:val="00D72728"/>
    <w:rsid w:val="00D738FF"/>
    <w:rsid w:val="00D7428D"/>
    <w:rsid w:val="00D8087C"/>
    <w:rsid w:val="00D822D8"/>
    <w:rsid w:val="00D85437"/>
    <w:rsid w:val="00D8723C"/>
    <w:rsid w:val="00D90C23"/>
    <w:rsid w:val="00D968AF"/>
    <w:rsid w:val="00D96C32"/>
    <w:rsid w:val="00DA0D63"/>
    <w:rsid w:val="00DA5427"/>
    <w:rsid w:val="00DA6BA2"/>
    <w:rsid w:val="00DB0F3E"/>
    <w:rsid w:val="00DB3C75"/>
    <w:rsid w:val="00DC0086"/>
    <w:rsid w:val="00DC2996"/>
    <w:rsid w:val="00DC49DB"/>
    <w:rsid w:val="00DC6371"/>
    <w:rsid w:val="00DC735B"/>
    <w:rsid w:val="00DC750B"/>
    <w:rsid w:val="00DC797B"/>
    <w:rsid w:val="00DD6A6C"/>
    <w:rsid w:val="00DE3408"/>
    <w:rsid w:val="00DF1229"/>
    <w:rsid w:val="00DF18DB"/>
    <w:rsid w:val="00DF236A"/>
    <w:rsid w:val="00DF2CCA"/>
    <w:rsid w:val="00DF47F6"/>
    <w:rsid w:val="00DF4FC5"/>
    <w:rsid w:val="00DF573F"/>
    <w:rsid w:val="00DF75D2"/>
    <w:rsid w:val="00E00916"/>
    <w:rsid w:val="00E01F90"/>
    <w:rsid w:val="00E02B7D"/>
    <w:rsid w:val="00E06776"/>
    <w:rsid w:val="00E06F62"/>
    <w:rsid w:val="00E07258"/>
    <w:rsid w:val="00E13824"/>
    <w:rsid w:val="00E138D7"/>
    <w:rsid w:val="00E149E7"/>
    <w:rsid w:val="00E14FB2"/>
    <w:rsid w:val="00E16EE7"/>
    <w:rsid w:val="00E17E2F"/>
    <w:rsid w:val="00E2009B"/>
    <w:rsid w:val="00E21A6E"/>
    <w:rsid w:val="00E22B6C"/>
    <w:rsid w:val="00E23243"/>
    <w:rsid w:val="00E236EA"/>
    <w:rsid w:val="00E238D5"/>
    <w:rsid w:val="00E24AEB"/>
    <w:rsid w:val="00E25E10"/>
    <w:rsid w:val="00E27BBD"/>
    <w:rsid w:val="00E305AF"/>
    <w:rsid w:val="00E3235F"/>
    <w:rsid w:val="00E32C2B"/>
    <w:rsid w:val="00E34A67"/>
    <w:rsid w:val="00E351E7"/>
    <w:rsid w:val="00E363A6"/>
    <w:rsid w:val="00E37FE4"/>
    <w:rsid w:val="00E40FFC"/>
    <w:rsid w:val="00E41AF8"/>
    <w:rsid w:val="00E4335D"/>
    <w:rsid w:val="00E4593E"/>
    <w:rsid w:val="00E45AEB"/>
    <w:rsid w:val="00E50A01"/>
    <w:rsid w:val="00E51F21"/>
    <w:rsid w:val="00E5244F"/>
    <w:rsid w:val="00E53D01"/>
    <w:rsid w:val="00E56458"/>
    <w:rsid w:val="00E57074"/>
    <w:rsid w:val="00E57627"/>
    <w:rsid w:val="00E60F12"/>
    <w:rsid w:val="00E60F53"/>
    <w:rsid w:val="00E62081"/>
    <w:rsid w:val="00E63821"/>
    <w:rsid w:val="00E64990"/>
    <w:rsid w:val="00E65A1D"/>
    <w:rsid w:val="00E66175"/>
    <w:rsid w:val="00E70BC8"/>
    <w:rsid w:val="00E71DAB"/>
    <w:rsid w:val="00E73365"/>
    <w:rsid w:val="00E769B1"/>
    <w:rsid w:val="00E76C97"/>
    <w:rsid w:val="00E775D6"/>
    <w:rsid w:val="00E8333F"/>
    <w:rsid w:val="00E8405A"/>
    <w:rsid w:val="00E84294"/>
    <w:rsid w:val="00E84E77"/>
    <w:rsid w:val="00E86A70"/>
    <w:rsid w:val="00E92664"/>
    <w:rsid w:val="00E93EE4"/>
    <w:rsid w:val="00E96C6F"/>
    <w:rsid w:val="00E96DA0"/>
    <w:rsid w:val="00EA11CA"/>
    <w:rsid w:val="00EA18D0"/>
    <w:rsid w:val="00EA518F"/>
    <w:rsid w:val="00EA529F"/>
    <w:rsid w:val="00EA58BD"/>
    <w:rsid w:val="00EA74B3"/>
    <w:rsid w:val="00EB16F5"/>
    <w:rsid w:val="00EB2868"/>
    <w:rsid w:val="00EB6A00"/>
    <w:rsid w:val="00EC3B1D"/>
    <w:rsid w:val="00EC5817"/>
    <w:rsid w:val="00ED242C"/>
    <w:rsid w:val="00ED2507"/>
    <w:rsid w:val="00ED2980"/>
    <w:rsid w:val="00ED6B46"/>
    <w:rsid w:val="00ED76B4"/>
    <w:rsid w:val="00ED7F82"/>
    <w:rsid w:val="00EE065F"/>
    <w:rsid w:val="00EE45A6"/>
    <w:rsid w:val="00EE4625"/>
    <w:rsid w:val="00EE57CA"/>
    <w:rsid w:val="00EE6A51"/>
    <w:rsid w:val="00EF287D"/>
    <w:rsid w:val="00EF3374"/>
    <w:rsid w:val="00EF3CEB"/>
    <w:rsid w:val="00F00B1B"/>
    <w:rsid w:val="00F010C6"/>
    <w:rsid w:val="00F0299F"/>
    <w:rsid w:val="00F05D7C"/>
    <w:rsid w:val="00F06316"/>
    <w:rsid w:val="00F07C18"/>
    <w:rsid w:val="00F12506"/>
    <w:rsid w:val="00F134ED"/>
    <w:rsid w:val="00F14084"/>
    <w:rsid w:val="00F163C2"/>
    <w:rsid w:val="00F17018"/>
    <w:rsid w:val="00F200F4"/>
    <w:rsid w:val="00F20DE9"/>
    <w:rsid w:val="00F21280"/>
    <w:rsid w:val="00F2176A"/>
    <w:rsid w:val="00F21FD7"/>
    <w:rsid w:val="00F221CE"/>
    <w:rsid w:val="00F24B6F"/>
    <w:rsid w:val="00F32D8B"/>
    <w:rsid w:val="00F34102"/>
    <w:rsid w:val="00F3579F"/>
    <w:rsid w:val="00F36FFF"/>
    <w:rsid w:val="00F37CFD"/>
    <w:rsid w:val="00F409EA"/>
    <w:rsid w:val="00F42847"/>
    <w:rsid w:val="00F42912"/>
    <w:rsid w:val="00F4467A"/>
    <w:rsid w:val="00F46243"/>
    <w:rsid w:val="00F4670B"/>
    <w:rsid w:val="00F46746"/>
    <w:rsid w:val="00F516BB"/>
    <w:rsid w:val="00F529B5"/>
    <w:rsid w:val="00F540E5"/>
    <w:rsid w:val="00F55AD7"/>
    <w:rsid w:val="00F5696B"/>
    <w:rsid w:val="00F57554"/>
    <w:rsid w:val="00F60518"/>
    <w:rsid w:val="00F60F4B"/>
    <w:rsid w:val="00F65086"/>
    <w:rsid w:val="00F65778"/>
    <w:rsid w:val="00F6580D"/>
    <w:rsid w:val="00F65BEC"/>
    <w:rsid w:val="00F665F6"/>
    <w:rsid w:val="00F6686B"/>
    <w:rsid w:val="00F71FCD"/>
    <w:rsid w:val="00F72F48"/>
    <w:rsid w:val="00F743B9"/>
    <w:rsid w:val="00F771B6"/>
    <w:rsid w:val="00F827F4"/>
    <w:rsid w:val="00F82982"/>
    <w:rsid w:val="00F85513"/>
    <w:rsid w:val="00F86F6B"/>
    <w:rsid w:val="00F904E5"/>
    <w:rsid w:val="00F90FC8"/>
    <w:rsid w:val="00F9143F"/>
    <w:rsid w:val="00F91BC3"/>
    <w:rsid w:val="00F92482"/>
    <w:rsid w:val="00F93F60"/>
    <w:rsid w:val="00F93FCB"/>
    <w:rsid w:val="00FA119C"/>
    <w:rsid w:val="00FA22C0"/>
    <w:rsid w:val="00FA24B5"/>
    <w:rsid w:val="00FB06FF"/>
    <w:rsid w:val="00FB1797"/>
    <w:rsid w:val="00FB2EA7"/>
    <w:rsid w:val="00FB3708"/>
    <w:rsid w:val="00FB3831"/>
    <w:rsid w:val="00FB7521"/>
    <w:rsid w:val="00FC269F"/>
    <w:rsid w:val="00FC27CE"/>
    <w:rsid w:val="00FC5ED5"/>
    <w:rsid w:val="00FD038E"/>
    <w:rsid w:val="00FD223D"/>
    <w:rsid w:val="00FD2B96"/>
    <w:rsid w:val="00FD4ADE"/>
    <w:rsid w:val="00FE161D"/>
    <w:rsid w:val="00FE21CD"/>
    <w:rsid w:val="00FE25AF"/>
    <w:rsid w:val="00FE3556"/>
    <w:rsid w:val="00FE434C"/>
    <w:rsid w:val="00FE5259"/>
    <w:rsid w:val="00FE6B79"/>
    <w:rsid w:val="00FE7C53"/>
    <w:rsid w:val="00FE7D77"/>
    <w:rsid w:val="00FE7F2E"/>
    <w:rsid w:val="00FF2D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1B8A1A9"/>
  <w15:docId w15:val="{D1F4E14C-FFEF-413B-8A40-17D97AB63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EC8"/>
  </w:style>
  <w:style w:type="paragraph" w:styleId="Heading1">
    <w:name w:val="heading 1"/>
    <w:basedOn w:val="Normal"/>
    <w:next w:val="Normal"/>
    <w:link w:val="Heading1Char"/>
    <w:uiPriority w:val="9"/>
    <w:qFormat/>
    <w:rsid w:val="0098545C"/>
    <w:pPr>
      <w:numPr>
        <w:numId w:val="2"/>
      </w:numPr>
      <w:spacing w:after="0" w:line="240" w:lineRule="auto"/>
      <w:outlineLvl w:val="0"/>
    </w:pPr>
    <w:rPr>
      <w:rFonts w:ascii="Palatino Linotype" w:hAnsi="Palatino Linotype"/>
      <w:sz w:val="32"/>
      <w:szCs w:val="32"/>
    </w:rPr>
  </w:style>
  <w:style w:type="paragraph" w:styleId="Heading2">
    <w:name w:val="heading 2"/>
    <w:basedOn w:val="Normal"/>
    <w:next w:val="Normal"/>
    <w:link w:val="Heading2Char"/>
    <w:uiPriority w:val="9"/>
    <w:unhideWhenUsed/>
    <w:qFormat/>
    <w:rsid w:val="0098545C"/>
    <w:pPr>
      <w:numPr>
        <w:ilvl w:val="1"/>
        <w:numId w:val="2"/>
      </w:numPr>
      <w:spacing w:after="0" w:line="240" w:lineRule="auto"/>
      <w:jc w:val="both"/>
      <w:outlineLvl w:val="1"/>
    </w:pPr>
    <w:rPr>
      <w:rFonts w:ascii="Palatino Linotype" w:hAnsi="Palatino Linotype"/>
      <w:sz w:val="28"/>
      <w:szCs w:val="28"/>
    </w:rPr>
  </w:style>
  <w:style w:type="paragraph" w:styleId="Heading3">
    <w:name w:val="heading 3"/>
    <w:basedOn w:val="Normal"/>
    <w:next w:val="Normal"/>
    <w:link w:val="Heading3Char"/>
    <w:uiPriority w:val="9"/>
    <w:unhideWhenUsed/>
    <w:qFormat/>
    <w:rsid w:val="007407D2"/>
    <w:pPr>
      <w:keepNext/>
      <w:keepLines/>
      <w:numPr>
        <w:ilvl w:val="2"/>
        <w:numId w:val="2"/>
      </w:numPr>
      <w:spacing w:before="40" w:after="0"/>
      <w:outlineLvl w:val="2"/>
    </w:pPr>
    <w:rPr>
      <w:rFonts w:asciiTheme="majorHAnsi" w:eastAsiaTheme="majorEastAsia" w:hAnsiTheme="majorHAnsi" w:cstheme="majorBidi"/>
      <w:sz w:val="24"/>
      <w:szCs w:val="24"/>
    </w:rPr>
  </w:style>
  <w:style w:type="paragraph" w:styleId="Heading4">
    <w:name w:val="heading 4"/>
    <w:basedOn w:val="Normal"/>
    <w:next w:val="Normal"/>
    <w:link w:val="Heading4Char"/>
    <w:uiPriority w:val="9"/>
    <w:semiHidden/>
    <w:unhideWhenUsed/>
    <w:qFormat/>
    <w:rsid w:val="0098545C"/>
    <w:pPr>
      <w:keepNext/>
      <w:keepLines/>
      <w:numPr>
        <w:ilvl w:val="3"/>
        <w:numId w:val="2"/>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98545C"/>
    <w:pPr>
      <w:keepNext/>
      <w:keepLines/>
      <w:numPr>
        <w:ilvl w:val="4"/>
        <w:numId w:val="2"/>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8545C"/>
    <w:pPr>
      <w:keepNext/>
      <w:keepLines/>
      <w:numPr>
        <w:ilvl w:val="5"/>
        <w:numId w:val="2"/>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98545C"/>
    <w:pPr>
      <w:keepNext/>
      <w:keepLines/>
      <w:numPr>
        <w:ilvl w:val="6"/>
        <w:numId w:val="2"/>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98545C"/>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8545C"/>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7F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7F2E"/>
  </w:style>
  <w:style w:type="paragraph" w:styleId="Footer">
    <w:name w:val="footer"/>
    <w:basedOn w:val="Normal"/>
    <w:link w:val="FooterChar"/>
    <w:uiPriority w:val="99"/>
    <w:unhideWhenUsed/>
    <w:rsid w:val="00FE7F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7F2E"/>
  </w:style>
  <w:style w:type="paragraph" w:styleId="NoSpacing">
    <w:name w:val="No Spacing"/>
    <w:link w:val="NoSpacingChar"/>
    <w:uiPriority w:val="1"/>
    <w:qFormat/>
    <w:rsid w:val="00FE7F2E"/>
    <w:pPr>
      <w:spacing w:after="0" w:line="240" w:lineRule="auto"/>
    </w:pPr>
    <w:rPr>
      <w:rFonts w:eastAsiaTheme="minorEastAsia"/>
    </w:rPr>
  </w:style>
  <w:style w:type="character" w:customStyle="1" w:styleId="NoSpacingChar">
    <w:name w:val="No Spacing Char"/>
    <w:basedOn w:val="DefaultParagraphFont"/>
    <w:link w:val="NoSpacing"/>
    <w:uiPriority w:val="1"/>
    <w:rsid w:val="00FE7F2E"/>
    <w:rPr>
      <w:rFonts w:eastAsiaTheme="minorEastAsia"/>
    </w:rPr>
  </w:style>
  <w:style w:type="paragraph" w:styleId="BalloonText">
    <w:name w:val="Balloon Text"/>
    <w:basedOn w:val="Normal"/>
    <w:link w:val="BalloonTextChar"/>
    <w:uiPriority w:val="99"/>
    <w:semiHidden/>
    <w:unhideWhenUsed/>
    <w:rsid w:val="00FE7F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7F2E"/>
    <w:rPr>
      <w:rFonts w:ascii="Tahoma" w:hAnsi="Tahoma" w:cs="Tahoma"/>
      <w:sz w:val="16"/>
      <w:szCs w:val="16"/>
    </w:rPr>
  </w:style>
  <w:style w:type="paragraph" w:styleId="ListParagraph">
    <w:name w:val="List Paragraph"/>
    <w:basedOn w:val="Normal"/>
    <w:uiPriority w:val="34"/>
    <w:qFormat/>
    <w:rsid w:val="00251F7B"/>
    <w:pPr>
      <w:ind w:left="720"/>
      <w:contextualSpacing/>
    </w:pPr>
  </w:style>
  <w:style w:type="paragraph" w:customStyle="1" w:styleId="Default">
    <w:name w:val="Default"/>
    <w:rsid w:val="00815C04"/>
    <w:pPr>
      <w:autoSpaceDE w:val="0"/>
      <w:autoSpaceDN w:val="0"/>
      <w:adjustRightInd w:val="0"/>
      <w:spacing w:after="0" w:line="240" w:lineRule="auto"/>
    </w:pPr>
    <w:rPr>
      <w:rFonts w:ascii="Times New Roman" w:hAnsi="Times New Roman" w:cs="Times New Roman"/>
      <w:color w:val="000000"/>
      <w:sz w:val="24"/>
      <w:szCs w:val="24"/>
    </w:rPr>
  </w:style>
  <w:style w:type="character" w:styleId="PlaceholderText">
    <w:name w:val="Placeholder Text"/>
    <w:basedOn w:val="DefaultParagraphFont"/>
    <w:uiPriority w:val="99"/>
    <w:semiHidden/>
    <w:rsid w:val="00AD63BC"/>
    <w:rPr>
      <w:color w:val="808080"/>
    </w:rPr>
  </w:style>
  <w:style w:type="table" w:styleId="TableGrid">
    <w:name w:val="Table Grid"/>
    <w:basedOn w:val="TableNormal"/>
    <w:uiPriority w:val="59"/>
    <w:rsid w:val="00B065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147BDF"/>
    <w:rPr>
      <w:color w:val="0000FF" w:themeColor="hyperlink"/>
      <w:u w:val="single"/>
    </w:rPr>
  </w:style>
  <w:style w:type="paragraph" w:customStyle="1" w:styleId="DefaultText">
    <w:name w:val="Default Text"/>
    <w:basedOn w:val="Normal"/>
    <w:rsid w:val="009747EA"/>
    <w:pPr>
      <w:spacing w:after="0" w:line="240" w:lineRule="auto"/>
    </w:pPr>
    <w:rPr>
      <w:rFonts w:ascii="Times New Roman" w:eastAsia="Times New Roman" w:hAnsi="Times New Roman" w:cs="Times New Roman"/>
      <w:sz w:val="24"/>
      <w:szCs w:val="20"/>
    </w:rPr>
  </w:style>
  <w:style w:type="character" w:customStyle="1" w:styleId="apple-converted-space">
    <w:name w:val="apple-converted-space"/>
    <w:basedOn w:val="DefaultParagraphFont"/>
    <w:rsid w:val="00B2191C"/>
  </w:style>
  <w:style w:type="character" w:styleId="PageNumber">
    <w:name w:val="page number"/>
    <w:basedOn w:val="DefaultParagraphFont"/>
    <w:uiPriority w:val="99"/>
    <w:semiHidden/>
    <w:unhideWhenUsed/>
    <w:rsid w:val="008B48C1"/>
  </w:style>
  <w:style w:type="character" w:customStyle="1" w:styleId="Heading1Char">
    <w:name w:val="Heading 1 Char"/>
    <w:basedOn w:val="DefaultParagraphFont"/>
    <w:link w:val="Heading1"/>
    <w:uiPriority w:val="9"/>
    <w:rsid w:val="0098545C"/>
    <w:rPr>
      <w:rFonts w:ascii="Palatino Linotype" w:hAnsi="Palatino Linotype"/>
      <w:sz w:val="32"/>
      <w:szCs w:val="32"/>
    </w:rPr>
  </w:style>
  <w:style w:type="character" w:customStyle="1" w:styleId="Heading2Char">
    <w:name w:val="Heading 2 Char"/>
    <w:basedOn w:val="DefaultParagraphFont"/>
    <w:link w:val="Heading2"/>
    <w:uiPriority w:val="9"/>
    <w:rsid w:val="0098545C"/>
    <w:rPr>
      <w:rFonts w:ascii="Palatino Linotype" w:hAnsi="Palatino Linotype"/>
      <w:sz w:val="28"/>
      <w:szCs w:val="28"/>
    </w:rPr>
  </w:style>
  <w:style w:type="character" w:customStyle="1" w:styleId="Heading3Char">
    <w:name w:val="Heading 3 Char"/>
    <w:basedOn w:val="DefaultParagraphFont"/>
    <w:link w:val="Heading3"/>
    <w:uiPriority w:val="9"/>
    <w:rsid w:val="007407D2"/>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98545C"/>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98545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98545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98545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98545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8545C"/>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E40FFC"/>
    <w:pPr>
      <w:keepNext/>
      <w:keepLines/>
      <w:numPr>
        <w:numId w:val="0"/>
      </w:numPr>
      <w:spacing w:before="240" w:line="259" w:lineRule="auto"/>
      <w:outlineLvl w:val="9"/>
    </w:pPr>
    <w:rPr>
      <w:rFonts w:asciiTheme="majorHAnsi" w:eastAsiaTheme="majorEastAsia" w:hAnsiTheme="majorHAnsi" w:cstheme="majorBidi"/>
      <w:color w:val="365F91" w:themeColor="accent1" w:themeShade="BF"/>
    </w:rPr>
  </w:style>
  <w:style w:type="paragraph" w:styleId="TOC1">
    <w:name w:val="toc 1"/>
    <w:basedOn w:val="Normal"/>
    <w:next w:val="Normal"/>
    <w:autoRedefine/>
    <w:uiPriority w:val="39"/>
    <w:unhideWhenUsed/>
    <w:rsid w:val="00E40FFC"/>
    <w:pPr>
      <w:spacing w:after="100"/>
    </w:pPr>
  </w:style>
  <w:style w:type="paragraph" w:styleId="TOC2">
    <w:name w:val="toc 2"/>
    <w:basedOn w:val="Normal"/>
    <w:next w:val="Normal"/>
    <w:autoRedefine/>
    <w:uiPriority w:val="39"/>
    <w:unhideWhenUsed/>
    <w:rsid w:val="00E40FFC"/>
    <w:pPr>
      <w:spacing w:after="100"/>
      <w:ind w:left="220"/>
    </w:pPr>
  </w:style>
  <w:style w:type="paragraph" w:styleId="Caption">
    <w:name w:val="caption"/>
    <w:aliases w:val="Légende figure"/>
    <w:basedOn w:val="Normal"/>
    <w:next w:val="Normal"/>
    <w:uiPriority w:val="35"/>
    <w:qFormat/>
    <w:rsid w:val="00E06F62"/>
    <w:pPr>
      <w:keepNext/>
      <w:spacing w:after="0" w:line="240" w:lineRule="auto"/>
      <w:jc w:val="center"/>
    </w:pPr>
    <w:rPr>
      <w:rFonts w:ascii="Arial" w:eastAsia="Times New Roman" w:hAnsi="Arial" w:cs="Arial"/>
      <w:iCs/>
      <w:sz w:val="20"/>
      <w:szCs w:val="20"/>
      <w:lang w:val="fr-FR" w:eastAsia="fr-FR"/>
    </w:rPr>
  </w:style>
  <w:style w:type="paragraph" w:customStyle="1" w:styleId="Titrestab">
    <w:name w:val="Titres tab"/>
    <w:link w:val="TitrestabCar"/>
    <w:qFormat/>
    <w:rsid w:val="006D3AAB"/>
    <w:pPr>
      <w:spacing w:after="0" w:line="240" w:lineRule="auto"/>
      <w:jc w:val="both"/>
    </w:pPr>
    <w:rPr>
      <w:rFonts w:ascii="Times New Roman" w:hAnsi="Times New Roman" w:cs="Times New Roman"/>
      <w:sz w:val="18"/>
      <w:lang w:val="fr-FR" w:eastAsia="fr-FR"/>
    </w:rPr>
  </w:style>
  <w:style w:type="character" w:customStyle="1" w:styleId="TitrestabCar">
    <w:name w:val="Titres tab Car"/>
    <w:basedOn w:val="DefaultParagraphFont"/>
    <w:link w:val="Titrestab"/>
    <w:rsid w:val="006D3AAB"/>
    <w:rPr>
      <w:rFonts w:ascii="Times New Roman" w:hAnsi="Times New Roman" w:cs="Times New Roman"/>
      <w:sz w:val="18"/>
      <w:lang w:val="fr-FR" w:eastAsia="fr-FR"/>
    </w:rPr>
  </w:style>
  <w:style w:type="paragraph" w:styleId="TOC3">
    <w:name w:val="toc 3"/>
    <w:basedOn w:val="Normal"/>
    <w:next w:val="Normal"/>
    <w:autoRedefine/>
    <w:uiPriority w:val="39"/>
    <w:unhideWhenUsed/>
    <w:rsid w:val="00461CC2"/>
    <w:pPr>
      <w:spacing w:after="100"/>
      <w:ind w:left="440"/>
    </w:pPr>
  </w:style>
  <w:style w:type="table" w:customStyle="1" w:styleId="GridTable4-Accent31">
    <w:name w:val="Grid Table 4 - Accent 31"/>
    <w:basedOn w:val="TableNormal"/>
    <w:uiPriority w:val="49"/>
    <w:rsid w:val="00CB511D"/>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CommentReference">
    <w:name w:val="annotation reference"/>
    <w:basedOn w:val="DefaultParagraphFont"/>
    <w:uiPriority w:val="99"/>
    <w:semiHidden/>
    <w:unhideWhenUsed/>
    <w:rsid w:val="00D12FA6"/>
    <w:rPr>
      <w:sz w:val="16"/>
      <w:szCs w:val="16"/>
    </w:rPr>
  </w:style>
  <w:style w:type="paragraph" w:styleId="CommentText">
    <w:name w:val="annotation text"/>
    <w:basedOn w:val="Normal"/>
    <w:link w:val="CommentTextChar"/>
    <w:uiPriority w:val="99"/>
    <w:semiHidden/>
    <w:unhideWhenUsed/>
    <w:rsid w:val="00D12FA6"/>
    <w:pPr>
      <w:spacing w:line="240" w:lineRule="auto"/>
    </w:pPr>
    <w:rPr>
      <w:sz w:val="20"/>
      <w:szCs w:val="20"/>
    </w:rPr>
  </w:style>
  <w:style w:type="character" w:customStyle="1" w:styleId="CommentTextChar">
    <w:name w:val="Comment Text Char"/>
    <w:basedOn w:val="DefaultParagraphFont"/>
    <w:link w:val="CommentText"/>
    <w:uiPriority w:val="99"/>
    <w:semiHidden/>
    <w:rsid w:val="00D12FA6"/>
    <w:rPr>
      <w:sz w:val="20"/>
      <w:szCs w:val="20"/>
    </w:rPr>
  </w:style>
  <w:style w:type="paragraph" w:styleId="CommentSubject">
    <w:name w:val="annotation subject"/>
    <w:basedOn w:val="CommentText"/>
    <w:next w:val="CommentText"/>
    <w:link w:val="CommentSubjectChar"/>
    <w:uiPriority w:val="99"/>
    <w:semiHidden/>
    <w:unhideWhenUsed/>
    <w:rsid w:val="00D12FA6"/>
    <w:rPr>
      <w:b/>
      <w:bCs/>
    </w:rPr>
  </w:style>
  <w:style w:type="character" w:customStyle="1" w:styleId="CommentSubjectChar">
    <w:name w:val="Comment Subject Char"/>
    <w:basedOn w:val="CommentTextChar"/>
    <w:link w:val="CommentSubject"/>
    <w:uiPriority w:val="99"/>
    <w:semiHidden/>
    <w:rsid w:val="00D12FA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85631">
      <w:bodyDiv w:val="1"/>
      <w:marLeft w:val="0"/>
      <w:marRight w:val="0"/>
      <w:marTop w:val="0"/>
      <w:marBottom w:val="0"/>
      <w:divBdr>
        <w:top w:val="none" w:sz="0" w:space="0" w:color="auto"/>
        <w:left w:val="none" w:sz="0" w:space="0" w:color="auto"/>
        <w:bottom w:val="none" w:sz="0" w:space="0" w:color="auto"/>
        <w:right w:val="none" w:sz="0" w:space="0" w:color="auto"/>
      </w:divBdr>
    </w:div>
    <w:div w:id="502936665">
      <w:bodyDiv w:val="1"/>
      <w:marLeft w:val="0"/>
      <w:marRight w:val="0"/>
      <w:marTop w:val="0"/>
      <w:marBottom w:val="0"/>
      <w:divBdr>
        <w:top w:val="none" w:sz="0" w:space="0" w:color="auto"/>
        <w:left w:val="none" w:sz="0" w:space="0" w:color="auto"/>
        <w:bottom w:val="none" w:sz="0" w:space="0" w:color="auto"/>
        <w:right w:val="none" w:sz="0" w:space="0" w:color="auto"/>
      </w:divBdr>
    </w:div>
    <w:div w:id="713114814">
      <w:bodyDiv w:val="1"/>
      <w:marLeft w:val="0"/>
      <w:marRight w:val="0"/>
      <w:marTop w:val="0"/>
      <w:marBottom w:val="0"/>
      <w:divBdr>
        <w:top w:val="none" w:sz="0" w:space="0" w:color="auto"/>
        <w:left w:val="none" w:sz="0" w:space="0" w:color="auto"/>
        <w:bottom w:val="none" w:sz="0" w:space="0" w:color="auto"/>
        <w:right w:val="none" w:sz="0" w:space="0" w:color="auto"/>
      </w:divBdr>
    </w:div>
    <w:div w:id="1020934044">
      <w:bodyDiv w:val="1"/>
      <w:marLeft w:val="0"/>
      <w:marRight w:val="0"/>
      <w:marTop w:val="0"/>
      <w:marBottom w:val="0"/>
      <w:divBdr>
        <w:top w:val="none" w:sz="0" w:space="0" w:color="auto"/>
        <w:left w:val="none" w:sz="0" w:space="0" w:color="auto"/>
        <w:bottom w:val="none" w:sz="0" w:space="0" w:color="auto"/>
        <w:right w:val="none" w:sz="0" w:space="0" w:color="auto"/>
      </w:divBdr>
    </w:div>
    <w:div w:id="1077023194">
      <w:bodyDiv w:val="1"/>
      <w:marLeft w:val="0"/>
      <w:marRight w:val="0"/>
      <w:marTop w:val="0"/>
      <w:marBottom w:val="0"/>
      <w:divBdr>
        <w:top w:val="none" w:sz="0" w:space="0" w:color="auto"/>
        <w:left w:val="none" w:sz="0" w:space="0" w:color="auto"/>
        <w:bottom w:val="none" w:sz="0" w:space="0" w:color="auto"/>
        <w:right w:val="none" w:sz="0" w:space="0" w:color="auto"/>
      </w:divBdr>
    </w:div>
    <w:div w:id="1089352238">
      <w:bodyDiv w:val="1"/>
      <w:marLeft w:val="0"/>
      <w:marRight w:val="0"/>
      <w:marTop w:val="0"/>
      <w:marBottom w:val="0"/>
      <w:divBdr>
        <w:top w:val="none" w:sz="0" w:space="0" w:color="auto"/>
        <w:left w:val="none" w:sz="0" w:space="0" w:color="auto"/>
        <w:bottom w:val="none" w:sz="0" w:space="0" w:color="auto"/>
        <w:right w:val="none" w:sz="0" w:space="0" w:color="auto"/>
      </w:divBdr>
    </w:div>
    <w:div w:id="1131821986">
      <w:bodyDiv w:val="1"/>
      <w:marLeft w:val="0"/>
      <w:marRight w:val="0"/>
      <w:marTop w:val="0"/>
      <w:marBottom w:val="0"/>
      <w:divBdr>
        <w:top w:val="none" w:sz="0" w:space="0" w:color="auto"/>
        <w:left w:val="none" w:sz="0" w:space="0" w:color="auto"/>
        <w:bottom w:val="none" w:sz="0" w:space="0" w:color="auto"/>
        <w:right w:val="none" w:sz="0" w:space="0" w:color="auto"/>
      </w:divBdr>
    </w:div>
    <w:div w:id="1265261125">
      <w:bodyDiv w:val="1"/>
      <w:marLeft w:val="0"/>
      <w:marRight w:val="0"/>
      <w:marTop w:val="0"/>
      <w:marBottom w:val="0"/>
      <w:divBdr>
        <w:top w:val="none" w:sz="0" w:space="0" w:color="auto"/>
        <w:left w:val="none" w:sz="0" w:space="0" w:color="auto"/>
        <w:bottom w:val="none" w:sz="0" w:space="0" w:color="auto"/>
        <w:right w:val="none" w:sz="0" w:space="0" w:color="auto"/>
      </w:divBdr>
    </w:div>
    <w:div w:id="1271743947">
      <w:bodyDiv w:val="1"/>
      <w:marLeft w:val="0"/>
      <w:marRight w:val="0"/>
      <w:marTop w:val="0"/>
      <w:marBottom w:val="0"/>
      <w:divBdr>
        <w:top w:val="none" w:sz="0" w:space="0" w:color="auto"/>
        <w:left w:val="none" w:sz="0" w:space="0" w:color="auto"/>
        <w:bottom w:val="none" w:sz="0" w:space="0" w:color="auto"/>
        <w:right w:val="none" w:sz="0" w:space="0" w:color="auto"/>
      </w:divBdr>
    </w:div>
    <w:div w:id="1291087262">
      <w:bodyDiv w:val="1"/>
      <w:marLeft w:val="0"/>
      <w:marRight w:val="0"/>
      <w:marTop w:val="0"/>
      <w:marBottom w:val="0"/>
      <w:divBdr>
        <w:top w:val="none" w:sz="0" w:space="0" w:color="auto"/>
        <w:left w:val="none" w:sz="0" w:space="0" w:color="auto"/>
        <w:bottom w:val="none" w:sz="0" w:space="0" w:color="auto"/>
        <w:right w:val="none" w:sz="0" w:space="0" w:color="auto"/>
      </w:divBdr>
    </w:div>
    <w:div w:id="1351643999">
      <w:bodyDiv w:val="1"/>
      <w:marLeft w:val="0"/>
      <w:marRight w:val="0"/>
      <w:marTop w:val="0"/>
      <w:marBottom w:val="0"/>
      <w:divBdr>
        <w:top w:val="none" w:sz="0" w:space="0" w:color="auto"/>
        <w:left w:val="none" w:sz="0" w:space="0" w:color="auto"/>
        <w:bottom w:val="none" w:sz="0" w:space="0" w:color="auto"/>
        <w:right w:val="none" w:sz="0" w:space="0" w:color="auto"/>
      </w:divBdr>
    </w:div>
    <w:div w:id="1447122650">
      <w:bodyDiv w:val="1"/>
      <w:marLeft w:val="0"/>
      <w:marRight w:val="0"/>
      <w:marTop w:val="0"/>
      <w:marBottom w:val="0"/>
      <w:divBdr>
        <w:top w:val="none" w:sz="0" w:space="0" w:color="auto"/>
        <w:left w:val="none" w:sz="0" w:space="0" w:color="auto"/>
        <w:bottom w:val="none" w:sz="0" w:space="0" w:color="auto"/>
        <w:right w:val="none" w:sz="0" w:space="0" w:color="auto"/>
      </w:divBdr>
    </w:div>
    <w:div w:id="1507937947">
      <w:bodyDiv w:val="1"/>
      <w:marLeft w:val="0"/>
      <w:marRight w:val="0"/>
      <w:marTop w:val="0"/>
      <w:marBottom w:val="0"/>
      <w:divBdr>
        <w:top w:val="none" w:sz="0" w:space="0" w:color="auto"/>
        <w:left w:val="none" w:sz="0" w:space="0" w:color="auto"/>
        <w:bottom w:val="none" w:sz="0" w:space="0" w:color="auto"/>
        <w:right w:val="none" w:sz="0" w:space="0" w:color="auto"/>
      </w:divBdr>
    </w:div>
    <w:div w:id="1656760806">
      <w:bodyDiv w:val="1"/>
      <w:marLeft w:val="0"/>
      <w:marRight w:val="0"/>
      <w:marTop w:val="0"/>
      <w:marBottom w:val="0"/>
      <w:divBdr>
        <w:top w:val="none" w:sz="0" w:space="0" w:color="auto"/>
        <w:left w:val="none" w:sz="0" w:space="0" w:color="auto"/>
        <w:bottom w:val="none" w:sz="0" w:space="0" w:color="auto"/>
        <w:right w:val="none" w:sz="0" w:space="0" w:color="auto"/>
      </w:divBdr>
    </w:div>
    <w:div w:id="1756318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mailto:energy@lcec.org.lb" TargetMode="Externa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2013-01-23T00:00:00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7C648FC-E90A-43B0-9C5F-5D80707EA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30</Pages>
  <Words>6694</Words>
  <Characters>38160</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Ty</vt:lpstr>
    </vt:vector>
  </TitlesOfParts>
  <Company>The Company Name</Company>
  <LinksUpToDate>false</LinksUpToDate>
  <CharactersWithSpaces>44765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dc:title>
  <cp:lastModifiedBy>Melda Jabbour</cp:lastModifiedBy>
  <cp:revision>13</cp:revision>
  <cp:lastPrinted>2014-10-15T07:31:00Z</cp:lastPrinted>
  <dcterms:created xsi:type="dcterms:W3CDTF">2014-10-15T11:33:00Z</dcterms:created>
  <dcterms:modified xsi:type="dcterms:W3CDTF">2018-02-13T06:47:00Z</dcterms:modified>
</cp:coreProperties>
</file>